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37"/>
        <w:gridCol w:w="1668"/>
        <w:gridCol w:w="1632"/>
        <w:gridCol w:w="565"/>
        <w:gridCol w:w="589"/>
        <w:gridCol w:w="626"/>
        <w:gridCol w:w="589"/>
        <w:gridCol w:w="627"/>
        <w:gridCol w:w="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曹妃甸区行政执法主体名录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6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填表单位（盖章）：唐山市曹妃甸区应急管理局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市、县（市、区）名称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执法部门名称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执法主体名称</w:t>
            </w:r>
          </w:p>
        </w:tc>
        <w:tc>
          <w:tcPr>
            <w:tcW w:w="3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执法权限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唐山市曹妃甸区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唐山市曹妃甸区应急管理局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唐山市曹妃甸区应急管理局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×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合计：</w:t>
            </w:r>
            <w:r>
              <w:rPr>
                <w:rStyle w:val="4"/>
                <w:rFonts w:hint="default"/>
                <w:lang w:bidi="ar"/>
              </w:rPr>
              <w:t xml:space="preserve">     </w:t>
            </w:r>
            <w:r>
              <w:rPr>
                <w:rStyle w:val="5"/>
                <w:rFonts w:hint="default"/>
                <w:lang w:bidi="ar"/>
              </w:rPr>
              <w:t>个市直执法部门；</w:t>
            </w:r>
            <w:r>
              <w:rPr>
                <w:rStyle w:val="4"/>
                <w:rFonts w:hint="default"/>
                <w:lang w:bidi="ar"/>
              </w:rPr>
              <w:t xml:space="preserve">    </w:t>
            </w:r>
            <w:r>
              <w:rPr>
                <w:rStyle w:val="5"/>
                <w:rFonts w:hint="default"/>
                <w:lang w:bidi="ar"/>
              </w:rPr>
              <w:t>个市直执法主体；</w:t>
            </w:r>
            <w:r>
              <w:rPr>
                <w:rStyle w:val="4"/>
                <w:rFonts w:hint="default"/>
                <w:lang w:bidi="ar"/>
              </w:rPr>
              <w:t xml:space="preserve">    1 </w:t>
            </w:r>
            <w:r>
              <w:rPr>
                <w:rStyle w:val="5"/>
                <w:rFonts w:hint="default"/>
                <w:lang w:bidi="ar"/>
              </w:rPr>
              <w:t>个县直执法部门；</w:t>
            </w:r>
            <w:r>
              <w:rPr>
                <w:rStyle w:val="4"/>
                <w:rFonts w:hint="default"/>
                <w:lang w:bidi="ar"/>
              </w:rPr>
              <w:t xml:space="preserve">  1 </w:t>
            </w:r>
            <w:r>
              <w:rPr>
                <w:rStyle w:val="5"/>
                <w:rFonts w:hint="default"/>
                <w:lang w:bidi="ar"/>
              </w:rPr>
              <w:t xml:space="preserve"> 个县直执法主体；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填表时间： 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年7月25日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注：1.本表由各市（含定州、辛集市）法制办填写，请根据“三项制度”试点实施情况，全面、准确梳理本行政区域所有执法主体。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2.执法部门有多个执法主体的，应当单列；市、县（市、区）人民政府为执法主体的，只填写“执法主体”栏目，“执法部门名称”栏目不填写；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3.执法主体具有的“执法权限”，请在对应栏目下填写“√”。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6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mY4ZGI5YzdmMWVmMmJjZDRiYjU2NzVkNzQ1MGIifQ=="/>
  </w:docVars>
  <w:rsids>
    <w:rsidRoot w:val="6A5D1339"/>
    <w:rsid w:val="6A5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2023-08-28T03:21:00Z</dcterms:created>
  <dc:creator>lenovo</dc:creator>
  <cp:lastModifiedBy>lenovo</cp:lastModifiedBy>
  <dcterms:modified xsi:type="dcterms:W3CDTF">2023-08-28T03:21:51Z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818DDB57609E465789FCDAB4672039D8</vt:lpwstr>
  </property>
</Properties>
</file>