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唐山市曹妃甸区交通运输局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202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2</w:t>
      </w:r>
      <w:r>
        <w:rPr>
          <w:rFonts w:hint="eastAsia" w:ascii="宋体" w:hAnsi="宋体"/>
          <w:b/>
          <w:bCs/>
          <w:sz w:val="40"/>
          <w:szCs w:val="40"/>
        </w:rPr>
        <w:t>年法治政府建设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按照《唐山市曹妃甸区2022年法治政府建设工作要点》的工作要求，</w:t>
      </w:r>
      <w:r>
        <w:rPr>
          <w:rFonts w:hint="eastAsia" w:ascii="仿宋_GB2312" w:eastAsia="仿宋_GB2312"/>
          <w:sz w:val="32"/>
          <w:szCs w:val="32"/>
        </w:rPr>
        <w:t>我局认真</w:t>
      </w:r>
      <w:r>
        <w:rPr>
          <w:rFonts w:hint="eastAsia" w:ascii="仿宋_GB2312" w:eastAsia="仿宋_GB2312"/>
          <w:sz w:val="32"/>
          <w:szCs w:val="32"/>
          <w:lang w:eastAsia="zh-CN"/>
        </w:rPr>
        <w:t>贯彻</w:t>
      </w:r>
      <w:r>
        <w:rPr>
          <w:rFonts w:hint="eastAsia" w:ascii="仿宋_GB2312" w:eastAsia="仿宋_GB2312"/>
          <w:sz w:val="32"/>
          <w:szCs w:val="32"/>
        </w:rPr>
        <w:t>落实建设法治政府的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部署，紧紧围绕局中心工作和法治政府建设目标，推进依法行政行为更加规范。现将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2022年度法治政府建设工作报告如下：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一、工作</w:t>
      </w:r>
      <w:r>
        <w:rPr>
          <w:rFonts w:hint="eastAsia" w:ascii="黑体" w:eastAsia="黑体"/>
          <w:sz w:val="32"/>
          <w:szCs w:val="32"/>
          <w:lang w:eastAsia="zh-CN"/>
        </w:rPr>
        <w:t>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《唐山市曹妃甸区2022年法治政府建设工作要点》</w:t>
      </w:r>
      <w:r>
        <w:rPr>
          <w:rFonts w:hint="eastAsia" w:ascii="仿宋_GB2312" w:eastAsia="仿宋_GB2312"/>
          <w:sz w:val="32"/>
          <w:szCs w:val="32"/>
          <w:lang w:eastAsia="zh-CN"/>
        </w:rPr>
        <w:t>的相关工作部署</w:t>
      </w:r>
      <w:r>
        <w:rPr>
          <w:rFonts w:hint="eastAsia" w:ascii="仿宋_GB2312" w:eastAsia="仿宋_GB2312"/>
          <w:sz w:val="32"/>
          <w:szCs w:val="32"/>
        </w:rPr>
        <w:t>，进一步完善依法行政工作机制，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明确了任务分工</w:t>
      </w:r>
      <w:r>
        <w:rPr>
          <w:rFonts w:hint="eastAsia" w:ascii="仿宋_GB2312" w:eastAsia="仿宋_GB2312"/>
          <w:sz w:val="32"/>
          <w:szCs w:val="32"/>
        </w:rPr>
        <w:t>，严格规范公正文明执法、强化行政执法监督、加强执法队伍建设等方面入手，全力推进交通运输法治政府部门建设各项工作。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(一）加强领导，健全机制。</w:t>
      </w:r>
      <w:r>
        <w:rPr>
          <w:rFonts w:hint="eastAsia" w:ascii="仿宋_GB2312" w:eastAsia="仿宋_GB2312"/>
          <w:sz w:val="32"/>
          <w:szCs w:val="32"/>
        </w:rPr>
        <w:t>成立了法治政府建设工作领导小组，研究制定了《法治政府建设工作方案》，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制定了实施方案，</w:t>
      </w:r>
      <w:r>
        <w:rPr>
          <w:rFonts w:hint="eastAsia" w:ascii="仿宋_GB2312" w:eastAsia="仿宋_GB2312"/>
          <w:sz w:val="32"/>
          <w:szCs w:val="32"/>
        </w:rPr>
        <w:t>对法制工作进行了周密部署。及时传达上级指示精神，安排部署下步工作，及时归档工作材料。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（二）广泛宣传，营造氛围。</w:t>
      </w:r>
      <w:r>
        <w:rPr>
          <w:rFonts w:hint="eastAsia" w:ascii="仿宋_GB2312" w:eastAsia="仿宋_GB2312"/>
          <w:sz w:val="32"/>
          <w:szCs w:val="32"/>
        </w:rPr>
        <w:t>在各项</w:t>
      </w:r>
      <w:r>
        <w:rPr>
          <w:rFonts w:hint="eastAsia" w:ascii="仿宋_GB2312" w:eastAsia="仿宋_GB2312"/>
          <w:sz w:val="32"/>
          <w:szCs w:val="32"/>
          <w:lang w:eastAsia="zh-CN"/>
        </w:rPr>
        <w:t>日常</w:t>
      </w:r>
      <w:r>
        <w:rPr>
          <w:rFonts w:hint="eastAsia" w:ascii="仿宋_GB2312" w:eastAsia="仿宋_GB2312"/>
          <w:sz w:val="32"/>
          <w:szCs w:val="32"/>
        </w:rPr>
        <w:t>执法</w:t>
      </w:r>
      <w:r>
        <w:rPr>
          <w:rFonts w:hint="eastAsia" w:ascii="仿宋_GB2312" w:eastAsia="仿宋_GB2312"/>
          <w:sz w:val="32"/>
          <w:szCs w:val="32"/>
          <w:lang w:eastAsia="zh-CN"/>
        </w:rPr>
        <w:t>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详细</w:t>
      </w:r>
      <w:r>
        <w:rPr>
          <w:rFonts w:hint="eastAsia" w:ascii="仿宋_GB2312" w:eastAsia="仿宋_GB2312"/>
          <w:sz w:val="32"/>
          <w:szCs w:val="32"/>
        </w:rPr>
        <w:t>制定了宣传方案，深入到全区各场镇、运输企业、各主要路段广泛宣传。</w:t>
      </w:r>
      <w:r>
        <w:rPr>
          <w:rFonts w:hint="eastAsia" w:ascii="仿宋_GB2312" w:eastAsia="仿宋_GB2312"/>
          <w:sz w:val="32"/>
          <w:szCs w:val="32"/>
          <w:lang w:eastAsia="zh-CN"/>
        </w:rPr>
        <w:t>利用各种场合</w:t>
      </w:r>
      <w:r>
        <w:rPr>
          <w:rFonts w:hint="eastAsia" w:ascii="仿宋_GB2312" w:eastAsia="仿宋_GB2312"/>
          <w:sz w:val="32"/>
          <w:szCs w:val="32"/>
        </w:rPr>
        <w:t>组织执法人员开展交通法规宣传咨询活动，主要涉及公路规划、路政管理、道路运输、监督检查等方面的内容。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目前共组织人员深入企业，发放普法宣传单100余份，法律宣传和咨询40余人次，取得了较好的宣传效果。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（三）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多措并举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，强化培训。</w:t>
      </w:r>
      <w:r>
        <w:rPr>
          <w:rFonts w:hint="eastAsia" w:ascii="仿宋_GB2312" w:eastAsia="仿宋_GB2312"/>
          <w:sz w:val="32"/>
          <w:szCs w:val="32"/>
        </w:rPr>
        <w:t>一是完善基础资料。先后添置了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《中华人民共和国宪法》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《中华人民共和国刑法》</w:t>
      </w:r>
      <w:r>
        <w:rPr>
          <w:rFonts w:hint="eastAsia" w:ascii="仿宋_GB2312" w:eastAsia="仿宋_GB2312"/>
          <w:sz w:val="32"/>
          <w:szCs w:val="32"/>
        </w:rPr>
        <w:t>、《</w:t>
      </w:r>
      <w:r>
        <w:rPr>
          <w:rFonts w:hint="eastAsia" w:ascii="仿宋_GB2312" w:eastAsia="仿宋_GB2312"/>
          <w:sz w:val="32"/>
          <w:szCs w:val="32"/>
          <w:lang w:eastAsia="zh-CN"/>
        </w:rPr>
        <w:t>三项制度文件汇编</w:t>
      </w:r>
      <w:r>
        <w:rPr>
          <w:rFonts w:hint="eastAsia" w:ascii="仿宋_GB2312" w:eastAsia="仿宋_GB2312"/>
          <w:sz w:val="32"/>
          <w:szCs w:val="32"/>
        </w:rPr>
        <w:t>》《公路路政管理规定》、《道路运输管理条例》等学习材料和《廉政风暴》、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《中华人民共和国公路法》</w:t>
      </w:r>
      <w:r>
        <w:rPr>
          <w:rFonts w:hint="eastAsia" w:ascii="仿宋_GB2312" w:eastAsia="仿宋_GB2312"/>
          <w:sz w:val="32"/>
          <w:szCs w:val="32"/>
        </w:rPr>
        <w:t>等音像资料，为干部职工学法打好基础。二是健全工作机制。</w:t>
      </w:r>
      <w:r>
        <w:rPr>
          <w:rFonts w:hint="eastAsia" w:ascii="仿宋_GB2312" w:eastAsia="仿宋_GB2312"/>
          <w:sz w:val="32"/>
          <w:szCs w:val="32"/>
          <w:lang w:eastAsia="zh-CN"/>
        </w:rPr>
        <w:t>定期</w:t>
      </w:r>
      <w:r>
        <w:rPr>
          <w:rFonts w:hint="eastAsia" w:ascii="仿宋_GB2312" w:eastAsia="仿宋_GB2312"/>
          <w:sz w:val="32"/>
          <w:szCs w:val="32"/>
        </w:rPr>
        <w:t>组织召开工作会议，传达上级有关普法文件精神，针对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工作情况进行总结。三是认真组织学</w:t>
      </w:r>
      <w:r>
        <w:rPr>
          <w:rFonts w:hint="eastAsia" w:ascii="仿宋_GB2312" w:eastAsia="仿宋_GB2312"/>
          <w:sz w:val="32"/>
          <w:szCs w:val="32"/>
          <w:lang w:eastAsia="zh-CN"/>
        </w:rPr>
        <w:t>法活动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首先局领导带头学法，按照制定的领导干部学法计划，局班子成员</w:t>
      </w:r>
      <w:r>
        <w:rPr>
          <w:rFonts w:hint="eastAsia" w:ascii="仿宋_GB2312" w:eastAsia="仿宋_GB2312"/>
          <w:sz w:val="32"/>
          <w:szCs w:val="32"/>
        </w:rPr>
        <w:t>先后</w:t>
      </w:r>
      <w:r>
        <w:rPr>
          <w:rFonts w:hint="eastAsia" w:ascii="仿宋_GB2312" w:eastAsia="仿宋_GB2312"/>
          <w:sz w:val="32"/>
          <w:szCs w:val="32"/>
          <w:lang w:eastAsia="zh-CN"/>
        </w:rPr>
        <w:t>学习了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《习近平全面依法治国新理念新思想新战略十论》、《三项制度文件汇编》、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《中华人民共和国宪法》</w:t>
      </w:r>
      <w:r>
        <w:rPr>
          <w:rFonts w:hint="eastAsia" w:ascii="仿宋_GB2312" w:eastAsia="仿宋_GB2312"/>
          <w:sz w:val="32"/>
          <w:szCs w:val="32"/>
        </w:rPr>
        <w:t>、《</w:t>
      </w:r>
      <w:r>
        <w:rPr>
          <w:rFonts w:hint="eastAsia" w:ascii="仿宋_GB2312" w:eastAsia="仿宋_GB2312"/>
          <w:sz w:val="32"/>
          <w:szCs w:val="32"/>
          <w:lang w:eastAsia="zh-CN"/>
        </w:rPr>
        <w:t>中国共产党章程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等法律法规，为全局学法活动起到了引领带头作用。各单位同步组织开展了</w:t>
      </w:r>
      <w:r>
        <w:rPr>
          <w:rFonts w:hint="eastAsia" w:ascii="仿宋_GB2312" w:eastAsia="仿宋_GB2312"/>
          <w:sz w:val="32"/>
          <w:szCs w:val="32"/>
        </w:rPr>
        <w:t>干部职工学习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《中华人民共和国宪法》</w:t>
      </w:r>
      <w:r>
        <w:rPr>
          <w:rFonts w:hint="eastAsia" w:ascii="仿宋_GB2312" w:eastAsia="仿宋_GB2312"/>
          <w:sz w:val="32"/>
          <w:szCs w:val="32"/>
        </w:rPr>
        <w:t>、《行政处罚法》、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《中华人民共和国行政许可法》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《中华人民共和国行政复议法》</w:t>
      </w:r>
      <w:r>
        <w:rPr>
          <w:rFonts w:hint="eastAsia" w:ascii="仿宋_GB2312" w:eastAsia="仿宋_GB2312"/>
          <w:sz w:val="32"/>
          <w:szCs w:val="32"/>
        </w:rPr>
        <w:t>等法律法规。先后组织</w:t>
      </w:r>
      <w:r>
        <w:rPr>
          <w:rFonts w:hint="eastAsia" w:ascii="仿宋_GB2312" w:eastAsia="仿宋_GB2312"/>
          <w:sz w:val="32"/>
          <w:szCs w:val="32"/>
          <w:lang w:eastAsia="zh-CN"/>
        </w:rPr>
        <w:t>党员干部</w:t>
      </w:r>
      <w:r>
        <w:rPr>
          <w:rFonts w:hint="eastAsia" w:ascii="仿宋_GB2312" w:eastAsia="仿宋_GB2312"/>
          <w:sz w:val="32"/>
          <w:szCs w:val="32"/>
        </w:rPr>
        <w:t>人员参加</w:t>
      </w:r>
      <w:r>
        <w:rPr>
          <w:rFonts w:hint="eastAsia" w:ascii="仿宋_GB2312" w:eastAsia="仿宋_GB2312"/>
          <w:sz w:val="32"/>
          <w:szCs w:val="32"/>
          <w:lang w:eastAsia="zh-CN"/>
        </w:rPr>
        <w:t>了上级机关</w:t>
      </w:r>
      <w:r>
        <w:rPr>
          <w:rFonts w:hint="eastAsia" w:ascii="仿宋_GB2312" w:eastAsia="仿宋_GB2312"/>
          <w:sz w:val="32"/>
          <w:szCs w:val="32"/>
        </w:rPr>
        <w:t>组织的学法考试，参考率达到100%，合格率达100%，全局普法率达100%，全体干部职工的法律水平都有较大的提高。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（四）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完善清单目录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，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抓好三项制度落实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按照区</w:t>
      </w:r>
      <w:r>
        <w:rPr>
          <w:rFonts w:hint="eastAsia" w:ascii="仿宋_GB2312" w:eastAsia="仿宋_GB2312"/>
          <w:sz w:val="32"/>
          <w:szCs w:val="32"/>
          <w:lang w:eastAsia="zh-CN"/>
        </w:rPr>
        <w:t>司法局关于法治政府建设工作</w:t>
      </w:r>
      <w:r>
        <w:rPr>
          <w:rFonts w:hint="eastAsia" w:ascii="仿宋_GB2312" w:eastAsia="仿宋_GB2312"/>
          <w:sz w:val="32"/>
          <w:szCs w:val="32"/>
        </w:rPr>
        <w:t>要求，督导各单位认真落实三项制度，找出存在问题，及时进行整改。</w:t>
      </w: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结合我局的工作实际，重新修订了《唐山市曹妃甸区交通运输局执法公示办法》、《唐山市曹妃甸区交通运输局行政执法全过程记录办法》、《唐山市曹妃甸区交通运输局重大行政执法决定法制审核办法》及相关配套制度。二是继续更新和完善行政执法的五项清单、《曹妃甸区交通运输局行政执法主体名录》、《曹妃甸区交通运输局行政处罚自由裁量标准》以及《行政执法音像记录设备配备办法》和《法制审核人员配备管理办法》等相关内容。三是为使执法全过程合法、规范，绘制了《行政执法流程图》及《执法服务指南》，重新修订了《重大执法决定法制审核流程图》。</w:t>
      </w:r>
      <w:r>
        <w:rPr>
          <w:rFonts w:hint="eastAsia" w:ascii="仿宋_GB2312" w:eastAsia="仿宋_GB2312"/>
          <w:sz w:val="32"/>
          <w:szCs w:val="32"/>
          <w:lang w:eastAsia="zh-CN"/>
        </w:rPr>
        <w:t>以上事项全部在政府规定网站进行了事前公开。同时督促各执法单位做好事后公开，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按照行政执法公示时限要求，对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行政处罚等情况等执法结果，及时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区政府门户网站上进行公布，主动接受群众监督。今年已对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条行政处罚案卷进行公示。</w:t>
      </w:r>
    </w:p>
    <w:p>
      <w:pPr>
        <w:spacing w:line="54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（五）</w:t>
      </w:r>
      <w:r>
        <w:rPr>
          <w:rFonts w:hint="eastAsia" w:ascii="楷体_GB2312" w:eastAsia="楷体_GB2312"/>
          <w:b w:val="0"/>
          <w:bCs w:val="0"/>
          <w:sz w:val="32"/>
          <w:szCs w:val="32"/>
          <w:lang w:val="en-US" w:eastAsia="zh-CN"/>
        </w:rPr>
        <w:t>自查自纠，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提升案卷水平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结合区司法局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和市交通局工作要求</w:t>
      </w:r>
      <w:r>
        <w:rPr>
          <w:rFonts w:hint="eastAsia" w:ascii="仿宋_GB2312" w:eastAsia="仿宋_GB2312"/>
          <w:sz w:val="32"/>
          <w:szCs w:val="32"/>
          <w:lang w:eastAsia="zh-CN"/>
        </w:rPr>
        <w:t>，我局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行政执法案卷</w:t>
      </w:r>
      <w:r>
        <w:rPr>
          <w:rFonts w:hint="eastAsia" w:ascii="仿宋_GB2312" w:eastAsia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sz w:val="32"/>
          <w:szCs w:val="32"/>
        </w:rPr>
        <w:t>查活动。重点就交通运输行政处罚等行政执法行为的实体和程序是否合法，运用裁量权是否合理，文书制作和归档是否规范等方面进行</w:t>
      </w:r>
      <w:r>
        <w:rPr>
          <w:rFonts w:hint="eastAsia" w:ascii="仿宋_GB2312" w:eastAsia="仿宋_GB2312"/>
          <w:sz w:val="32"/>
          <w:szCs w:val="32"/>
          <w:lang w:eastAsia="zh-CN"/>
        </w:rPr>
        <w:t>自查自纠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对存在的问题，我们积极进行案卷整改，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积极联系法制部门，通过面对面的请教和交流探讨，及时纠正和改进问题，有效提升了执法案卷制作水平。在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今年各级案卷抽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查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评比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中，我局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共选取10本执法案卷进行了参检，均取得了优异的成绩。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）强化执法检查，</w:t>
      </w:r>
      <w:r>
        <w:rPr>
          <w:rFonts w:hint="eastAsia" w:ascii="楷体_GB2312" w:eastAsia="楷体_GB2312"/>
          <w:b w:val="0"/>
          <w:bCs w:val="0"/>
          <w:sz w:val="32"/>
          <w:szCs w:val="32"/>
          <w:lang w:val="en-US" w:eastAsia="zh-CN"/>
        </w:rPr>
        <w:t>优化交通环境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我们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对非法营运、车辆超限运输等方面的专项监督检查，深入执法现场，对重点场所执法队伍人员配置、装备使用、执法程序、取证规范、现场文书制作等情况进行了检查。通过检查，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进一步强化交通执法队伍的</w:t>
      </w:r>
      <w:r>
        <w:rPr>
          <w:rFonts w:hint="eastAsia" w:ascii="仿宋_GB2312" w:eastAsia="仿宋_GB2312"/>
          <w:sz w:val="32"/>
          <w:szCs w:val="32"/>
        </w:rPr>
        <w:t>着装规范、风纪严整、举止文明，能坚持原则，公正执法，秉公办事，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有效杜绝了</w:t>
      </w:r>
      <w:r>
        <w:rPr>
          <w:rFonts w:hint="eastAsia" w:ascii="仿宋_GB2312" w:eastAsia="仿宋_GB2312"/>
          <w:sz w:val="32"/>
          <w:szCs w:val="32"/>
        </w:rPr>
        <w:t>公路“三乱”行为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营造了良好的交通运输营商环境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bCs/>
          <w:sz w:val="32"/>
          <w:szCs w:val="32"/>
        </w:rPr>
        <w:t>（一）行政执法系列制度落实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还不到位</w:t>
      </w:r>
      <w:r>
        <w:rPr>
          <w:rFonts w:hint="eastAsia" w:ascii="楷体_GB2312" w:eastAsia="楷体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我局制定了一系列制度，但从执法检查情况看，</w:t>
      </w:r>
      <w:r>
        <w:rPr>
          <w:rFonts w:hint="eastAsia" w:ascii="仿宋_GB2312" w:eastAsia="仿宋_GB2312"/>
          <w:sz w:val="32"/>
          <w:szCs w:val="32"/>
          <w:lang w:eastAsia="zh-CN"/>
        </w:rPr>
        <w:t>由于有的基层单位重视程度不高，部分单位行政执法公示不够全面具体，</w:t>
      </w:r>
      <w:r>
        <w:rPr>
          <w:rFonts w:hint="eastAsia" w:ascii="仿宋_GB2312" w:eastAsia="仿宋_GB2312"/>
          <w:sz w:val="32"/>
          <w:szCs w:val="32"/>
        </w:rPr>
        <w:t>一些制度未得到全面落实。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bCs/>
          <w:sz w:val="32"/>
          <w:szCs w:val="32"/>
        </w:rPr>
        <w:t>（二）行政执法存在较大压力。</w:t>
      </w:r>
      <w:r>
        <w:rPr>
          <w:rFonts w:hint="eastAsia" w:ascii="仿宋_GB2312" w:eastAsia="仿宋_GB2312"/>
          <w:sz w:val="32"/>
          <w:szCs w:val="32"/>
          <w:lang w:eastAsia="zh-CN"/>
        </w:rPr>
        <w:t>各执法</w:t>
      </w:r>
      <w:r>
        <w:rPr>
          <w:rFonts w:hint="eastAsia" w:ascii="仿宋_GB2312" w:eastAsia="仿宋_GB2312"/>
          <w:sz w:val="32"/>
          <w:szCs w:val="32"/>
        </w:rPr>
        <w:t>部门长期以来对超限超载、非法营运等行为坚持严打严查，但由于受经济利益驱使，违法行为人采取各式手段逃避检查，造成交通运输违法行为</w:t>
      </w:r>
      <w:r>
        <w:rPr>
          <w:rFonts w:hint="eastAsia" w:ascii="仿宋_GB2312" w:eastAsia="仿宋_GB2312"/>
          <w:sz w:val="32"/>
          <w:szCs w:val="32"/>
          <w:lang w:eastAsia="zh-CN"/>
        </w:rPr>
        <w:t>没有得到有效制止，</w:t>
      </w:r>
      <w:r>
        <w:rPr>
          <w:rFonts w:hint="eastAsia" w:ascii="仿宋_GB2312" w:eastAsia="仿宋_GB2312"/>
          <w:sz w:val="32"/>
          <w:szCs w:val="32"/>
        </w:rPr>
        <w:t>交通运输违法行为易发生反弹</w:t>
      </w:r>
      <w:r>
        <w:rPr>
          <w:rFonts w:hint="eastAsia" w:ascii="仿宋_GB2312" w:eastAsia="仿宋_GB2312"/>
          <w:sz w:val="32"/>
          <w:szCs w:val="32"/>
          <w:lang w:eastAsia="zh-CN"/>
        </w:rPr>
        <w:t>问题依然存在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bCs/>
          <w:sz w:val="32"/>
          <w:szCs w:val="32"/>
        </w:rPr>
        <w:t>（三）执法人员素质有待进一步加强。</w:t>
      </w:r>
      <w:r>
        <w:rPr>
          <w:rFonts w:hint="eastAsia" w:ascii="仿宋_GB2312" w:eastAsia="仿宋_GB2312"/>
          <w:sz w:val="32"/>
          <w:szCs w:val="32"/>
        </w:rPr>
        <w:t>由于执法队伍年龄、学历差距较大，业务素质参差不齐，还需进一步加大培训教育力度，全面提升整体素质。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黑体" w:eastAsia="黑体"/>
          <w:sz w:val="32"/>
          <w:szCs w:val="32"/>
        </w:rPr>
        <w:t xml:space="preserve"> 三、</w:t>
      </w:r>
      <w:r>
        <w:rPr>
          <w:rFonts w:hint="eastAsia" w:ascii="黑体" w:eastAsia="黑体"/>
          <w:sz w:val="32"/>
          <w:szCs w:val="32"/>
          <w:lang w:val="en-US" w:eastAsia="zh-CN"/>
        </w:rPr>
        <w:t>下步</w:t>
      </w:r>
      <w:r>
        <w:rPr>
          <w:rFonts w:hint="eastAsia" w:ascii="黑体" w:eastAsia="黑体"/>
          <w:sz w:val="32"/>
          <w:szCs w:val="32"/>
        </w:rPr>
        <w:t>工作</w:t>
      </w:r>
      <w:r>
        <w:rPr>
          <w:rFonts w:hint="eastAsia" w:ascii="黑体" w:eastAsia="黑体"/>
          <w:sz w:val="32"/>
          <w:szCs w:val="32"/>
          <w:lang w:val="en-US" w:eastAsia="zh-CN"/>
        </w:rPr>
        <w:t>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认真贯彻上级</w:t>
      </w:r>
      <w:r>
        <w:rPr>
          <w:rFonts w:hint="eastAsia" w:ascii="仿宋_GB2312" w:eastAsia="仿宋_GB2312"/>
          <w:sz w:val="32"/>
          <w:szCs w:val="32"/>
          <w:lang w:eastAsia="zh-CN"/>
        </w:rPr>
        <w:t>法治政府建设</w:t>
      </w:r>
      <w:r>
        <w:rPr>
          <w:rFonts w:hint="eastAsia" w:ascii="仿宋_GB2312" w:eastAsia="仿宋_GB2312"/>
          <w:sz w:val="32"/>
          <w:szCs w:val="32"/>
        </w:rPr>
        <w:t>工作要求，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进一步抓好法治宣传，加强执法力度，完善执法制度，确保法治政府稳步开展，落到实处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（一）加强法治政府部门建设工作的宣传教育。</w:t>
      </w:r>
      <w:r>
        <w:rPr>
          <w:rFonts w:hint="eastAsia" w:ascii="仿宋_GB2312" w:eastAsia="仿宋_GB2312"/>
          <w:sz w:val="32"/>
          <w:szCs w:val="32"/>
        </w:rPr>
        <w:t>进一步加大法治政府建设纲要和方案的宣传贯彻培训力度，完善领导干部和机关工作人员学法用法机制，不断增强人员依法行政观念，严格履行法定职责、强化行政执法管理，严格按照法定的权限和程序办事，坚决杜绝行政不作为、乱作为</w:t>
      </w:r>
      <w:r>
        <w:rPr>
          <w:rFonts w:hint="eastAsia" w:ascii="仿宋_GB2312" w:eastAsia="仿宋_GB2312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越权执法现象的发生，不断提高依法决策、依法管理和依法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eastAsia="仿宋_GB2312"/>
          <w:sz w:val="32"/>
          <w:szCs w:val="32"/>
        </w:rPr>
        <w:t>的能力和水平。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（二）加大行政执法工作力度。</w:t>
      </w:r>
      <w:r>
        <w:rPr>
          <w:rFonts w:hint="eastAsia" w:ascii="仿宋_GB2312" w:eastAsia="仿宋_GB2312"/>
          <w:sz w:val="32"/>
          <w:szCs w:val="32"/>
        </w:rPr>
        <w:t>一是严格落实上级各项要求，针对当前车辆超限超载进一步加大整治力度，保证公路安全畅通。二是继续加大行业监管力度，针对“黑车”非法营运等情况，改进执法取证方式，通过依法采取录音、录像、暗拍等手段，加大取证力度，解决执法中的取证难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</w:rPr>
        <w:t>三）进一步落实依法行政制度。</w:t>
      </w:r>
      <w:r>
        <w:rPr>
          <w:rFonts w:hint="eastAsia" w:ascii="仿宋_GB2312" w:eastAsia="仿宋_GB2312"/>
          <w:sz w:val="32"/>
          <w:szCs w:val="32"/>
        </w:rPr>
        <w:t>强化督促检查，进一步提高执法公平公正。贯彻落实交通运输行政执法责任制、错案追究制等规章制度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完善机构内部监督机制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切实加强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行政执法中</w:t>
      </w:r>
      <w:r>
        <w:rPr>
          <w:rFonts w:hint="eastAsia" w:ascii="仿宋_GB2312" w:eastAsia="仿宋_GB2312"/>
          <w:sz w:val="32"/>
          <w:szCs w:val="32"/>
        </w:rPr>
        <w:t>对行政执法主体、适用法律依据、程序、时限、结果等进行实时监督，确保执法行为、执法程序、案件后续处理进一步规范化。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（四）全面</w:t>
      </w:r>
      <w:r>
        <w:rPr>
          <w:rFonts w:hint="eastAsia" w:ascii="楷体_GB2312" w:eastAsia="楷体_GB2312"/>
          <w:b/>
          <w:bCs/>
          <w:sz w:val="32"/>
          <w:szCs w:val="32"/>
        </w:rPr>
        <w:t>加强行业管理。</w:t>
      </w:r>
      <w:r>
        <w:rPr>
          <w:rFonts w:hint="eastAsia" w:ascii="仿宋_GB2312" w:hAnsi="宋体" w:eastAsia="仿宋_GB2312"/>
          <w:sz w:val="32"/>
          <w:szCs w:val="32"/>
        </w:rPr>
        <w:t>持续加强对客运、货运、出租汽车、驾培、维修市场的监督和管理，加强教育培训，严厉打击非法营运等违法违规行为，不断提升服务水平和行业形象，维护运输市场稳定。结合大气污染环境整治、超限超载等专项治理行动，严厉打击侵犯路产路权、污染公路等违法行为，保障公路安全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唐山市曹妃甸区交通运输局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800" w:firstLineChars="150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zY5Zjk1MGEzMWU3OWE0YmFjMzQ3OGI3YTQ5ZDcifQ=="/>
  </w:docVars>
  <w:rsids>
    <w:rsidRoot w:val="6F434111"/>
    <w:rsid w:val="00271DB2"/>
    <w:rsid w:val="00C13AAC"/>
    <w:rsid w:val="00F4066E"/>
    <w:rsid w:val="0196703E"/>
    <w:rsid w:val="037C287E"/>
    <w:rsid w:val="052B62FF"/>
    <w:rsid w:val="06291219"/>
    <w:rsid w:val="063B7194"/>
    <w:rsid w:val="06937ECE"/>
    <w:rsid w:val="08D16617"/>
    <w:rsid w:val="09D409FD"/>
    <w:rsid w:val="0FC542F2"/>
    <w:rsid w:val="107466D5"/>
    <w:rsid w:val="12963950"/>
    <w:rsid w:val="133F3A46"/>
    <w:rsid w:val="13E175CD"/>
    <w:rsid w:val="19C92796"/>
    <w:rsid w:val="19DB686C"/>
    <w:rsid w:val="1AF21F92"/>
    <w:rsid w:val="1B730392"/>
    <w:rsid w:val="1BD878B2"/>
    <w:rsid w:val="1C121824"/>
    <w:rsid w:val="1C9D55C4"/>
    <w:rsid w:val="1E217210"/>
    <w:rsid w:val="1E4F5A7B"/>
    <w:rsid w:val="1FF213A6"/>
    <w:rsid w:val="20B91875"/>
    <w:rsid w:val="220F6E83"/>
    <w:rsid w:val="27242A13"/>
    <w:rsid w:val="282E4D80"/>
    <w:rsid w:val="28FE4325"/>
    <w:rsid w:val="2A30260C"/>
    <w:rsid w:val="2BD028AC"/>
    <w:rsid w:val="2E5E57CF"/>
    <w:rsid w:val="2F89337F"/>
    <w:rsid w:val="30542A7D"/>
    <w:rsid w:val="338E51F5"/>
    <w:rsid w:val="35B00C45"/>
    <w:rsid w:val="35EB5C31"/>
    <w:rsid w:val="394D5829"/>
    <w:rsid w:val="3A6C724B"/>
    <w:rsid w:val="3AF46055"/>
    <w:rsid w:val="3C7C6F74"/>
    <w:rsid w:val="3CD76F0F"/>
    <w:rsid w:val="3D167211"/>
    <w:rsid w:val="3D8C7CFA"/>
    <w:rsid w:val="40BF2194"/>
    <w:rsid w:val="429C278D"/>
    <w:rsid w:val="42A81596"/>
    <w:rsid w:val="42F81DC2"/>
    <w:rsid w:val="43275641"/>
    <w:rsid w:val="43F24D93"/>
    <w:rsid w:val="44060DC4"/>
    <w:rsid w:val="441647C1"/>
    <w:rsid w:val="45B1587C"/>
    <w:rsid w:val="46EB3DFD"/>
    <w:rsid w:val="475E05BB"/>
    <w:rsid w:val="49303C2F"/>
    <w:rsid w:val="49C71734"/>
    <w:rsid w:val="4B1E4147"/>
    <w:rsid w:val="4B48082C"/>
    <w:rsid w:val="4BBF4CE8"/>
    <w:rsid w:val="4C8111FC"/>
    <w:rsid w:val="4C983FC5"/>
    <w:rsid w:val="4C9F3928"/>
    <w:rsid w:val="4F11005F"/>
    <w:rsid w:val="4F18763F"/>
    <w:rsid w:val="52973A88"/>
    <w:rsid w:val="53A3039A"/>
    <w:rsid w:val="54380449"/>
    <w:rsid w:val="54680721"/>
    <w:rsid w:val="55FA157E"/>
    <w:rsid w:val="579D4B86"/>
    <w:rsid w:val="590C5DF2"/>
    <w:rsid w:val="5AC643F3"/>
    <w:rsid w:val="5B76685E"/>
    <w:rsid w:val="5FBC237C"/>
    <w:rsid w:val="619F599E"/>
    <w:rsid w:val="62B15989"/>
    <w:rsid w:val="65CD1B45"/>
    <w:rsid w:val="67F72037"/>
    <w:rsid w:val="68BE19E2"/>
    <w:rsid w:val="6A8F11C8"/>
    <w:rsid w:val="6BDA01F8"/>
    <w:rsid w:val="6E566822"/>
    <w:rsid w:val="6F2D283B"/>
    <w:rsid w:val="6F434111"/>
    <w:rsid w:val="7098203F"/>
    <w:rsid w:val="744C70AF"/>
    <w:rsid w:val="75B3650D"/>
    <w:rsid w:val="75D86244"/>
    <w:rsid w:val="75DA750F"/>
    <w:rsid w:val="75DE03EB"/>
    <w:rsid w:val="772462D2"/>
    <w:rsid w:val="781A2941"/>
    <w:rsid w:val="793D18CD"/>
    <w:rsid w:val="795D5ACB"/>
    <w:rsid w:val="7AE852AB"/>
    <w:rsid w:val="7B827680"/>
    <w:rsid w:val="7BF25459"/>
    <w:rsid w:val="7C1F6CCC"/>
    <w:rsid w:val="7C401D55"/>
    <w:rsid w:val="7CBB5245"/>
    <w:rsid w:val="7DAC3B70"/>
    <w:rsid w:val="7F9E19B2"/>
    <w:rsid w:val="DBF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2617</Words>
  <Characters>2646</Characters>
  <Lines>0</Lines>
  <Paragraphs>0</Paragraphs>
  <TotalTime>38</TotalTime>
  <ScaleCrop>false</ScaleCrop>
  <LinksUpToDate>false</LinksUpToDate>
  <CharactersWithSpaces>2681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2020-01-09T08:25:00Z</dcterms:created>
  <dc:creator>Administrator</dc:creator>
  <cp:lastModifiedBy>w紫紫紫</cp:lastModifiedBy>
  <cp:lastPrinted>2021-10-25T17:26:00Z</cp:lastPrinted>
  <dcterms:modified xsi:type="dcterms:W3CDTF">2024-03-19T09:00:27Z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EE8D380B59C8484EBA363E36F1BE2920_13</vt:lpwstr>
  </property>
</Properties>
</file>