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794E8">
      <w:pPr>
        <w:rPr>
          <w:rFonts w:hint="eastAsia"/>
        </w:rPr>
      </w:pPr>
      <w:bookmarkStart w:id="0" w:name="_GoBack"/>
      <w:bookmarkEnd w:id="0"/>
    </w:p>
    <w:p w14:paraId="62DA3E8D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2"/>
          <w:szCs w:val="32"/>
        </w:rPr>
        <w:t>曹妃甸区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年医疗机构行政处罚一览表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简易程序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1180"/>
        <w:gridCol w:w="1180"/>
        <w:gridCol w:w="1180"/>
        <w:gridCol w:w="1180"/>
        <w:gridCol w:w="1181"/>
        <w:gridCol w:w="1181"/>
        <w:gridCol w:w="1181"/>
        <w:gridCol w:w="1181"/>
        <w:gridCol w:w="1181"/>
        <w:gridCol w:w="1181"/>
      </w:tblGrid>
      <w:tr w14:paraId="5FE8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center"/>
          </w:tcPr>
          <w:p w14:paraId="002E1F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 w14:paraId="15C902E4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经营者</w:t>
            </w:r>
          </w:p>
        </w:tc>
        <w:tc>
          <w:tcPr>
            <w:tcW w:w="1180" w:type="dxa"/>
            <w:noWrap w:val="0"/>
            <w:vAlign w:val="center"/>
          </w:tcPr>
          <w:p w14:paraId="07EF14B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负责人姓名</w:t>
            </w:r>
          </w:p>
        </w:tc>
        <w:tc>
          <w:tcPr>
            <w:tcW w:w="1180" w:type="dxa"/>
            <w:noWrap w:val="0"/>
            <w:vAlign w:val="center"/>
          </w:tcPr>
          <w:p w14:paraId="4C6AC0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案件名称</w:t>
            </w:r>
          </w:p>
        </w:tc>
        <w:tc>
          <w:tcPr>
            <w:tcW w:w="1180" w:type="dxa"/>
            <w:noWrap w:val="0"/>
            <w:vAlign w:val="center"/>
          </w:tcPr>
          <w:p w14:paraId="5FA732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1180" w:type="dxa"/>
            <w:noWrap w:val="0"/>
            <w:vAlign w:val="center"/>
          </w:tcPr>
          <w:p w14:paraId="185007C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案件情节</w:t>
            </w:r>
          </w:p>
        </w:tc>
        <w:tc>
          <w:tcPr>
            <w:tcW w:w="1181" w:type="dxa"/>
            <w:noWrap w:val="0"/>
            <w:vAlign w:val="center"/>
          </w:tcPr>
          <w:p w14:paraId="75217B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处罚文号</w:t>
            </w:r>
          </w:p>
        </w:tc>
        <w:tc>
          <w:tcPr>
            <w:tcW w:w="1181" w:type="dxa"/>
            <w:noWrap w:val="0"/>
            <w:vAlign w:val="center"/>
          </w:tcPr>
          <w:p w14:paraId="5267B7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处罚依据</w:t>
            </w:r>
          </w:p>
        </w:tc>
        <w:tc>
          <w:tcPr>
            <w:tcW w:w="1181" w:type="dxa"/>
            <w:noWrap w:val="0"/>
            <w:vAlign w:val="center"/>
          </w:tcPr>
          <w:p w14:paraId="2B8FE31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处罚种类</w:t>
            </w:r>
          </w:p>
        </w:tc>
        <w:tc>
          <w:tcPr>
            <w:tcW w:w="1181" w:type="dxa"/>
            <w:noWrap w:val="0"/>
            <w:vAlign w:val="center"/>
          </w:tcPr>
          <w:p w14:paraId="16214D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1181" w:type="dxa"/>
            <w:noWrap w:val="0"/>
            <w:vAlign w:val="top"/>
          </w:tcPr>
          <w:p w14:paraId="3B5A5CBB">
            <w:r>
              <w:rPr>
                <w:rFonts w:hint="eastAsia"/>
                <w:b/>
              </w:rPr>
              <w:t>立案日期</w:t>
            </w:r>
          </w:p>
        </w:tc>
        <w:tc>
          <w:tcPr>
            <w:tcW w:w="1181" w:type="dxa"/>
            <w:noWrap w:val="0"/>
            <w:vAlign w:val="top"/>
          </w:tcPr>
          <w:p w14:paraId="498B3588">
            <w:r>
              <w:rPr>
                <w:rFonts w:hint="eastAsia"/>
                <w:b/>
              </w:rPr>
              <w:t>结案日期</w:t>
            </w:r>
          </w:p>
        </w:tc>
      </w:tr>
      <w:tr w14:paraId="73776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5495D8E1"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0" w:type="dxa"/>
            <w:noWrap w:val="0"/>
            <w:vAlign w:val="top"/>
          </w:tcPr>
          <w:p w14:paraId="167BD761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郝*文</w:t>
            </w:r>
          </w:p>
        </w:tc>
        <w:tc>
          <w:tcPr>
            <w:tcW w:w="1180" w:type="dxa"/>
            <w:noWrap w:val="0"/>
            <w:vAlign w:val="top"/>
          </w:tcPr>
          <w:p w14:paraId="4B5435E8"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郝*文</w:t>
            </w:r>
          </w:p>
        </w:tc>
        <w:tc>
          <w:tcPr>
            <w:tcW w:w="1180" w:type="dxa"/>
            <w:noWrap w:val="0"/>
            <w:vAlign w:val="top"/>
          </w:tcPr>
          <w:p w14:paraId="2B7D25D1"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未按照诊疗规范、药品说明书中的药品适应证、药理作用、用法、用量、禁忌、不良反应和注意事项等开具处方</w:t>
            </w:r>
          </w:p>
        </w:tc>
        <w:tc>
          <w:tcPr>
            <w:tcW w:w="1180" w:type="dxa"/>
            <w:noWrap w:val="0"/>
            <w:vAlign w:val="top"/>
          </w:tcPr>
          <w:p w14:paraId="03B6FB67">
            <w:pPr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曹妃甸区祥通诊所医师郝*文未按照诊疗规范、药品说明书中的药品适应证、药理作用、用法、用量、禁忌、不良反应和注意事项等开具处方</w:t>
            </w:r>
          </w:p>
        </w:tc>
        <w:tc>
          <w:tcPr>
            <w:tcW w:w="1180" w:type="dxa"/>
            <w:noWrap w:val="0"/>
            <w:vAlign w:val="top"/>
          </w:tcPr>
          <w:p w14:paraId="21BF768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诊所</w:t>
            </w:r>
            <w:r>
              <w:rPr>
                <w:rFonts w:hint="eastAsia" w:ascii="宋体" w:hAnsi="宋体"/>
                <w:sz w:val="18"/>
                <w:szCs w:val="18"/>
              </w:rPr>
              <w:t>的行为违反了《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十四条第一款。</w:t>
            </w:r>
          </w:p>
        </w:tc>
        <w:tc>
          <w:tcPr>
            <w:tcW w:w="1181" w:type="dxa"/>
            <w:noWrap w:val="0"/>
            <w:vAlign w:val="top"/>
          </w:tcPr>
          <w:p w14:paraId="7C7AA759"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2024009</w:t>
            </w:r>
          </w:p>
        </w:tc>
        <w:tc>
          <w:tcPr>
            <w:tcW w:w="1181" w:type="dxa"/>
            <w:noWrap w:val="0"/>
            <w:vAlign w:val="top"/>
          </w:tcPr>
          <w:p w14:paraId="7AE30062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依据《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处方管理办法</w:t>
            </w:r>
            <w:r>
              <w:rPr>
                <w:rFonts w:hint="eastAsia" w:ascii="宋体" w:hAnsi="宋体"/>
                <w:sz w:val="18"/>
                <w:szCs w:val="18"/>
              </w:rPr>
              <w:t>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五十七</w:t>
            </w:r>
            <w:r>
              <w:rPr>
                <w:rFonts w:hint="eastAsia" w:ascii="宋体" w:hAnsi="宋体"/>
                <w:sz w:val="18"/>
                <w:szCs w:val="18"/>
              </w:rPr>
              <w:t>条第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二项</w:t>
            </w:r>
            <w:r>
              <w:rPr>
                <w:rFonts w:hint="eastAsia" w:ascii="宋体" w:hAnsi="宋体"/>
                <w:sz w:val="18"/>
                <w:szCs w:val="18"/>
              </w:rPr>
              <w:t>及《河北省卫生健康行政处罚裁量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权</w:t>
            </w:r>
            <w:r>
              <w:rPr>
                <w:rFonts w:hint="eastAsia" w:ascii="宋体" w:hAnsi="宋体"/>
                <w:sz w:val="18"/>
                <w:szCs w:val="18"/>
              </w:rPr>
              <w:t>基准》第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</w:rPr>
              <w:t>章第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六十八</w:t>
            </w:r>
            <w:r>
              <w:rPr>
                <w:rFonts w:hint="eastAsia" w:ascii="宋体" w:hAnsi="宋体"/>
                <w:sz w:val="18"/>
                <w:szCs w:val="18"/>
              </w:rPr>
              <w:t>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第二项</w:t>
            </w:r>
          </w:p>
        </w:tc>
        <w:tc>
          <w:tcPr>
            <w:tcW w:w="1181" w:type="dxa"/>
            <w:noWrap w:val="0"/>
            <w:vAlign w:val="top"/>
          </w:tcPr>
          <w:p w14:paraId="6816DB97"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警告、同时责令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立即</w:t>
            </w:r>
            <w:r>
              <w:rPr>
                <w:rFonts w:hint="eastAsia" w:ascii="宋体" w:hAnsi="宋体"/>
                <w:sz w:val="18"/>
                <w:szCs w:val="18"/>
              </w:rPr>
              <w:t>改正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014）</w:t>
            </w:r>
          </w:p>
        </w:tc>
        <w:tc>
          <w:tcPr>
            <w:tcW w:w="1181" w:type="dxa"/>
            <w:noWrap w:val="0"/>
            <w:vAlign w:val="top"/>
          </w:tcPr>
          <w:p w14:paraId="34E0DDD9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2024年8月7日</w:t>
            </w:r>
          </w:p>
        </w:tc>
        <w:tc>
          <w:tcPr>
            <w:tcW w:w="1181" w:type="dxa"/>
            <w:noWrap w:val="0"/>
            <w:vAlign w:val="top"/>
          </w:tcPr>
          <w:p w14:paraId="47E7279D"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top"/>
          </w:tcPr>
          <w:p w14:paraId="798040C4"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2024年8月7日</w:t>
            </w:r>
          </w:p>
        </w:tc>
      </w:tr>
    </w:tbl>
    <w:p w14:paraId="791FD46E">
      <w:pPr>
        <w:rPr>
          <w:rFonts w:hint="eastAsia" w:ascii="宋体" w:hAnsi="宋体" w:eastAsia="宋体" w:cs="Times New Roman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YTg0YWVkODZlM2JiMjJjMzU4NzM2NGQxYjBjNmIifQ=="/>
  </w:docVars>
  <w:rsids>
    <w:rsidRoot w:val="008D72FA"/>
    <w:rsid w:val="000075B0"/>
    <w:rsid w:val="00042381"/>
    <w:rsid w:val="00043C28"/>
    <w:rsid w:val="00053CF8"/>
    <w:rsid w:val="00063AE7"/>
    <w:rsid w:val="00063ED7"/>
    <w:rsid w:val="00093743"/>
    <w:rsid w:val="0009678C"/>
    <w:rsid w:val="000C7E8E"/>
    <w:rsid w:val="000D47DF"/>
    <w:rsid w:val="000E08E0"/>
    <w:rsid w:val="000E5122"/>
    <w:rsid w:val="000E5FC3"/>
    <w:rsid w:val="000F5E67"/>
    <w:rsid w:val="000F69F3"/>
    <w:rsid w:val="0012241B"/>
    <w:rsid w:val="00173F7C"/>
    <w:rsid w:val="00197C4C"/>
    <w:rsid w:val="001B14EF"/>
    <w:rsid w:val="001D169A"/>
    <w:rsid w:val="001D48D3"/>
    <w:rsid w:val="00210E50"/>
    <w:rsid w:val="00216C16"/>
    <w:rsid w:val="0022256D"/>
    <w:rsid w:val="00226F25"/>
    <w:rsid w:val="00251931"/>
    <w:rsid w:val="002548E0"/>
    <w:rsid w:val="0026096D"/>
    <w:rsid w:val="0028539E"/>
    <w:rsid w:val="002A151B"/>
    <w:rsid w:val="002B13C2"/>
    <w:rsid w:val="002E0C4F"/>
    <w:rsid w:val="002E3F35"/>
    <w:rsid w:val="00312505"/>
    <w:rsid w:val="00324827"/>
    <w:rsid w:val="00331D96"/>
    <w:rsid w:val="0035475D"/>
    <w:rsid w:val="003A4152"/>
    <w:rsid w:val="003B0592"/>
    <w:rsid w:val="003C1073"/>
    <w:rsid w:val="003D4DE2"/>
    <w:rsid w:val="003D7584"/>
    <w:rsid w:val="004256F7"/>
    <w:rsid w:val="0045643D"/>
    <w:rsid w:val="00461DD5"/>
    <w:rsid w:val="00483307"/>
    <w:rsid w:val="00485129"/>
    <w:rsid w:val="00493F48"/>
    <w:rsid w:val="004C2704"/>
    <w:rsid w:val="004C34B6"/>
    <w:rsid w:val="004C3DFE"/>
    <w:rsid w:val="004E738F"/>
    <w:rsid w:val="004F6983"/>
    <w:rsid w:val="00512BB4"/>
    <w:rsid w:val="00532DF0"/>
    <w:rsid w:val="00533DC6"/>
    <w:rsid w:val="00560353"/>
    <w:rsid w:val="00584EA2"/>
    <w:rsid w:val="005A1BEE"/>
    <w:rsid w:val="005C0039"/>
    <w:rsid w:val="005C0DF7"/>
    <w:rsid w:val="00600F73"/>
    <w:rsid w:val="00602946"/>
    <w:rsid w:val="006064D4"/>
    <w:rsid w:val="006206F6"/>
    <w:rsid w:val="00626842"/>
    <w:rsid w:val="00643377"/>
    <w:rsid w:val="0065193D"/>
    <w:rsid w:val="006578E2"/>
    <w:rsid w:val="0069447D"/>
    <w:rsid w:val="00727588"/>
    <w:rsid w:val="007654F3"/>
    <w:rsid w:val="007A3CE0"/>
    <w:rsid w:val="008167F6"/>
    <w:rsid w:val="0082543C"/>
    <w:rsid w:val="00835DBE"/>
    <w:rsid w:val="00846BBD"/>
    <w:rsid w:val="00847E00"/>
    <w:rsid w:val="008532D1"/>
    <w:rsid w:val="008D1F21"/>
    <w:rsid w:val="008D72FA"/>
    <w:rsid w:val="008E541C"/>
    <w:rsid w:val="008F56B9"/>
    <w:rsid w:val="009110E4"/>
    <w:rsid w:val="0091619C"/>
    <w:rsid w:val="00930A21"/>
    <w:rsid w:val="00973218"/>
    <w:rsid w:val="009747B2"/>
    <w:rsid w:val="00991974"/>
    <w:rsid w:val="009B164F"/>
    <w:rsid w:val="009B3666"/>
    <w:rsid w:val="009B4733"/>
    <w:rsid w:val="009D5678"/>
    <w:rsid w:val="009E1569"/>
    <w:rsid w:val="009E2A57"/>
    <w:rsid w:val="00A0758B"/>
    <w:rsid w:val="00A4323A"/>
    <w:rsid w:val="00A57350"/>
    <w:rsid w:val="00A72924"/>
    <w:rsid w:val="00AA02C5"/>
    <w:rsid w:val="00AA33ED"/>
    <w:rsid w:val="00AA7031"/>
    <w:rsid w:val="00AB307D"/>
    <w:rsid w:val="00AE59BF"/>
    <w:rsid w:val="00AF5545"/>
    <w:rsid w:val="00AF739A"/>
    <w:rsid w:val="00B016AD"/>
    <w:rsid w:val="00B036BB"/>
    <w:rsid w:val="00B21CED"/>
    <w:rsid w:val="00B2741B"/>
    <w:rsid w:val="00B54982"/>
    <w:rsid w:val="00B6666D"/>
    <w:rsid w:val="00B71415"/>
    <w:rsid w:val="00B82ACA"/>
    <w:rsid w:val="00B83974"/>
    <w:rsid w:val="00B970F2"/>
    <w:rsid w:val="00BB6A7B"/>
    <w:rsid w:val="00C37197"/>
    <w:rsid w:val="00C4398B"/>
    <w:rsid w:val="00C5488C"/>
    <w:rsid w:val="00C8386E"/>
    <w:rsid w:val="00C87932"/>
    <w:rsid w:val="00C95CE8"/>
    <w:rsid w:val="00CA0F29"/>
    <w:rsid w:val="00CA6F18"/>
    <w:rsid w:val="00CC2306"/>
    <w:rsid w:val="00CE4B24"/>
    <w:rsid w:val="00D02D79"/>
    <w:rsid w:val="00D16254"/>
    <w:rsid w:val="00D22DD2"/>
    <w:rsid w:val="00D63FD3"/>
    <w:rsid w:val="00D72F35"/>
    <w:rsid w:val="00D74947"/>
    <w:rsid w:val="00D974A8"/>
    <w:rsid w:val="00DA7077"/>
    <w:rsid w:val="00DC6A57"/>
    <w:rsid w:val="00DD0972"/>
    <w:rsid w:val="00E1392E"/>
    <w:rsid w:val="00E42297"/>
    <w:rsid w:val="00E913C0"/>
    <w:rsid w:val="00E927E4"/>
    <w:rsid w:val="00EA203D"/>
    <w:rsid w:val="00EA7CF0"/>
    <w:rsid w:val="00EB39B5"/>
    <w:rsid w:val="00EC5224"/>
    <w:rsid w:val="00F23EBE"/>
    <w:rsid w:val="00F278D2"/>
    <w:rsid w:val="00F51668"/>
    <w:rsid w:val="00FB1811"/>
    <w:rsid w:val="00FB52AD"/>
    <w:rsid w:val="00FB5C6D"/>
    <w:rsid w:val="00FC4578"/>
    <w:rsid w:val="011F1D66"/>
    <w:rsid w:val="033664A2"/>
    <w:rsid w:val="08BB767E"/>
    <w:rsid w:val="0A0D6C7F"/>
    <w:rsid w:val="0ACB7487"/>
    <w:rsid w:val="0FDA5839"/>
    <w:rsid w:val="106F524E"/>
    <w:rsid w:val="12F60A63"/>
    <w:rsid w:val="17F14260"/>
    <w:rsid w:val="1C6A3ED7"/>
    <w:rsid w:val="1D1D7350"/>
    <w:rsid w:val="2227504F"/>
    <w:rsid w:val="26040C4A"/>
    <w:rsid w:val="271227E1"/>
    <w:rsid w:val="2F141D00"/>
    <w:rsid w:val="332A5675"/>
    <w:rsid w:val="39D12991"/>
    <w:rsid w:val="3B9A1C8B"/>
    <w:rsid w:val="3DA64CC1"/>
    <w:rsid w:val="3F9E74E2"/>
    <w:rsid w:val="418E03D9"/>
    <w:rsid w:val="4779245A"/>
    <w:rsid w:val="4B846961"/>
    <w:rsid w:val="4D456925"/>
    <w:rsid w:val="50FC089B"/>
    <w:rsid w:val="52306A4E"/>
    <w:rsid w:val="533A7029"/>
    <w:rsid w:val="576A305C"/>
    <w:rsid w:val="58684438"/>
    <w:rsid w:val="5AA31478"/>
    <w:rsid w:val="5D6E148B"/>
    <w:rsid w:val="5DE12B8C"/>
    <w:rsid w:val="5EA214B8"/>
    <w:rsid w:val="603B7BE4"/>
    <w:rsid w:val="63700B02"/>
    <w:rsid w:val="65387935"/>
    <w:rsid w:val="66932818"/>
    <w:rsid w:val="679357DC"/>
    <w:rsid w:val="68197840"/>
    <w:rsid w:val="6CA243E2"/>
    <w:rsid w:val="6EA95496"/>
    <w:rsid w:val="70C034D3"/>
    <w:rsid w:val="721B3F80"/>
    <w:rsid w:val="759E3A3A"/>
    <w:rsid w:val="792A74D4"/>
    <w:rsid w:val="796645D2"/>
    <w:rsid w:val="7AD528DD"/>
    <w:rsid w:val="7AE1529B"/>
    <w:rsid w:val="7B055A03"/>
    <w:rsid w:val="7C80220E"/>
    <w:rsid w:val="7CA33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302</Characters>
  <Lines>12</Lines>
  <Paragraphs>3</Paragraphs>
  <TotalTime>0</TotalTime>
  <ScaleCrop>false</ScaleCrop>
  <LinksUpToDate>false</LinksUpToDate>
  <CharactersWithSpaces>302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2019-10-27T02:47:00Z</dcterms:created>
  <dc:creator>Administrator</dc:creator>
  <cp:lastModifiedBy>娄哈哈</cp:lastModifiedBy>
  <cp:lastPrinted>2021-07-13T08:51:00Z</cp:lastPrinted>
  <dcterms:modified xsi:type="dcterms:W3CDTF">2024-08-13T09:27:30Z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BBDC3DA0E94A422582EC3511B39C084C_13</vt:lpwstr>
  </property>
</Properties>
</file>