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0D10E">
      <w:pPr>
        <w:spacing w:before="0" w:after="0" w:line="240" w:lineRule="auto"/>
        <w:ind w:firstLine="0"/>
        <w:jc w:val="center"/>
        <w:outlineLvl w:val="9"/>
      </w:pPr>
      <w:bookmarkStart w:id="4" w:name="_GoBack"/>
      <w:bookmarkEnd w:id="4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CE929A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FEBC90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8DE105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唐山市曹妃甸区双井镇人民政府</w:t>
      </w:r>
    </w:p>
    <w:p w14:paraId="0C9151D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36E1A1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 w14:paraId="0B15CB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F8AC3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E474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11EB7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5D39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DEB4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CD521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A443C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C97E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F904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1D015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4EBC3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9C258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2443A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C4C37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D939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855C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3EE39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05E4D9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唐山市曹妃甸区双井镇人民政府编制</w:t>
      </w:r>
    </w:p>
    <w:p w14:paraId="375839C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14209DC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FF829F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0DE848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6FDC39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DA02DA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A0CA37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FEA2A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99492B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F158303">
      <w:r>
        <w:fldChar w:fldCharType="end"/>
      </w:r>
    </w:p>
    <w:p w14:paraId="3A2FA6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93D2E8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1.2022年双井镇专项经费绩效目标表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B24D986">
      <w:r>
        <w:fldChar w:fldCharType="end"/>
      </w:r>
    </w:p>
    <w:p w14:paraId="54B95CA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76C63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CB367A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E51E70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A1C394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EBC977F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8BC537A">
      <w:pPr>
        <w:pStyle w:val="8"/>
      </w:pPr>
      <w:r>
        <w:t>1、全力聚焦政治引领强化教育工作，一要加强学习，提高政治站位，通过党组织认真学习</w:t>
      </w:r>
      <w:r>
        <w:rPr>
          <w:rFonts w:hint="eastAsia"/>
          <w:lang w:eastAsia="zh-CN"/>
        </w:rPr>
        <w:t>习近平总书记重要讲话</w:t>
      </w:r>
      <w:r>
        <w:t>精神，对</w:t>
      </w:r>
      <w:r>
        <w:rPr>
          <w:rFonts w:hint="eastAsia"/>
          <w:lang w:eastAsia="zh-CN"/>
        </w:rPr>
        <w:t>习近平总书记系列重要讲话</w:t>
      </w:r>
      <w:r>
        <w:t>贯彻落实，累计学习达16次，二要强化党组织建设。</w:t>
      </w:r>
    </w:p>
    <w:p w14:paraId="25684B8F">
      <w:pPr>
        <w:pStyle w:val="8"/>
      </w:pPr>
      <w:r>
        <w:t>2、全力做好疫情防控工作，全面压实工作职责，建立工作机制，成立疫情防控工作领导小组，并组建了工作专班对疫情防控进行实时监控。</w:t>
      </w:r>
    </w:p>
    <w:p w14:paraId="0FDF5DBC">
      <w:pPr>
        <w:pStyle w:val="8"/>
      </w:pPr>
      <w:r>
        <w:t>3、全力提升惠民服务水平，优化政务服务事项，政务服务事项全部进入政务大厅办理，编制办事流程和服务指南，另外，服务好群众体育，根据疫情防控特点，因势利导，采用线上和线下双向结合的方式，持续开展体育即全民健身活动。</w:t>
      </w:r>
    </w:p>
    <w:p w14:paraId="35E326FC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13363B5">
      <w:pPr>
        <w:pStyle w:val="9"/>
      </w:pPr>
      <w:r>
        <w:t>（一）村镇建设和管理水平得到进一步提升</w:t>
      </w:r>
    </w:p>
    <w:p w14:paraId="0522255B">
      <w:pPr>
        <w:pStyle w:val="9"/>
      </w:pPr>
      <w:r>
        <w:t>绩效目标：规范村镇基础设施建设运行情况，提高生活垃圾无害化处理水平，保障供水安全。</w:t>
      </w:r>
    </w:p>
    <w:p w14:paraId="55CE62B2">
      <w:pPr>
        <w:pStyle w:val="9"/>
      </w:pPr>
      <w:r>
        <w:t>绩效指标：村镇基础设施建设完好，生活垃圾处理得到显著提高。</w:t>
      </w:r>
    </w:p>
    <w:p w14:paraId="0ED8DB16">
      <w:pPr>
        <w:pStyle w:val="9"/>
      </w:pPr>
      <w:r>
        <w:t>（二）服务满意度情况得到提高</w:t>
      </w:r>
    </w:p>
    <w:p w14:paraId="69709F16">
      <w:pPr>
        <w:pStyle w:val="9"/>
      </w:pPr>
      <w:r>
        <w:t>绩效目标：通过调查问卷，受资助的对象较满意的情况，残疾人服务满意情况。</w:t>
      </w:r>
    </w:p>
    <w:p w14:paraId="2A07C7B8">
      <w:pPr>
        <w:pStyle w:val="9"/>
      </w:pPr>
      <w:r>
        <w:t>绩效指标：受资助的对讲满意的占大多数，残疾人服务满意度90%。</w:t>
      </w:r>
    </w:p>
    <w:p w14:paraId="50B629D3">
      <w:pPr>
        <w:pStyle w:val="9"/>
      </w:pPr>
    </w:p>
    <w:p w14:paraId="1307E14A">
      <w:pPr>
        <w:pStyle w:val="9"/>
      </w:pPr>
    </w:p>
    <w:p w14:paraId="3EB4389B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11F0887">
      <w:pPr>
        <w:pStyle w:val="10"/>
      </w:pPr>
      <w:r>
        <w:t>工作保障措施</w:t>
      </w:r>
    </w:p>
    <w:p w14:paraId="78227979">
      <w:pPr>
        <w:pStyle w:val="10"/>
      </w:pPr>
      <w:r>
        <w:t>（一）完善制度建设</w:t>
      </w:r>
    </w:p>
    <w:p w14:paraId="7D7FC325">
      <w:pPr>
        <w:pStyle w:val="10"/>
      </w:pPr>
      <w:r>
        <w:t>制定完善预算绩效管理制度、资金管理办法、工作制度保障等，为全年预算绩效目标的实现奠定制度基础。</w:t>
      </w:r>
    </w:p>
    <w:p w14:paraId="268FD570">
      <w:pPr>
        <w:pStyle w:val="10"/>
      </w:pPr>
      <w:r>
        <w:t>（二）加强支出管理</w:t>
      </w:r>
    </w:p>
    <w:p w14:paraId="15052CCC">
      <w:pPr>
        <w:pStyle w:val="10"/>
      </w:pPr>
      <w:r>
        <w:t>通过优化支出结构、编细编实预算、加快履行政府采购手续、尽快启动项目、及时支付资金，确保支出进度达标。</w:t>
      </w:r>
    </w:p>
    <w:p w14:paraId="753593A2">
      <w:pPr>
        <w:pStyle w:val="10"/>
      </w:pPr>
      <w:r>
        <w:t>（三）加强绩效运行监控</w:t>
      </w:r>
    </w:p>
    <w:p w14:paraId="667B2135">
      <w:pPr>
        <w:pStyle w:val="10"/>
      </w:pPr>
      <w:r>
        <w:t>按要求开展绩效运行监控，发现问题及时采取相应措施，确保绩效目标如期保质实现。</w:t>
      </w:r>
    </w:p>
    <w:p w14:paraId="46591BBF">
      <w:pPr>
        <w:pStyle w:val="10"/>
      </w:pPr>
      <w:r>
        <w:t>（四）做好绩效自评</w:t>
      </w:r>
    </w:p>
    <w:p w14:paraId="5FAC7756">
      <w:pPr>
        <w:pStyle w:val="10"/>
      </w:pPr>
      <w:r>
        <w:t>按要求开展上年度部门预算绩效自评和重点评价工作，对评价中发现的问题及时更改，调整支出优化结构，提高财政资金使用效率。</w:t>
      </w:r>
    </w:p>
    <w:p w14:paraId="5E5F5BF7">
      <w:pPr>
        <w:pStyle w:val="10"/>
      </w:pPr>
      <w:r>
        <w:t>（五）规范财务资产管理</w:t>
      </w:r>
    </w:p>
    <w:p w14:paraId="225AF099">
      <w:pPr>
        <w:pStyle w:val="10"/>
      </w:pPr>
      <w:r>
        <w:t>完善财务管理制度，严格审批流程，加强固定资产登记，使用和报废处置管理，做到支出合理，物尽其用。</w:t>
      </w:r>
    </w:p>
    <w:p w14:paraId="42ABCDD7">
      <w:pPr>
        <w:pStyle w:val="10"/>
      </w:pPr>
      <w:r>
        <w:t>（六）加强内部监督</w:t>
      </w:r>
    </w:p>
    <w:p w14:paraId="22CEF151">
      <w:pPr>
        <w:pStyle w:val="10"/>
      </w:pPr>
      <w:r>
        <w:t>加强内部监督制度建设，对绩效运行情况、重大支出决策、对外投资、资产处置及其他重要经济业务事项的决策和执行进行督导，对会计资产进行内部审计，确保资产安全有效。</w:t>
      </w:r>
    </w:p>
    <w:p w14:paraId="02FFF698">
      <w:pPr>
        <w:pStyle w:val="10"/>
      </w:pPr>
      <w:r>
        <w:t>（七）加强宣传培训调研</w:t>
      </w:r>
    </w:p>
    <w:p w14:paraId="6AB8374D">
      <w:pPr>
        <w:pStyle w:val="10"/>
      </w:pPr>
      <w:r>
        <w:t>加强人员培训，提高本部门职工业务素质，加强调研，提出优化财政资金配置，提高资金使用效率，提高资金使用效率的意见。</w:t>
      </w:r>
    </w:p>
    <w:p w14:paraId="770E586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4ACBB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C241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C4F6C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87BAF2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1FB8CC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8924DD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37B21F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F0AA38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82306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1.2022年双井镇专项经费绩效目标表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3BDAD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5C61C3">
            <w:pPr>
              <w:pStyle w:val="12"/>
            </w:pPr>
            <w:r>
              <w:t>445001唐山市曹妃甸区双井镇人民政府本级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23BFE7">
            <w:pPr>
              <w:pStyle w:val="11"/>
            </w:pPr>
            <w:r>
              <w:t>单位：万元</w:t>
            </w:r>
          </w:p>
        </w:tc>
      </w:tr>
      <w:tr w14:paraId="45478A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692AA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CE0FCB">
            <w:pPr>
              <w:pStyle w:val="13"/>
            </w:pPr>
            <w:r>
              <w:t>13020922P00047310001K</w:t>
            </w:r>
          </w:p>
        </w:tc>
        <w:tc>
          <w:tcPr>
            <w:tcW w:w="1587" w:type="dxa"/>
            <w:vAlign w:val="center"/>
          </w:tcPr>
          <w:p w14:paraId="4F5C61E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8DA9AB2">
            <w:pPr>
              <w:pStyle w:val="13"/>
            </w:pPr>
            <w:r>
              <w:t>2022年双井镇专项经费</w:t>
            </w:r>
          </w:p>
        </w:tc>
      </w:tr>
      <w:tr w14:paraId="55F426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2BB5A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0D017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D8B2E6"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670133A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369224"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0261323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70E445">
            <w:pPr>
              <w:pStyle w:val="13"/>
            </w:pPr>
            <w:r>
              <w:t xml:space="preserve"> </w:t>
            </w:r>
          </w:p>
        </w:tc>
      </w:tr>
      <w:tr w14:paraId="6E407F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2D6DE4"/>
        </w:tc>
        <w:tc>
          <w:tcPr>
            <w:tcW w:w="8617" w:type="dxa"/>
            <w:gridSpan w:val="6"/>
            <w:vAlign w:val="center"/>
          </w:tcPr>
          <w:p w14:paraId="66A44FCE">
            <w:pPr>
              <w:pStyle w:val="13"/>
            </w:pPr>
            <w:r>
              <w:t>印刷费预算数为5万元，被装购置费预算数为1.6万元，执法队用车预算数6.4万元，人大年会经费和执法费用预算数共17万元，房屋修缮预算数10万元，居民服务中心基础建设预算数40万元，服务设备专用购置15万元，办公设备购置5万元，全部为财政资金，主要用于双井镇2022年办公及项目支出。</w:t>
            </w:r>
          </w:p>
        </w:tc>
      </w:tr>
      <w:tr w14:paraId="17034D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7566E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72CA3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8DABE5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56E3C9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1D72591">
            <w:pPr>
              <w:pStyle w:val="14"/>
            </w:pPr>
            <w:r>
              <w:t>12月底</w:t>
            </w:r>
          </w:p>
        </w:tc>
      </w:tr>
      <w:tr w14:paraId="40E84E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C89257"/>
        </w:tc>
        <w:tc>
          <w:tcPr>
            <w:tcW w:w="2608" w:type="dxa"/>
            <w:gridSpan w:val="2"/>
            <w:vAlign w:val="center"/>
          </w:tcPr>
          <w:p w14:paraId="288CCD5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20A9BB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A7F2F58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26A0700">
            <w:pPr>
              <w:pStyle w:val="15"/>
            </w:pPr>
            <w:r>
              <w:t>100%</w:t>
            </w:r>
          </w:p>
        </w:tc>
      </w:tr>
      <w:tr w14:paraId="66314C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EC4A2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ABB50C8">
            <w:pPr>
              <w:pStyle w:val="13"/>
            </w:pPr>
            <w:r>
              <w:t>1.更好完善双井镇的办公环境</w:t>
            </w:r>
          </w:p>
          <w:p w14:paraId="0790D3B3">
            <w:pPr>
              <w:pStyle w:val="13"/>
            </w:pPr>
            <w:r>
              <w:t>2.居民服务中心基础设施相对完善</w:t>
            </w:r>
          </w:p>
          <w:p w14:paraId="787B49EB">
            <w:pPr>
              <w:pStyle w:val="13"/>
            </w:pPr>
            <w:r>
              <w:t>3.服务满意度更高</w:t>
            </w:r>
          </w:p>
        </w:tc>
      </w:tr>
    </w:tbl>
    <w:p w14:paraId="151BA76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7FBB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6E5EBC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B3DFE8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C0993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D010BE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5D5B20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38C2510">
            <w:pPr>
              <w:pStyle w:val="14"/>
            </w:pPr>
            <w:r>
              <w:t>指标值确定依据</w:t>
            </w:r>
          </w:p>
        </w:tc>
      </w:tr>
      <w:tr w14:paraId="4FD93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FF64B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36D25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583BD1">
            <w:pPr>
              <w:pStyle w:val="13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 w14:paraId="7371F226">
            <w:pPr>
              <w:pStyle w:val="13"/>
            </w:pPr>
            <w:r>
              <w:t>双井镇居民文化活动100%参加</w:t>
            </w:r>
          </w:p>
        </w:tc>
        <w:tc>
          <w:tcPr>
            <w:tcW w:w="1276" w:type="dxa"/>
            <w:vAlign w:val="center"/>
          </w:tcPr>
          <w:p w14:paraId="6BE08EF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7E018EA">
            <w:pPr>
              <w:pStyle w:val="13"/>
            </w:pPr>
            <w:r>
              <w:t>本单位年初计划安排</w:t>
            </w:r>
          </w:p>
        </w:tc>
      </w:tr>
      <w:tr w14:paraId="7C051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8A0C37"/>
        </w:tc>
        <w:tc>
          <w:tcPr>
            <w:tcW w:w="1276" w:type="dxa"/>
            <w:vAlign w:val="center"/>
          </w:tcPr>
          <w:p w14:paraId="35A97DE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018FFF">
            <w:pPr>
              <w:pStyle w:val="13"/>
            </w:pPr>
            <w:r>
              <w:t>群众来访接待率</w:t>
            </w:r>
          </w:p>
        </w:tc>
        <w:tc>
          <w:tcPr>
            <w:tcW w:w="2891" w:type="dxa"/>
            <w:vAlign w:val="center"/>
          </w:tcPr>
          <w:p w14:paraId="73D569B9">
            <w:pPr>
              <w:pStyle w:val="13"/>
            </w:pPr>
            <w:r>
              <w:t>双井镇居民来访接率100%</w:t>
            </w:r>
          </w:p>
        </w:tc>
        <w:tc>
          <w:tcPr>
            <w:tcW w:w="1276" w:type="dxa"/>
            <w:vAlign w:val="center"/>
          </w:tcPr>
          <w:p w14:paraId="7616FA6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459FDC1">
            <w:pPr>
              <w:pStyle w:val="13"/>
            </w:pPr>
            <w:r>
              <w:t>本单位年初计划安排</w:t>
            </w:r>
          </w:p>
        </w:tc>
      </w:tr>
      <w:tr w14:paraId="1F023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A46CE1"/>
        </w:tc>
        <w:tc>
          <w:tcPr>
            <w:tcW w:w="1276" w:type="dxa"/>
            <w:vAlign w:val="center"/>
          </w:tcPr>
          <w:p w14:paraId="6B76CC5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6203902">
            <w:pPr>
              <w:pStyle w:val="13"/>
            </w:pPr>
            <w:r>
              <w:t>服务的完成度</w:t>
            </w:r>
          </w:p>
        </w:tc>
        <w:tc>
          <w:tcPr>
            <w:tcW w:w="2891" w:type="dxa"/>
            <w:vAlign w:val="center"/>
          </w:tcPr>
          <w:p w14:paraId="416661F5">
            <w:pPr>
              <w:pStyle w:val="13"/>
            </w:pPr>
            <w:r>
              <w:t>双井镇服务的完成度100%</w:t>
            </w:r>
          </w:p>
        </w:tc>
        <w:tc>
          <w:tcPr>
            <w:tcW w:w="1276" w:type="dxa"/>
            <w:vAlign w:val="center"/>
          </w:tcPr>
          <w:p w14:paraId="4AA161D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E753E41">
            <w:pPr>
              <w:pStyle w:val="13"/>
            </w:pPr>
            <w:r>
              <w:t>本单位年初计划安排</w:t>
            </w:r>
          </w:p>
        </w:tc>
      </w:tr>
      <w:tr w14:paraId="6411C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5CE8F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EC357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D1CB7F8">
            <w:pPr>
              <w:pStyle w:val="13"/>
            </w:pPr>
            <w:r>
              <w:t>环境改善情况</w:t>
            </w:r>
          </w:p>
        </w:tc>
        <w:tc>
          <w:tcPr>
            <w:tcW w:w="2891" w:type="dxa"/>
            <w:vAlign w:val="center"/>
          </w:tcPr>
          <w:p w14:paraId="0490C379">
            <w:pPr>
              <w:pStyle w:val="13"/>
            </w:pPr>
            <w:r>
              <w:t>双井镇环境改善情况100%</w:t>
            </w:r>
          </w:p>
        </w:tc>
        <w:tc>
          <w:tcPr>
            <w:tcW w:w="1276" w:type="dxa"/>
            <w:vAlign w:val="center"/>
          </w:tcPr>
          <w:p w14:paraId="554DA60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19CC4EB">
            <w:pPr>
              <w:pStyle w:val="13"/>
            </w:pPr>
            <w:r>
              <w:t>本单位年初计划安排</w:t>
            </w:r>
          </w:p>
        </w:tc>
      </w:tr>
      <w:tr w14:paraId="07117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395065"/>
        </w:tc>
        <w:tc>
          <w:tcPr>
            <w:tcW w:w="1276" w:type="dxa"/>
            <w:vAlign w:val="center"/>
          </w:tcPr>
          <w:p w14:paraId="16109B9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B2F785B">
            <w:pPr>
              <w:pStyle w:val="13"/>
            </w:pPr>
            <w:r>
              <w:t>反映生活垃圾分类实施效果</w:t>
            </w:r>
          </w:p>
        </w:tc>
        <w:tc>
          <w:tcPr>
            <w:tcW w:w="2891" w:type="dxa"/>
            <w:vAlign w:val="center"/>
          </w:tcPr>
          <w:p w14:paraId="0762D559">
            <w:pPr>
              <w:pStyle w:val="13"/>
            </w:pPr>
            <w:r>
              <w:t>双井镇居民生活垃圾分类实施效果好</w:t>
            </w:r>
          </w:p>
        </w:tc>
        <w:tc>
          <w:tcPr>
            <w:tcW w:w="1276" w:type="dxa"/>
            <w:vAlign w:val="center"/>
          </w:tcPr>
          <w:p w14:paraId="19A42258">
            <w:pPr>
              <w:pStyle w:val="13"/>
            </w:pPr>
            <w:r>
              <w:t>效果良好</w:t>
            </w:r>
          </w:p>
        </w:tc>
        <w:tc>
          <w:tcPr>
            <w:tcW w:w="1843" w:type="dxa"/>
            <w:vAlign w:val="center"/>
          </w:tcPr>
          <w:p w14:paraId="4A9A3035">
            <w:pPr>
              <w:pStyle w:val="13"/>
            </w:pPr>
            <w:r>
              <w:t>本单位年初计划安排</w:t>
            </w:r>
          </w:p>
        </w:tc>
      </w:tr>
      <w:tr w14:paraId="18015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5C7A93"/>
        </w:tc>
        <w:tc>
          <w:tcPr>
            <w:tcW w:w="1276" w:type="dxa"/>
            <w:vAlign w:val="center"/>
          </w:tcPr>
          <w:p w14:paraId="218AD85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A9DB769">
            <w:pPr>
              <w:pStyle w:val="13"/>
            </w:pPr>
            <w:r>
              <w:t>宣传绿色生产方式</w:t>
            </w:r>
          </w:p>
        </w:tc>
        <w:tc>
          <w:tcPr>
            <w:tcW w:w="2891" w:type="dxa"/>
            <w:vAlign w:val="center"/>
          </w:tcPr>
          <w:p w14:paraId="41729FC6">
            <w:pPr>
              <w:pStyle w:val="13"/>
            </w:pPr>
            <w:r>
              <w:t>双井镇居民绿色生活方式得到提高</w:t>
            </w:r>
          </w:p>
        </w:tc>
        <w:tc>
          <w:tcPr>
            <w:tcW w:w="1276" w:type="dxa"/>
            <w:vAlign w:val="center"/>
          </w:tcPr>
          <w:p w14:paraId="2D6D3EC0">
            <w:pPr>
              <w:pStyle w:val="13"/>
            </w:pPr>
            <w:r>
              <w:t>得到提高</w:t>
            </w:r>
          </w:p>
        </w:tc>
        <w:tc>
          <w:tcPr>
            <w:tcW w:w="1843" w:type="dxa"/>
            <w:vAlign w:val="center"/>
          </w:tcPr>
          <w:p w14:paraId="665AAAD8">
            <w:pPr>
              <w:pStyle w:val="13"/>
            </w:pPr>
            <w:r>
              <w:t>本单位年初计划安排</w:t>
            </w:r>
          </w:p>
        </w:tc>
      </w:tr>
      <w:tr w14:paraId="468E5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F52D0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116B9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0BD892">
            <w:pPr>
              <w:pStyle w:val="13"/>
            </w:pPr>
            <w:r>
              <w:t>通过问卷调查，满意的受资助对象</w:t>
            </w:r>
          </w:p>
        </w:tc>
        <w:tc>
          <w:tcPr>
            <w:tcW w:w="2891" w:type="dxa"/>
            <w:vAlign w:val="center"/>
          </w:tcPr>
          <w:p w14:paraId="0E519E1C">
            <w:pPr>
              <w:pStyle w:val="13"/>
            </w:pPr>
            <w:r>
              <w:t>双井镇的点差问卷中，满意的受资助对象占多数</w:t>
            </w:r>
          </w:p>
        </w:tc>
        <w:tc>
          <w:tcPr>
            <w:tcW w:w="1276" w:type="dxa"/>
            <w:vAlign w:val="center"/>
          </w:tcPr>
          <w:p w14:paraId="57E74949">
            <w:pPr>
              <w:pStyle w:val="13"/>
            </w:pPr>
            <w:r>
              <w:t>满意度较好</w:t>
            </w:r>
          </w:p>
        </w:tc>
        <w:tc>
          <w:tcPr>
            <w:tcW w:w="1843" w:type="dxa"/>
            <w:vAlign w:val="center"/>
          </w:tcPr>
          <w:p w14:paraId="6D7682EE">
            <w:pPr>
              <w:pStyle w:val="13"/>
            </w:pPr>
            <w:r>
              <w:t>本单位年初计划安排</w:t>
            </w:r>
          </w:p>
        </w:tc>
      </w:tr>
      <w:tr w14:paraId="520EE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8EF750"/>
        </w:tc>
        <w:tc>
          <w:tcPr>
            <w:tcW w:w="1276" w:type="dxa"/>
            <w:vAlign w:val="center"/>
          </w:tcPr>
          <w:p w14:paraId="13D6F93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2A006D">
            <w:pPr>
              <w:pStyle w:val="13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 w14:paraId="5444DD88">
            <w:pPr>
              <w:pStyle w:val="13"/>
            </w:pPr>
            <w:r>
              <w:t>双井镇办理单位满意情况较好</w:t>
            </w:r>
          </w:p>
        </w:tc>
        <w:tc>
          <w:tcPr>
            <w:tcW w:w="1276" w:type="dxa"/>
            <w:vAlign w:val="center"/>
          </w:tcPr>
          <w:p w14:paraId="63D0543C">
            <w:pPr>
              <w:pStyle w:val="13"/>
            </w:pPr>
            <w:r>
              <w:t>满意度较好</w:t>
            </w:r>
          </w:p>
        </w:tc>
        <w:tc>
          <w:tcPr>
            <w:tcW w:w="1843" w:type="dxa"/>
            <w:vAlign w:val="center"/>
          </w:tcPr>
          <w:p w14:paraId="6230AAE9">
            <w:pPr>
              <w:pStyle w:val="13"/>
            </w:pPr>
            <w:r>
              <w:t>本单位年初计划安排</w:t>
            </w:r>
          </w:p>
        </w:tc>
      </w:tr>
      <w:tr w14:paraId="137B8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ED51C1"/>
        </w:tc>
        <w:tc>
          <w:tcPr>
            <w:tcW w:w="1276" w:type="dxa"/>
            <w:vAlign w:val="center"/>
          </w:tcPr>
          <w:p w14:paraId="0718E60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3E2DB73">
            <w:pPr>
              <w:pStyle w:val="13"/>
            </w:pPr>
            <w:r>
              <w:t>残疾人满意率</w:t>
            </w:r>
          </w:p>
        </w:tc>
        <w:tc>
          <w:tcPr>
            <w:tcW w:w="2891" w:type="dxa"/>
            <w:vAlign w:val="center"/>
          </w:tcPr>
          <w:p w14:paraId="02E199B8">
            <w:pPr>
              <w:pStyle w:val="13"/>
            </w:pPr>
            <w:r>
              <w:t>双井镇残疾人满意度较高</w:t>
            </w:r>
          </w:p>
        </w:tc>
        <w:tc>
          <w:tcPr>
            <w:tcW w:w="1276" w:type="dxa"/>
            <w:vAlign w:val="center"/>
          </w:tcPr>
          <w:p w14:paraId="5472720F">
            <w:pPr>
              <w:pStyle w:val="13"/>
            </w:pPr>
            <w:r>
              <w:t>满意度较高</w:t>
            </w:r>
          </w:p>
        </w:tc>
        <w:tc>
          <w:tcPr>
            <w:tcW w:w="1843" w:type="dxa"/>
            <w:vAlign w:val="center"/>
          </w:tcPr>
          <w:p w14:paraId="4A08214B">
            <w:pPr>
              <w:pStyle w:val="13"/>
            </w:pPr>
            <w:r>
              <w:t>本单位年初计划安排</w:t>
            </w:r>
          </w:p>
        </w:tc>
      </w:tr>
    </w:tbl>
    <w:p w14:paraId="2CF74CD7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0DBA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815FC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00000000"/>
    <w:rsid w:val="0B837E3C"/>
    <w:rsid w:val="643E5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2022-02-24T17:23:00Z</dcterms:created>
  <dcterms:modified xsi:type="dcterms:W3CDTF">2022-02-24T09:23:00Z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2022-02-24T17:23:01Z</dcterms:created>
  <dcterms:modified xsi:type="dcterms:W3CDTF">2022-02-24T09:23:01Z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2022-02-24T17:23:00Z</dcterms:created>
  <dcterms:modified xsi:type="dcterms:W3CDTF">2022-02-24T09:23:00Z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502226f-5d6a-4614-8cb6-f099d58b6e14}">
  <ds:schemaRefs/>
</ds:datastoreItem>
</file>

<file path=customXml/itemProps2.xml><?xml version="1.0" encoding="utf-8"?>
<ds:datastoreItem xmlns:ds="http://schemas.openxmlformats.org/officeDocument/2006/customXml" ds:itemID="{78058625-afb3-4250-b589-e74b90e574d7}">
  <ds:schemaRefs/>
</ds:datastoreItem>
</file>

<file path=customXml/itemProps3.xml><?xml version="1.0" encoding="utf-8"?>
<ds:datastoreItem xmlns:ds="http://schemas.openxmlformats.org/officeDocument/2006/customXml" ds:itemID="{c51e0a6c-ba29-4a51-b3f5-de42f4ab050b}">
  <ds:schemaRefs/>
</ds:datastoreItem>
</file>

<file path=customXml/itemProps4.xml><?xml version="1.0" encoding="utf-8"?>
<ds:datastoreItem xmlns:ds="http://schemas.openxmlformats.org/officeDocument/2006/customXml" ds:itemID="{d41b9252-483e-4550-a462-f350d4828227}">
  <ds:schemaRefs/>
</ds:datastoreItem>
</file>

<file path=customXml/itemProps5.xml><?xml version="1.0" encoding="utf-8"?>
<ds:datastoreItem xmlns:ds="http://schemas.openxmlformats.org/officeDocument/2006/customXml" ds:itemID="{f20835c0-c04f-4c4e-95cf-9ace3a744efd}">
  <ds:schemaRefs/>
</ds:datastoreItem>
</file>

<file path=customXml/itemProps6.xml><?xml version="1.0" encoding="utf-8"?>
<ds:datastoreItem xmlns:ds="http://schemas.openxmlformats.org/officeDocument/2006/customXml" ds:itemID="{c1f92736-13fa-4106-a865-5aed787de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1710</Words>
  <Characters>1813</Characters>
  <TotalTime>2</TotalTime>
  <ScaleCrop>false</ScaleCrop>
  <LinksUpToDate>false</LinksUpToDate>
  <CharactersWithSpaces>1863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2022-02-24T17:23:00Z</dcterms:created>
  <dc:creator>Administrator</dc:creator>
  <cp:lastModifiedBy>张家铭</cp:lastModifiedBy>
  <dcterms:modified xsi:type="dcterms:W3CDTF">2024-10-21T08:43:48Z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0C63034264784FF8A8AC649D507C0E2F_13</vt:lpwstr>
  </property>
</Properties>
</file>