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FFA0">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0FBB0300">
      <w:pPr>
        <w:spacing w:before="0" w:after="0" w:line="240" w:lineRule="auto"/>
        <w:ind w:firstLine="0"/>
        <w:jc w:val="center"/>
        <w:outlineLvl w:val="9"/>
      </w:pPr>
      <w:r>
        <w:rPr>
          <w:rFonts w:ascii="黑体" w:hAnsi="黑体" w:eastAsia="黑体" w:cs="黑体"/>
          <w:b/>
          <w:color w:val="000000"/>
          <w:sz w:val="30"/>
        </w:rPr>
        <w:t xml:space="preserve"> </w:t>
      </w:r>
    </w:p>
    <w:p w14:paraId="3C49D21B">
      <w:pPr>
        <w:rPr>
          <w:rFonts w:hint="eastAsia" w:eastAsia="黑体"/>
          <w:lang w:eastAsia="zh-CN"/>
        </w:rPr>
      </w:pPr>
      <w:r>
        <w:rPr>
          <w:rFonts w:hint="eastAsia" w:ascii="黑体" w:hAnsi="黑体" w:eastAsia="黑体" w:cs="黑体"/>
          <w:b/>
          <w:color w:val="000000"/>
          <w:sz w:val="30"/>
          <w:lang w:val="en-US" w:eastAsia="zh-CN"/>
        </w:rPr>
        <w:t xml:space="preserve"> </w:t>
      </w:r>
      <w:r>
        <w:rPr>
          <w:rFonts w:hint="eastAsia" w:ascii="方正楷体_GBK" w:hAnsi="方正楷体_GBK" w:eastAsia="方正楷体_GBK" w:cs="方正楷体_GBK"/>
          <w:b/>
          <w:color w:val="000000"/>
          <w:sz w:val="28"/>
          <w:lang w:val="en-US" w:eastAsia="zh-CN"/>
        </w:rPr>
        <w:t xml:space="preserve"> </w:t>
      </w:r>
    </w:p>
    <w:p w14:paraId="512627E0">
      <w:pPr>
        <w:rPr>
          <w:rFonts w:hint="eastAsia" w:eastAsia="宋体"/>
          <w:lang w:eastAsia="zh-CN"/>
        </w:rPr>
      </w:pPr>
      <w:r>
        <w:rPr>
          <w:rFonts w:hint="eastAsia" w:ascii="方正楷体_GBK" w:hAnsi="方正楷体_GBK" w:eastAsia="方正楷体_GBK" w:cs="方正楷体_GBK"/>
          <w:b/>
          <w:color w:val="000000"/>
          <w:sz w:val="28"/>
          <w:lang w:val="en-US" w:eastAsia="zh-CN"/>
        </w:rPr>
        <w:t xml:space="preserve"> </w:t>
      </w:r>
    </w:p>
    <w:p w14:paraId="3D89A859">
      <w:pPr>
        <w:spacing w:before="0" w:after="0" w:line="240" w:lineRule="auto"/>
        <w:ind w:firstLine="0"/>
        <w:jc w:val="center"/>
        <w:outlineLvl w:val="9"/>
      </w:pPr>
      <w:r>
        <w:rPr>
          <w:rFonts w:hint="eastAsia" w:ascii="黑体" w:hAnsi="黑体" w:eastAsia="黑体" w:cs="黑体"/>
          <w:b/>
          <w:color w:val="000000"/>
          <w:sz w:val="30"/>
          <w:lang w:val="en-US" w:eastAsia="zh-CN"/>
        </w:rPr>
        <w:t>中国（河北）自由贸易试验区曹妃甸片区管理委员会</w:t>
      </w:r>
      <w:r>
        <w:rPr>
          <w:rFonts w:ascii="黑体" w:hAnsi="黑体" w:eastAsia="黑体" w:cs="黑体"/>
          <w:b/>
          <w:color w:val="000000"/>
          <w:sz w:val="30"/>
        </w:rPr>
        <w:t>部门所属单位预算</w:t>
      </w:r>
    </w:p>
    <w:p w14:paraId="6DD0AAC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一、中国（河北）自由贸易试验区曹妃甸片区管理委员会本级收支预算</w:t>
      </w:r>
      <w:r>
        <w:tab/>
      </w:r>
      <w:r>
        <w:fldChar w:fldCharType="begin"/>
      </w:r>
      <w:r>
        <w:instrText xml:space="preserve">PAGEREF _Toc_4_4_0000000019 \h</w:instrText>
      </w:r>
      <w:r>
        <w:fldChar w:fldCharType="separate"/>
      </w:r>
      <w:r>
        <w:t>2</w:t>
      </w:r>
      <w:r>
        <w:fldChar w:fldCharType="end"/>
      </w:r>
      <w:r>
        <w:fldChar w:fldCharType="end"/>
      </w:r>
    </w:p>
    <w:p w14:paraId="3787307D">
      <w:pPr>
        <w:sectPr>
          <w:pgSz w:w="16840" w:h="11900" w:orient="landscape"/>
          <w:pgMar w:top="1587" w:right="1134" w:bottom="1361" w:left="1134" w:header="720" w:footer="720" w:gutter="0"/>
          <w:pgNumType w:start="1"/>
          <w:cols w:space="720" w:num="1"/>
        </w:sectPr>
      </w:pPr>
      <w:r>
        <w:fldChar w:fldCharType="end"/>
      </w:r>
    </w:p>
    <w:p w14:paraId="34F0E9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r>
        <w:rPr>
          <w:rFonts w:hint="eastAsia" w:ascii="方正仿宋_GBK" w:hAnsi="方正仿宋_GBK" w:eastAsia="方正仿宋_GBK" w:cs="方正仿宋_GBK"/>
          <w:b/>
          <w:color w:val="000000"/>
          <w:sz w:val="28"/>
          <w:lang w:val="en-US" w:eastAsia="zh-CN"/>
        </w:rPr>
        <w:t xml:space="preserve"> </w:t>
      </w:r>
      <w:r>
        <w:rPr>
          <w:rFonts w:ascii="方正小标宋_GBK" w:hAnsi="方正小标宋_GBK" w:eastAsia="方正小标宋_GBK" w:cs="方正小标宋_GBK"/>
          <w:color w:val="000000"/>
          <w:sz w:val="44"/>
        </w:rPr>
        <w:t xml:space="preserve"> </w:t>
      </w:r>
    </w:p>
    <w:p w14:paraId="472678B6">
      <w:pPr>
        <w:spacing w:before="0" w:after="0" w:line="240" w:lineRule="auto"/>
        <w:ind w:firstLine="0"/>
        <w:jc w:val="both"/>
        <w:outlineLvl w:val="9"/>
      </w:pPr>
      <w:bookmarkStart w:id="0" w:name="_Toc_4_4_0000000019"/>
      <w:r>
        <w:rPr>
          <w:rFonts w:ascii="方正小标宋_GBK" w:hAnsi="方正小标宋_GBK" w:eastAsia="方正小标宋_GBK" w:cs="方正小标宋_GBK"/>
          <w:b w:val="0"/>
          <w:color w:val="000000"/>
          <w:sz w:val="44"/>
        </w:rPr>
        <w:t>一、中国（河北）自由贸易试验区曹妃甸片区管理委员会本级收支预算</w:t>
      </w:r>
      <w:bookmarkEnd w:id="0"/>
    </w:p>
    <w:p w14:paraId="4718EFA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903"/>
        <w:gridCol w:w="5595"/>
        <w:gridCol w:w="2874"/>
      </w:tblGrid>
      <w:tr w14:paraId="5BC93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98" w:type="dxa"/>
            <w:gridSpan w:val="2"/>
            <w:tcBorders>
              <w:top w:val="single" w:color="FFFFFF" w:sz="6" w:space="0"/>
              <w:left w:val="single" w:color="FFFFFF" w:sz="6" w:space="0"/>
              <w:right w:val="single" w:color="FFFFFF" w:sz="6" w:space="0"/>
            </w:tcBorders>
            <w:vAlign w:val="center"/>
          </w:tcPr>
          <w:p w14:paraId="752FD009">
            <w:pPr>
              <w:pStyle w:val="11"/>
              <w:rPr>
                <w:rFonts w:hint="default" w:eastAsia="方正小标宋_GBK"/>
                <w:lang w:val="en-US" w:eastAsia="zh-CN"/>
              </w:rPr>
            </w:pPr>
            <w:r>
              <w:t>819001中国（河北）自由贸易试验区曹妃甸片区管理委员会本级</w:t>
            </w:r>
            <w:r>
              <w:rPr>
                <w:rFonts w:hint="eastAsia"/>
                <w:lang w:val="en-US" w:eastAsia="zh-CN"/>
              </w:rPr>
              <w:t xml:space="preserve">     预算年度：2023</w:t>
            </w:r>
          </w:p>
        </w:tc>
        <w:tc>
          <w:tcPr>
            <w:tcW w:w="2874" w:type="dxa"/>
            <w:tcBorders>
              <w:top w:val="single" w:color="FFFFFF" w:sz="6" w:space="0"/>
              <w:left w:val="single" w:color="FFFFFF" w:sz="6" w:space="0"/>
              <w:right w:val="single" w:color="FFFFFF" w:sz="6" w:space="0"/>
            </w:tcBorders>
            <w:vAlign w:val="center"/>
          </w:tcPr>
          <w:p w14:paraId="3FBF0AAF">
            <w:pPr>
              <w:pStyle w:val="26"/>
            </w:pPr>
            <w:r>
              <w:t>单位：万元</w:t>
            </w:r>
          </w:p>
        </w:tc>
      </w:tr>
      <w:tr w14:paraId="3052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03" w:type="dxa"/>
            <w:vAlign w:val="center"/>
          </w:tcPr>
          <w:p w14:paraId="56B0709D">
            <w:pPr>
              <w:pStyle w:val="12"/>
            </w:pPr>
            <w:r>
              <w:t>项  目代  码</w:t>
            </w:r>
          </w:p>
        </w:tc>
        <w:tc>
          <w:tcPr>
            <w:tcW w:w="5595" w:type="dxa"/>
            <w:vAlign w:val="center"/>
          </w:tcPr>
          <w:p w14:paraId="56DE8FAF">
            <w:pPr>
              <w:pStyle w:val="12"/>
            </w:pPr>
            <w:r>
              <w:t>预算收支项目</w:t>
            </w:r>
          </w:p>
        </w:tc>
        <w:tc>
          <w:tcPr>
            <w:tcW w:w="2874" w:type="dxa"/>
            <w:vAlign w:val="center"/>
          </w:tcPr>
          <w:p w14:paraId="70A020D3">
            <w:pPr>
              <w:pStyle w:val="12"/>
            </w:pPr>
            <w:r>
              <w:t>预算金额</w:t>
            </w:r>
          </w:p>
        </w:tc>
      </w:tr>
      <w:tr w14:paraId="2683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A68A2EB">
            <w:pPr>
              <w:pStyle w:val="16"/>
            </w:pPr>
          </w:p>
        </w:tc>
        <w:tc>
          <w:tcPr>
            <w:tcW w:w="5595" w:type="dxa"/>
            <w:vAlign w:val="center"/>
          </w:tcPr>
          <w:p w14:paraId="3B50DD90">
            <w:pPr>
              <w:pStyle w:val="16"/>
            </w:pPr>
            <w:r>
              <w:t>预算收入</w:t>
            </w:r>
          </w:p>
        </w:tc>
        <w:tc>
          <w:tcPr>
            <w:tcW w:w="2874" w:type="dxa"/>
            <w:vAlign w:val="center"/>
          </w:tcPr>
          <w:p w14:paraId="11484497">
            <w:pPr>
              <w:pStyle w:val="17"/>
            </w:pPr>
            <w:r>
              <w:t>392.69</w:t>
            </w:r>
          </w:p>
        </w:tc>
      </w:tr>
      <w:tr w14:paraId="3A96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BC04E9E">
            <w:pPr>
              <w:pStyle w:val="16"/>
            </w:pPr>
          </w:p>
        </w:tc>
        <w:tc>
          <w:tcPr>
            <w:tcW w:w="5595" w:type="dxa"/>
            <w:vAlign w:val="center"/>
          </w:tcPr>
          <w:p w14:paraId="2667177B">
            <w:pPr>
              <w:pStyle w:val="18"/>
            </w:pPr>
            <w:r>
              <w:t>　　本年收入</w:t>
            </w:r>
          </w:p>
        </w:tc>
        <w:tc>
          <w:tcPr>
            <w:tcW w:w="2874" w:type="dxa"/>
            <w:vAlign w:val="center"/>
          </w:tcPr>
          <w:p w14:paraId="2B021984">
            <w:pPr>
              <w:pStyle w:val="17"/>
            </w:pPr>
            <w:r>
              <w:t>392.69</w:t>
            </w:r>
          </w:p>
        </w:tc>
      </w:tr>
      <w:tr w14:paraId="246B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7E5B5EB6">
            <w:pPr>
              <w:pStyle w:val="15"/>
            </w:pPr>
            <w:r>
              <w:t>1</w:t>
            </w:r>
          </w:p>
        </w:tc>
        <w:tc>
          <w:tcPr>
            <w:tcW w:w="5595" w:type="dxa"/>
            <w:vAlign w:val="center"/>
          </w:tcPr>
          <w:p w14:paraId="30EB7E46">
            <w:pPr>
              <w:pStyle w:val="14"/>
            </w:pPr>
            <w:r>
              <w:t>一般公共预算拨款</w:t>
            </w:r>
          </w:p>
        </w:tc>
        <w:tc>
          <w:tcPr>
            <w:tcW w:w="2874" w:type="dxa"/>
            <w:vAlign w:val="center"/>
          </w:tcPr>
          <w:p w14:paraId="1B3E0042">
            <w:pPr>
              <w:pStyle w:val="13"/>
            </w:pPr>
            <w:r>
              <w:t>392.69</w:t>
            </w:r>
          </w:p>
        </w:tc>
      </w:tr>
      <w:tr w14:paraId="10C1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353B9CB3">
            <w:pPr>
              <w:pStyle w:val="15"/>
            </w:pPr>
          </w:p>
        </w:tc>
        <w:tc>
          <w:tcPr>
            <w:tcW w:w="5595" w:type="dxa"/>
            <w:vAlign w:val="center"/>
          </w:tcPr>
          <w:p w14:paraId="0007643E">
            <w:pPr>
              <w:pStyle w:val="14"/>
            </w:pPr>
            <w:r>
              <w:t>其中：一般财力</w:t>
            </w:r>
          </w:p>
        </w:tc>
        <w:tc>
          <w:tcPr>
            <w:tcW w:w="2874" w:type="dxa"/>
            <w:vAlign w:val="center"/>
          </w:tcPr>
          <w:p w14:paraId="36AF7CB6">
            <w:pPr>
              <w:pStyle w:val="13"/>
            </w:pPr>
            <w:r>
              <w:t>392.69</w:t>
            </w:r>
          </w:p>
        </w:tc>
      </w:tr>
      <w:tr w14:paraId="4E2A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0174DBA">
            <w:pPr>
              <w:pStyle w:val="15"/>
            </w:pPr>
          </w:p>
        </w:tc>
        <w:tc>
          <w:tcPr>
            <w:tcW w:w="5595" w:type="dxa"/>
            <w:vAlign w:val="center"/>
          </w:tcPr>
          <w:p w14:paraId="6A78B052">
            <w:pPr>
              <w:pStyle w:val="14"/>
            </w:pPr>
            <w:r>
              <w:t>　　　行政事业性收费</w:t>
            </w:r>
          </w:p>
        </w:tc>
        <w:tc>
          <w:tcPr>
            <w:tcW w:w="2874" w:type="dxa"/>
            <w:vAlign w:val="center"/>
          </w:tcPr>
          <w:p w14:paraId="43E6AD15">
            <w:pPr>
              <w:pStyle w:val="13"/>
            </w:pPr>
          </w:p>
        </w:tc>
      </w:tr>
      <w:tr w14:paraId="5AF1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4F70240">
            <w:pPr>
              <w:pStyle w:val="15"/>
            </w:pPr>
          </w:p>
        </w:tc>
        <w:tc>
          <w:tcPr>
            <w:tcW w:w="5595" w:type="dxa"/>
            <w:vAlign w:val="center"/>
          </w:tcPr>
          <w:p w14:paraId="712B5D27">
            <w:pPr>
              <w:pStyle w:val="14"/>
            </w:pPr>
            <w:r>
              <w:t>　　　专项收入</w:t>
            </w:r>
          </w:p>
        </w:tc>
        <w:tc>
          <w:tcPr>
            <w:tcW w:w="2874" w:type="dxa"/>
            <w:vAlign w:val="center"/>
          </w:tcPr>
          <w:p w14:paraId="3BAA9860">
            <w:pPr>
              <w:pStyle w:val="13"/>
            </w:pPr>
          </w:p>
        </w:tc>
      </w:tr>
      <w:tr w14:paraId="7D81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503B980E">
            <w:pPr>
              <w:pStyle w:val="15"/>
            </w:pPr>
          </w:p>
        </w:tc>
        <w:tc>
          <w:tcPr>
            <w:tcW w:w="5595" w:type="dxa"/>
            <w:vAlign w:val="center"/>
          </w:tcPr>
          <w:p w14:paraId="28E321E8">
            <w:pPr>
              <w:pStyle w:val="14"/>
            </w:pPr>
            <w:r>
              <w:t>　　　国有资源（资产）有偿使用收入</w:t>
            </w:r>
          </w:p>
        </w:tc>
        <w:tc>
          <w:tcPr>
            <w:tcW w:w="2874" w:type="dxa"/>
            <w:vAlign w:val="center"/>
          </w:tcPr>
          <w:p w14:paraId="02B70CC3">
            <w:pPr>
              <w:pStyle w:val="13"/>
            </w:pPr>
          </w:p>
        </w:tc>
      </w:tr>
      <w:tr w14:paraId="59E9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2BCECF6">
            <w:pPr>
              <w:pStyle w:val="15"/>
            </w:pPr>
          </w:p>
        </w:tc>
        <w:tc>
          <w:tcPr>
            <w:tcW w:w="5595" w:type="dxa"/>
            <w:vAlign w:val="center"/>
          </w:tcPr>
          <w:p w14:paraId="14D24104">
            <w:pPr>
              <w:pStyle w:val="14"/>
            </w:pPr>
            <w:r>
              <w:t>　　　政府住房基金收入</w:t>
            </w:r>
          </w:p>
        </w:tc>
        <w:tc>
          <w:tcPr>
            <w:tcW w:w="2874" w:type="dxa"/>
            <w:vAlign w:val="center"/>
          </w:tcPr>
          <w:p w14:paraId="19248158">
            <w:pPr>
              <w:pStyle w:val="13"/>
            </w:pPr>
          </w:p>
        </w:tc>
      </w:tr>
      <w:tr w14:paraId="29FD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E589685">
            <w:pPr>
              <w:pStyle w:val="15"/>
            </w:pPr>
          </w:p>
        </w:tc>
        <w:tc>
          <w:tcPr>
            <w:tcW w:w="5595" w:type="dxa"/>
            <w:vAlign w:val="center"/>
          </w:tcPr>
          <w:p w14:paraId="37E9819D">
            <w:pPr>
              <w:pStyle w:val="14"/>
            </w:pPr>
            <w:r>
              <w:t>　　　上级一般公共预算安排转移支付</w:t>
            </w:r>
          </w:p>
        </w:tc>
        <w:tc>
          <w:tcPr>
            <w:tcW w:w="2874" w:type="dxa"/>
            <w:vAlign w:val="center"/>
          </w:tcPr>
          <w:p w14:paraId="4C60BA95">
            <w:pPr>
              <w:pStyle w:val="13"/>
            </w:pPr>
          </w:p>
        </w:tc>
      </w:tr>
      <w:tr w14:paraId="6D2C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709A504">
            <w:pPr>
              <w:pStyle w:val="15"/>
            </w:pPr>
          </w:p>
        </w:tc>
        <w:tc>
          <w:tcPr>
            <w:tcW w:w="5595" w:type="dxa"/>
            <w:vAlign w:val="center"/>
          </w:tcPr>
          <w:p w14:paraId="47C9E033">
            <w:pPr>
              <w:pStyle w:val="14"/>
            </w:pPr>
            <w:r>
              <w:t>　　　一般债券</w:t>
            </w:r>
          </w:p>
        </w:tc>
        <w:tc>
          <w:tcPr>
            <w:tcW w:w="2874" w:type="dxa"/>
            <w:vAlign w:val="center"/>
          </w:tcPr>
          <w:p w14:paraId="007B5607">
            <w:pPr>
              <w:pStyle w:val="13"/>
            </w:pPr>
          </w:p>
        </w:tc>
      </w:tr>
      <w:tr w14:paraId="29079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B57C603">
            <w:pPr>
              <w:pStyle w:val="15"/>
            </w:pPr>
          </w:p>
        </w:tc>
        <w:tc>
          <w:tcPr>
            <w:tcW w:w="5595" w:type="dxa"/>
            <w:vAlign w:val="center"/>
          </w:tcPr>
          <w:p w14:paraId="3AFCAB21">
            <w:pPr>
              <w:pStyle w:val="14"/>
            </w:pPr>
            <w:r>
              <w:t>　　　其他</w:t>
            </w:r>
          </w:p>
        </w:tc>
        <w:tc>
          <w:tcPr>
            <w:tcW w:w="2874" w:type="dxa"/>
            <w:vAlign w:val="center"/>
          </w:tcPr>
          <w:p w14:paraId="4FCD6870">
            <w:pPr>
              <w:pStyle w:val="13"/>
            </w:pPr>
          </w:p>
        </w:tc>
      </w:tr>
      <w:tr w14:paraId="27E8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2E39F7F">
            <w:pPr>
              <w:pStyle w:val="15"/>
            </w:pPr>
            <w:r>
              <w:t>2</w:t>
            </w:r>
          </w:p>
        </w:tc>
        <w:tc>
          <w:tcPr>
            <w:tcW w:w="5595" w:type="dxa"/>
            <w:vAlign w:val="center"/>
          </w:tcPr>
          <w:p w14:paraId="6E2C98E9">
            <w:pPr>
              <w:pStyle w:val="14"/>
            </w:pPr>
            <w:r>
              <w:t>基金预算拨款</w:t>
            </w:r>
          </w:p>
        </w:tc>
        <w:tc>
          <w:tcPr>
            <w:tcW w:w="2874" w:type="dxa"/>
            <w:vAlign w:val="center"/>
          </w:tcPr>
          <w:p w14:paraId="7073C380">
            <w:pPr>
              <w:pStyle w:val="13"/>
            </w:pPr>
          </w:p>
        </w:tc>
      </w:tr>
      <w:tr w14:paraId="5CD0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7097363A">
            <w:pPr>
              <w:pStyle w:val="15"/>
            </w:pPr>
          </w:p>
        </w:tc>
        <w:tc>
          <w:tcPr>
            <w:tcW w:w="5595" w:type="dxa"/>
            <w:vAlign w:val="center"/>
          </w:tcPr>
          <w:p w14:paraId="5E2B35C0">
            <w:pPr>
              <w:pStyle w:val="14"/>
            </w:pPr>
            <w:r>
              <w:t>其中：政府性基金收入</w:t>
            </w:r>
          </w:p>
        </w:tc>
        <w:tc>
          <w:tcPr>
            <w:tcW w:w="2874" w:type="dxa"/>
            <w:vAlign w:val="center"/>
          </w:tcPr>
          <w:p w14:paraId="38CD5A6F">
            <w:pPr>
              <w:pStyle w:val="13"/>
            </w:pPr>
          </w:p>
        </w:tc>
      </w:tr>
      <w:tr w14:paraId="29C1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B8F5081">
            <w:pPr>
              <w:pStyle w:val="15"/>
            </w:pPr>
          </w:p>
        </w:tc>
        <w:tc>
          <w:tcPr>
            <w:tcW w:w="5595" w:type="dxa"/>
            <w:vAlign w:val="center"/>
          </w:tcPr>
          <w:p w14:paraId="7A2B61ED">
            <w:pPr>
              <w:pStyle w:val="14"/>
            </w:pPr>
            <w:r>
              <w:t>　　　专项债券对应项目专项收入</w:t>
            </w:r>
          </w:p>
        </w:tc>
        <w:tc>
          <w:tcPr>
            <w:tcW w:w="2874" w:type="dxa"/>
            <w:vAlign w:val="center"/>
          </w:tcPr>
          <w:p w14:paraId="03F539BA">
            <w:pPr>
              <w:pStyle w:val="13"/>
            </w:pPr>
          </w:p>
        </w:tc>
      </w:tr>
      <w:tr w14:paraId="78C3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A5EBD1D">
            <w:pPr>
              <w:pStyle w:val="15"/>
            </w:pPr>
          </w:p>
        </w:tc>
        <w:tc>
          <w:tcPr>
            <w:tcW w:w="5595" w:type="dxa"/>
            <w:vAlign w:val="center"/>
          </w:tcPr>
          <w:p w14:paraId="46821853">
            <w:pPr>
              <w:pStyle w:val="14"/>
            </w:pPr>
            <w:r>
              <w:t>　　　上级政府性基金预算安排转移支付</w:t>
            </w:r>
          </w:p>
        </w:tc>
        <w:tc>
          <w:tcPr>
            <w:tcW w:w="2874" w:type="dxa"/>
            <w:vAlign w:val="center"/>
          </w:tcPr>
          <w:p w14:paraId="4064325A">
            <w:pPr>
              <w:pStyle w:val="13"/>
            </w:pPr>
          </w:p>
        </w:tc>
      </w:tr>
      <w:tr w14:paraId="5141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91FD9AD">
            <w:pPr>
              <w:pStyle w:val="15"/>
            </w:pPr>
          </w:p>
        </w:tc>
        <w:tc>
          <w:tcPr>
            <w:tcW w:w="5595" w:type="dxa"/>
            <w:vAlign w:val="center"/>
          </w:tcPr>
          <w:p w14:paraId="364BB701">
            <w:pPr>
              <w:pStyle w:val="14"/>
            </w:pPr>
            <w:r>
              <w:t>　　　专项债券</w:t>
            </w:r>
          </w:p>
        </w:tc>
        <w:tc>
          <w:tcPr>
            <w:tcW w:w="2874" w:type="dxa"/>
            <w:vAlign w:val="center"/>
          </w:tcPr>
          <w:p w14:paraId="12E0EB62">
            <w:pPr>
              <w:pStyle w:val="13"/>
            </w:pPr>
          </w:p>
        </w:tc>
      </w:tr>
      <w:tr w14:paraId="046A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EF05BD2">
            <w:pPr>
              <w:pStyle w:val="15"/>
            </w:pPr>
            <w:r>
              <w:t>3</w:t>
            </w:r>
          </w:p>
        </w:tc>
        <w:tc>
          <w:tcPr>
            <w:tcW w:w="5595" w:type="dxa"/>
            <w:vAlign w:val="center"/>
          </w:tcPr>
          <w:p w14:paraId="0248EC7A">
            <w:pPr>
              <w:pStyle w:val="14"/>
            </w:pPr>
            <w:r>
              <w:t>国有资本经营预算拨款</w:t>
            </w:r>
          </w:p>
        </w:tc>
        <w:tc>
          <w:tcPr>
            <w:tcW w:w="2874" w:type="dxa"/>
            <w:vAlign w:val="center"/>
          </w:tcPr>
          <w:p w14:paraId="07D6AFF4">
            <w:pPr>
              <w:pStyle w:val="13"/>
            </w:pPr>
          </w:p>
        </w:tc>
      </w:tr>
      <w:tr w14:paraId="6872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56488DCD">
            <w:pPr>
              <w:pStyle w:val="15"/>
            </w:pPr>
          </w:p>
        </w:tc>
        <w:tc>
          <w:tcPr>
            <w:tcW w:w="5595" w:type="dxa"/>
            <w:vAlign w:val="center"/>
          </w:tcPr>
          <w:p w14:paraId="309ED764">
            <w:pPr>
              <w:pStyle w:val="14"/>
            </w:pPr>
            <w:r>
              <w:t>其中：国有资本经营收入</w:t>
            </w:r>
          </w:p>
        </w:tc>
        <w:tc>
          <w:tcPr>
            <w:tcW w:w="2874" w:type="dxa"/>
            <w:vAlign w:val="center"/>
          </w:tcPr>
          <w:p w14:paraId="2932A12D">
            <w:pPr>
              <w:pStyle w:val="13"/>
            </w:pPr>
          </w:p>
        </w:tc>
      </w:tr>
      <w:tr w14:paraId="52CE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26C37FC">
            <w:pPr>
              <w:pStyle w:val="15"/>
            </w:pPr>
          </w:p>
        </w:tc>
        <w:tc>
          <w:tcPr>
            <w:tcW w:w="5595" w:type="dxa"/>
            <w:vAlign w:val="center"/>
          </w:tcPr>
          <w:p w14:paraId="125A49A2">
            <w:pPr>
              <w:pStyle w:val="14"/>
            </w:pPr>
            <w:r>
              <w:t>　　　上级国有资本经营预算安排转移支付</w:t>
            </w:r>
          </w:p>
        </w:tc>
        <w:tc>
          <w:tcPr>
            <w:tcW w:w="2874" w:type="dxa"/>
            <w:vAlign w:val="center"/>
          </w:tcPr>
          <w:p w14:paraId="0401FD7E">
            <w:pPr>
              <w:pStyle w:val="13"/>
            </w:pPr>
          </w:p>
        </w:tc>
      </w:tr>
      <w:tr w14:paraId="1A67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3CF0AAD7">
            <w:pPr>
              <w:pStyle w:val="15"/>
            </w:pPr>
            <w:r>
              <w:t>4</w:t>
            </w:r>
          </w:p>
        </w:tc>
        <w:tc>
          <w:tcPr>
            <w:tcW w:w="5595" w:type="dxa"/>
            <w:vAlign w:val="center"/>
          </w:tcPr>
          <w:p w14:paraId="54947CBF">
            <w:pPr>
              <w:pStyle w:val="14"/>
            </w:pPr>
            <w:r>
              <w:t>财政专户核拨</w:t>
            </w:r>
          </w:p>
        </w:tc>
        <w:tc>
          <w:tcPr>
            <w:tcW w:w="2874" w:type="dxa"/>
            <w:vAlign w:val="center"/>
          </w:tcPr>
          <w:p w14:paraId="2869215C">
            <w:pPr>
              <w:pStyle w:val="13"/>
            </w:pPr>
          </w:p>
        </w:tc>
      </w:tr>
      <w:tr w14:paraId="306D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3D226FBD">
            <w:pPr>
              <w:pStyle w:val="15"/>
            </w:pPr>
            <w:r>
              <w:t>5</w:t>
            </w:r>
          </w:p>
        </w:tc>
        <w:tc>
          <w:tcPr>
            <w:tcW w:w="5595" w:type="dxa"/>
            <w:vAlign w:val="center"/>
          </w:tcPr>
          <w:p w14:paraId="0A0A19A4">
            <w:pPr>
              <w:pStyle w:val="14"/>
            </w:pPr>
            <w:r>
              <w:t>单位资金</w:t>
            </w:r>
          </w:p>
        </w:tc>
        <w:tc>
          <w:tcPr>
            <w:tcW w:w="2874" w:type="dxa"/>
            <w:vAlign w:val="center"/>
          </w:tcPr>
          <w:p w14:paraId="34FC028E">
            <w:pPr>
              <w:pStyle w:val="13"/>
            </w:pPr>
          </w:p>
        </w:tc>
      </w:tr>
      <w:tr w14:paraId="1D20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5F356891">
            <w:pPr>
              <w:pStyle w:val="15"/>
            </w:pPr>
          </w:p>
        </w:tc>
        <w:tc>
          <w:tcPr>
            <w:tcW w:w="5595" w:type="dxa"/>
            <w:vAlign w:val="center"/>
          </w:tcPr>
          <w:p w14:paraId="237BCA0B">
            <w:pPr>
              <w:pStyle w:val="14"/>
            </w:pPr>
            <w:r>
              <w:t>其中：事业收入</w:t>
            </w:r>
          </w:p>
        </w:tc>
        <w:tc>
          <w:tcPr>
            <w:tcW w:w="2874" w:type="dxa"/>
            <w:vAlign w:val="center"/>
          </w:tcPr>
          <w:p w14:paraId="364ADA09">
            <w:pPr>
              <w:pStyle w:val="13"/>
            </w:pPr>
          </w:p>
        </w:tc>
      </w:tr>
      <w:tr w14:paraId="16EE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65F259D">
            <w:pPr>
              <w:pStyle w:val="15"/>
            </w:pPr>
          </w:p>
        </w:tc>
        <w:tc>
          <w:tcPr>
            <w:tcW w:w="5595" w:type="dxa"/>
            <w:vAlign w:val="center"/>
          </w:tcPr>
          <w:p w14:paraId="040A0D8D">
            <w:pPr>
              <w:pStyle w:val="14"/>
            </w:pPr>
            <w:r>
              <w:t>　　　上级补助收入</w:t>
            </w:r>
          </w:p>
        </w:tc>
        <w:tc>
          <w:tcPr>
            <w:tcW w:w="2874" w:type="dxa"/>
            <w:vAlign w:val="center"/>
          </w:tcPr>
          <w:p w14:paraId="218B75D3">
            <w:pPr>
              <w:pStyle w:val="13"/>
            </w:pPr>
          </w:p>
        </w:tc>
      </w:tr>
      <w:tr w14:paraId="497D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88C3687">
            <w:pPr>
              <w:pStyle w:val="15"/>
            </w:pPr>
          </w:p>
        </w:tc>
        <w:tc>
          <w:tcPr>
            <w:tcW w:w="5595" w:type="dxa"/>
            <w:vAlign w:val="center"/>
          </w:tcPr>
          <w:p w14:paraId="0BF5C449">
            <w:pPr>
              <w:pStyle w:val="14"/>
            </w:pPr>
            <w:r>
              <w:t>　　　附属单位上缴收入</w:t>
            </w:r>
          </w:p>
        </w:tc>
        <w:tc>
          <w:tcPr>
            <w:tcW w:w="2874" w:type="dxa"/>
            <w:vAlign w:val="center"/>
          </w:tcPr>
          <w:p w14:paraId="507F2F59">
            <w:pPr>
              <w:pStyle w:val="13"/>
            </w:pPr>
          </w:p>
        </w:tc>
      </w:tr>
      <w:tr w14:paraId="7CE9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8D1FD8E">
            <w:pPr>
              <w:pStyle w:val="15"/>
            </w:pPr>
          </w:p>
        </w:tc>
        <w:tc>
          <w:tcPr>
            <w:tcW w:w="5595" w:type="dxa"/>
            <w:vAlign w:val="center"/>
          </w:tcPr>
          <w:p w14:paraId="619129AD">
            <w:pPr>
              <w:pStyle w:val="14"/>
            </w:pPr>
            <w:r>
              <w:t>　　　事业单位经营收入</w:t>
            </w:r>
          </w:p>
        </w:tc>
        <w:tc>
          <w:tcPr>
            <w:tcW w:w="2874" w:type="dxa"/>
            <w:vAlign w:val="center"/>
          </w:tcPr>
          <w:p w14:paraId="6DA12724">
            <w:pPr>
              <w:pStyle w:val="13"/>
            </w:pPr>
          </w:p>
        </w:tc>
      </w:tr>
      <w:tr w14:paraId="46C4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343C7D10">
            <w:pPr>
              <w:pStyle w:val="15"/>
            </w:pPr>
          </w:p>
        </w:tc>
        <w:tc>
          <w:tcPr>
            <w:tcW w:w="5595" w:type="dxa"/>
            <w:vAlign w:val="center"/>
          </w:tcPr>
          <w:p w14:paraId="55AE3094">
            <w:pPr>
              <w:pStyle w:val="14"/>
            </w:pPr>
            <w:r>
              <w:t>　　　其他收入</w:t>
            </w:r>
          </w:p>
        </w:tc>
        <w:tc>
          <w:tcPr>
            <w:tcW w:w="2874" w:type="dxa"/>
            <w:vAlign w:val="center"/>
          </w:tcPr>
          <w:p w14:paraId="27569988">
            <w:pPr>
              <w:pStyle w:val="13"/>
            </w:pPr>
          </w:p>
        </w:tc>
      </w:tr>
      <w:tr w14:paraId="65C6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D3AB254">
            <w:pPr>
              <w:pStyle w:val="16"/>
            </w:pPr>
          </w:p>
        </w:tc>
        <w:tc>
          <w:tcPr>
            <w:tcW w:w="5595" w:type="dxa"/>
            <w:vAlign w:val="center"/>
          </w:tcPr>
          <w:p w14:paraId="7F445823">
            <w:pPr>
              <w:pStyle w:val="18"/>
            </w:pPr>
            <w:r>
              <w:t>　　上年结转结余</w:t>
            </w:r>
          </w:p>
        </w:tc>
        <w:tc>
          <w:tcPr>
            <w:tcW w:w="2874" w:type="dxa"/>
            <w:vAlign w:val="center"/>
          </w:tcPr>
          <w:p w14:paraId="5EFA4AB6">
            <w:pPr>
              <w:pStyle w:val="17"/>
            </w:pPr>
          </w:p>
        </w:tc>
      </w:tr>
      <w:tr w14:paraId="4FE4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1F70A6FF">
            <w:pPr>
              <w:pStyle w:val="15"/>
            </w:pPr>
            <w:r>
              <w:t>1</w:t>
            </w:r>
          </w:p>
        </w:tc>
        <w:tc>
          <w:tcPr>
            <w:tcW w:w="5595" w:type="dxa"/>
            <w:vAlign w:val="center"/>
          </w:tcPr>
          <w:p w14:paraId="641249F4">
            <w:pPr>
              <w:pStyle w:val="14"/>
            </w:pPr>
            <w:r>
              <w:t>财政拨款结转（含上年超收等结余）</w:t>
            </w:r>
          </w:p>
        </w:tc>
        <w:tc>
          <w:tcPr>
            <w:tcW w:w="2874" w:type="dxa"/>
            <w:vAlign w:val="center"/>
          </w:tcPr>
          <w:p w14:paraId="497CF5A9">
            <w:pPr>
              <w:pStyle w:val="13"/>
            </w:pPr>
          </w:p>
        </w:tc>
      </w:tr>
      <w:tr w14:paraId="28E2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4D9A2CE">
            <w:pPr>
              <w:pStyle w:val="15"/>
            </w:pPr>
          </w:p>
        </w:tc>
        <w:tc>
          <w:tcPr>
            <w:tcW w:w="5595" w:type="dxa"/>
            <w:vAlign w:val="center"/>
          </w:tcPr>
          <w:p w14:paraId="435645E0">
            <w:pPr>
              <w:pStyle w:val="14"/>
            </w:pPr>
            <w:r>
              <w:t>其中：一般公共预算拨款</w:t>
            </w:r>
          </w:p>
        </w:tc>
        <w:tc>
          <w:tcPr>
            <w:tcW w:w="2874" w:type="dxa"/>
            <w:vAlign w:val="center"/>
          </w:tcPr>
          <w:p w14:paraId="3FD693BF">
            <w:pPr>
              <w:pStyle w:val="13"/>
            </w:pPr>
          </w:p>
        </w:tc>
      </w:tr>
      <w:tr w14:paraId="22F2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4E11C9F6">
            <w:pPr>
              <w:pStyle w:val="15"/>
            </w:pPr>
          </w:p>
        </w:tc>
        <w:tc>
          <w:tcPr>
            <w:tcW w:w="5595" w:type="dxa"/>
            <w:vAlign w:val="center"/>
          </w:tcPr>
          <w:p w14:paraId="7A0F9C1D">
            <w:pPr>
              <w:pStyle w:val="14"/>
            </w:pPr>
            <w:r>
              <w:t>　　　基金预算拨款</w:t>
            </w:r>
          </w:p>
        </w:tc>
        <w:tc>
          <w:tcPr>
            <w:tcW w:w="2874" w:type="dxa"/>
            <w:vAlign w:val="center"/>
          </w:tcPr>
          <w:p w14:paraId="5FECEA63">
            <w:pPr>
              <w:pStyle w:val="13"/>
            </w:pPr>
          </w:p>
        </w:tc>
      </w:tr>
      <w:tr w14:paraId="683A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BFB4256">
            <w:pPr>
              <w:pStyle w:val="15"/>
            </w:pPr>
          </w:p>
        </w:tc>
        <w:tc>
          <w:tcPr>
            <w:tcW w:w="5595" w:type="dxa"/>
            <w:vAlign w:val="center"/>
          </w:tcPr>
          <w:p w14:paraId="37A37BE3">
            <w:pPr>
              <w:pStyle w:val="14"/>
            </w:pPr>
            <w:r>
              <w:t>　　　国有资本经营预算拨款</w:t>
            </w:r>
          </w:p>
        </w:tc>
        <w:tc>
          <w:tcPr>
            <w:tcW w:w="2874" w:type="dxa"/>
            <w:vAlign w:val="center"/>
          </w:tcPr>
          <w:p w14:paraId="4A42EAE7">
            <w:pPr>
              <w:pStyle w:val="13"/>
            </w:pPr>
          </w:p>
        </w:tc>
      </w:tr>
      <w:tr w14:paraId="0F29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CD2B4DA">
            <w:pPr>
              <w:pStyle w:val="15"/>
            </w:pPr>
            <w:r>
              <w:t>2</w:t>
            </w:r>
          </w:p>
        </w:tc>
        <w:tc>
          <w:tcPr>
            <w:tcW w:w="5595" w:type="dxa"/>
            <w:vAlign w:val="center"/>
          </w:tcPr>
          <w:p w14:paraId="066ACF42">
            <w:pPr>
              <w:pStyle w:val="14"/>
            </w:pPr>
            <w:r>
              <w:t>非财政拨款结转结余</w:t>
            </w:r>
          </w:p>
        </w:tc>
        <w:tc>
          <w:tcPr>
            <w:tcW w:w="2874" w:type="dxa"/>
            <w:vAlign w:val="center"/>
          </w:tcPr>
          <w:p w14:paraId="659537DD">
            <w:pPr>
              <w:pStyle w:val="13"/>
            </w:pPr>
          </w:p>
        </w:tc>
      </w:tr>
      <w:tr w14:paraId="2DA7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FF90549">
            <w:pPr>
              <w:pStyle w:val="15"/>
            </w:pPr>
          </w:p>
        </w:tc>
        <w:tc>
          <w:tcPr>
            <w:tcW w:w="5595" w:type="dxa"/>
            <w:vAlign w:val="center"/>
          </w:tcPr>
          <w:p w14:paraId="4EDD1615">
            <w:pPr>
              <w:pStyle w:val="14"/>
            </w:pPr>
            <w:r>
              <w:t>其中：财政专户核拨</w:t>
            </w:r>
          </w:p>
        </w:tc>
        <w:tc>
          <w:tcPr>
            <w:tcW w:w="2874" w:type="dxa"/>
            <w:vAlign w:val="center"/>
          </w:tcPr>
          <w:p w14:paraId="11B2496F">
            <w:pPr>
              <w:pStyle w:val="13"/>
            </w:pPr>
          </w:p>
        </w:tc>
      </w:tr>
      <w:tr w14:paraId="3B02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83DE68F">
            <w:pPr>
              <w:pStyle w:val="15"/>
            </w:pPr>
          </w:p>
        </w:tc>
        <w:tc>
          <w:tcPr>
            <w:tcW w:w="5595" w:type="dxa"/>
            <w:vAlign w:val="center"/>
          </w:tcPr>
          <w:p w14:paraId="18BFBD10">
            <w:pPr>
              <w:pStyle w:val="14"/>
            </w:pPr>
            <w:r>
              <w:t>　　　单位资金</w:t>
            </w:r>
          </w:p>
        </w:tc>
        <w:tc>
          <w:tcPr>
            <w:tcW w:w="2874" w:type="dxa"/>
            <w:vAlign w:val="center"/>
          </w:tcPr>
          <w:p w14:paraId="2A9E4ED5">
            <w:pPr>
              <w:pStyle w:val="13"/>
            </w:pPr>
          </w:p>
        </w:tc>
      </w:tr>
      <w:tr w14:paraId="78DB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0D77766C">
            <w:pPr>
              <w:pStyle w:val="16"/>
            </w:pPr>
          </w:p>
        </w:tc>
        <w:tc>
          <w:tcPr>
            <w:tcW w:w="5595" w:type="dxa"/>
            <w:vAlign w:val="center"/>
          </w:tcPr>
          <w:p w14:paraId="4F1EA933">
            <w:pPr>
              <w:pStyle w:val="16"/>
            </w:pPr>
            <w:r>
              <w:t>预算支出</w:t>
            </w:r>
          </w:p>
        </w:tc>
        <w:tc>
          <w:tcPr>
            <w:tcW w:w="2874" w:type="dxa"/>
            <w:vAlign w:val="center"/>
          </w:tcPr>
          <w:p w14:paraId="76E88643">
            <w:pPr>
              <w:pStyle w:val="17"/>
            </w:pPr>
            <w:r>
              <w:t>392.69</w:t>
            </w:r>
          </w:p>
        </w:tc>
      </w:tr>
      <w:tr w14:paraId="14BC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271B030B">
            <w:pPr>
              <w:pStyle w:val="15"/>
            </w:pPr>
            <w:r>
              <w:t>1</w:t>
            </w:r>
          </w:p>
        </w:tc>
        <w:tc>
          <w:tcPr>
            <w:tcW w:w="5595" w:type="dxa"/>
            <w:vAlign w:val="center"/>
          </w:tcPr>
          <w:p w14:paraId="052CF0EE">
            <w:pPr>
              <w:pStyle w:val="14"/>
            </w:pPr>
            <w:r>
              <w:t>基本支出</w:t>
            </w:r>
          </w:p>
        </w:tc>
        <w:tc>
          <w:tcPr>
            <w:tcW w:w="2874" w:type="dxa"/>
            <w:vAlign w:val="center"/>
          </w:tcPr>
          <w:p w14:paraId="49AA48D7">
            <w:pPr>
              <w:pStyle w:val="13"/>
            </w:pPr>
            <w:r>
              <w:t>392.69</w:t>
            </w:r>
          </w:p>
        </w:tc>
      </w:tr>
      <w:tr w14:paraId="6E2F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648A3B4E">
            <w:pPr>
              <w:pStyle w:val="15"/>
            </w:pPr>
          </w:p>
        </w:tc>
        <w:tc>
          <w:tcPr>
            <w:tcW w:w="5595" w:type="dxa"/>
            <w:vAlign w:val="center"/>
          </w:tcPr>
          <w:p w14:paraId="413B4A0E">
            <w:pPr>
              <w:pStyle w:val="14"/>
            </w:pPr>
            <w:r>
              <w:t>其中：人员经费</w:t>
            </w:r>
          </w:p>
        </w:tc>
        <w:tc>
          <w:tcPr>
            <w:tcW w:w="2874" w:type="dxa"/>
            <w:vAlign w:val="center"/>
          </w:tcPr>
          <w:p w14:paraId="1FC5BB68">
            <w:pPr>
              <w:pStyle w:val="13"/>
            </w:pPr>
            <w:r>
              <w:t>366.44</w:t>
            </w:r>
          </w:p>
        </w:tc>
      </w:tr>
      <w:tr w14:paraId="3D48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50A70A97">
            <w:pPr>
              <w:pStyle w:val="15"/>
            </w:pPr>
          </w:p>
        </w:tc>
        <w:tc>
          <w:tcPr>
            <w:tcW w:w="5595" w:type="dxa"/>
            <w:vAlign w:val="center"/>
          </w:tcPr>
          <w:p w14:paraId="70256CC5">
            <w:pPr>
              <w:pStyle w:val="14"/>
            </w:pPr>
            <w:r>
              <w:t>　　　日常公用经费</w:t>
            </w:r>
          </w:p>
        </w:tc>
        <w:tc>
          <w:tcPr>
            <w:tcW w:w="2874" w:type="dxa"/>
            <w:vAlign w:val="center"/>
          </w:tcPr>
          <w:p w14:paraId="06523898">
            <w:pPr>
              <w:pStyle w:val="13"/>
            </w:pPr>
            <w:r>
              <w:t>26.25</w:t>
            </w:r>
          </w:p>
        </w:tc>
      </w:tr>
      <w:tr w14:paraId="6574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903" w:type="dxa"/>
            <w:vAlign w:val="center"/>
          </w:tcPr>
          <w:p w14:paraId="565ECB37">
            <w:pPr>
              <w:pStyle w:val="15"/>
            </w:pPr>
            <w:r>
              <w:t>2</w:t>
            </w:r>
          </w:p>
        </w:tc>
        <w:tc>
          <w:tcPr>
            <w:tcW w:w="5595" w:type="dxa"/>
            <w:vAlign w:val="center"/>
          </w:tcPr>
          <w:p w14:paraId="2EF4DF27">
            <w:pPr>
              <w:pStyle w:val="14"/>
            </w:pPr>
            <w:r>
              <w:t>项目支出</w:t>
            </w:r>
          </w:p>
        </w:tc>
        <w:tc>
          <w:tcPr>
            <w:tcW w:w="2874" w:type="dxa"/>
            <w:vAlign w:val="center"/>
          </w:tcPr>
          <w:p w14:paraId="5C7025DB">
            <w:pPr>
              <w:pStyle w:val="13"/>
            </w:pPr>
          </w:p>
        </w:tc>
      </w:tr>
    </w:tbl>
    <w:p w14:paraId="3EECE71C">
      <w:pPr>
        <w:sectPr>
          <w:footerReference r:id="rId3" w:type="default"/>
          <w:footerReference r:id="rId4" w:type="even"/>
          <w:pgSz w:w="16840" w:h="11900" w:orient="landscape"/>
          <w:pgMar w:top="1361" w:right="1020" w:bottom="1134" w:left="1020" w:header="720" w:footer="720" w:gutter="0"/>
          <w:cols w:space="720" w:num="1"/>
        </w:sectPr>
      </w:pPr>
    </w:p>
    <w:p w14:paraId="46F1A2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1"/>
        <w:gridCol w:w="758"/>
        <w:gridCol w:w="758"/>
        <w:gridCol w:w="758"/>
        <w:gridCol w:w="758"/>
        <w:gridCol w:w="333"/>
        <w:gridCol w:w="710"/>
        <w:gridCol w:w="710"/>
        <w:gridCol w:w="521"/>
        <w:gridCol w:w="189"/>
        <w:gridCol w:w="710"/>
        <w:gridCol w:w="711"/>
        <w:gridCol w:w="711"/>
        <w:gridCol w:w="711"/>
        <w:gridCol w:w="758"/>
      </w:tblGrid>
      <w:tr w14:paraId="212D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3" w:type="dxa"/>
            <w:gridSpan w:val="5"/>
            <w:tcBorders>
              <w:top w:val="single" w:color="FFFFFF" w:sz="6" w:space="0"/>
              <w:left w:val="single" w:color="FFFFFF" w:sz="6" w:space="0"/>
              <w:right w:val="single" w:color="FFFFFF" w:sz="6" w:space="0"/>
            </w:tcBorders>
            <w:vAlign w:val="center"/>
          </w:tcPr>
          <w:p w14:paraId="66885A05">
            <w:pPr>
              <w:pStyle w:val="11"/>
            </w:pPr>
            <w:r>
              <w:t>819001中国（河北）自由贸易试验区曹妃甸片区管理委员会本级</w:t>
            </w:r>
          </w:p>
        </w:tc>
        <w:tc>
          <w:tcPr>
            <w:tcW w:w="2274" w:type="dxa"/>
            <w:gridSpan w:val="4"/>
            <w:tcBorders>
              <w:top w:val="single" w:color="FFFFFF" w:sz="6" w:space="0"/>
              <w:left w:val="single" w:color="FFFFFF" w:sz="6" w:space="0"/>
              <w:right w:val="single" w:color="FFFFFF" w:sz="6" w:space="0"/>
            </w:tcBorders>
            <w:vAlign w:val="center"/>
          </w:tcPr>
          <w:p w14:paraId="520AB43C">
            <w:pPr>
              <w:pStyle w:val="10"/>
              <w:rPr>
                <w:rFonts w:hint="eastAsia" w:eastAsia="方正小标宋_GBK"/>
                <w:lang w:val="en-US" w:eastAsia="zh-CN"/>
              </w:rPr>
            </w:pPr>
            <w:r>
              <w:t>预算年度：202</w:t>
            </w:r>
            <w:r>
              <w:rPr>
                <w:rFonts w:hint="eastAsia"/>
                <w:lang w:val="en-US" w:eastAsia="zh-CN"/>
              </w:rPr>
              <w:t>3</w:t>
            </w:r>
          </w:p>
        </w:tc>
        <w:tc>
          <w:tcPr>
            <w:tcW w:w="3790" w:type="dxa"/>
            <w:gridSpan w:val="6"/>
            <w:tcBorders>
              <w:top w:val="single" w:color="FFFFFF" w:sz="6" w:space="0"/>
              <w:left w:val="single" w:color="FFFFFF" w:sz="6" w:space="0"/>
              <w:right w:val="single" w:color="FFFFFF" w:sz="6" w:space="0"/>
            </w:tcBorders>
            <w:vAlign w:val="center"/>
          </w:tcPr>
          <w:p w14:paraId="40792458">
            <w:pPr>
              <w:pStyle w:val="9"/>
            </w:pPr>
            <w:r>
              <w:t>单位：万元</w:t>
            </w:r>
          </w:p>
        </w:tc>
      </w:tr>
      <w:tr w14:paraId="21ED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1" w:type="dxa"/>
            <w:vMerge w:val="restart"/>
            <w:vAlign w:val="center"/>
          </w:tcPr>
          <w:p w14:paraId="68C7BE6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序号</w:t>
            </w:r>
          </w:p>
        </w:tc>
        <w:tc>
          <w:tcPr>
            <w:tcW w:w="1516" w:type="dxa"/>
            <w:gridSpan w:val="2"/>
            <w:vAlign w:val="center"/>
          </w:tcPr>
          <w:p w14:paraId="618EC4C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功能分类科目</w:t>
            </w:r>
          </w:p>
        </w:tc>
        <w:tc>
          <w:tcPr>
            <w:tcW w:w="758" w:type="dxa"/>
            <w:vMerge w:val="restart"/>
            <w:vAlign w:val="center"/>
          </w:tcPr>
          <w:p w14:paraId="55045FD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6064" w:type="dxa"/>
            <w:gridSpan w:val="10"/>
            <w:vAlign w:val="center"/>
          </w:tcPr>
          <w:p w14:paraId="04BF8CA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本年收入</w:t>
            </w:r>
          </w:p>
        </w:tc>
        <w:tc>
          <w:tcPr>
            <w:tcW w:w="758" w:type="dxa"/>
            <w:vMerge w:val="restart"/>
            <w:vAlign w:val="center"/>
          </w:tcPr>
          <w:p w14:paraId="0CF4543B">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上年结转</w:t>
            </w:r>
          </w:p>
        </w:tc>
      </w:tr>
      <w:tr w14:paraId="7D8C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1" w:type="dxa"/>
            <w:vMerge w:val="continue"/>
            <w:vAlign w:val="center"/>
          </w:tcPr>
          <w:p w14:paraId="60183B5B">
            <w:pPr>
              <w:jc w:val="center"/>
            </w:pPr>
          </w:p>
        </w:tc>
        <w:tc>
          <w:tcPr>
            <w:tcW w:w="758" w:type="dxa"/>
            <w:vAlign w:val="center"/>
          </w:tcPr>
          <w:p w14:paraId="541B804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 xml:space="preserve">科目 </w:t>
            </w:r>
            <w:r>
              <w:rPr>
                <w:rStyle w:val="31"/>
                <w:lang w:val="en-US" w:eastAsia="zh-CN" w:bidi="ar"/>
              </w:rPr>
              <w:t xml:space="preserve">   编码</w:t>
            </w:r>
          </w:p>
        </w:tc>
        <w:tc>
          <w:tcPr>
            <w:tcW w:w="758" w:type="dxa"/>
            <w:vAlign w:val="center"/>
          </w:tcPr>
          <w:p w14:paraId="4BA6C36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科目名称</w:t>
            </w:r>
          </w:p>
        </w:tc>
        <w:tc>
          <w:tcPr>
            <w:tcW w:w="758" w:type="dxa"/>
            <w:vMerge w:val="continue"/>
            <w:vAlign w:val="center"/>
          </w:tcPr>
          <w:p w14:paraId="736E67F8">
            <w:pPr>
              <w:jc w:val="center"/>
            </w:pPr>
          </w:p>
        </w:tc>
        <w:tc>
          <w:tcPr>
            <w:tcW w:w="1091" w:type="dxa"/>
            <w:gridSpan w:val="2"/>
            <w:vAlign w:val="center"/>
          </w:tcPr>
          <w:p w14:paraId="14D90BE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小计</w:t>
            </w:r>
          </w:p>
        </w:tc>
        <w:tc>
          <w:tcPr>
            <w:tcW w:w="710" w:type="dxa"/>
            <w:vAlign w:val="center"/>
          </w:tcPr>
          <w:p w14:paraId="6BA0258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财政拨款 收入</w:t>
            </w:r>
          </w:p>
        </w:tc>
        <w:tc>
          <w:tcPr>
            <w:tcW w:w="710" w:type="dxa"/>
            <w:vAlign w:val="center"/>
          </w:tcPr>
          <w:p w14:paraId="17C9D46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财政专户 收入</w:t>
            </w:r>
          </w:p>
        </w:tc>
        <w:tc>
          <w:tcPr>
            <w:tcW w:w="710" w:type="dxa"/>
            <w:gridSpan w:val="2"/>
            <w:vAlign w:val="center"/>
          </w:tcPr>
          <w:p w14:paraId="501585F6">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事业收入</w:t>
            </w:r>
          </w:p>
        </w:tc>
        <w:tc>
          <w:tcPr>
            <w:tcW w:w="710" w:type="dxa"/>
            <w:vAlign w:val="center"/>
          </w:tcPr>
          <w:p w14:paraId="4EEF12D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经营收入</w:t>
            </w:r>
          </w:p>
        </w:tc>
        <w:tc>
          <w:tcPr>
            <w:tcW w:w="711" w:type="dxa"/>
            <w:vAlign w:val="center"/>
          </w:tcPr>
          <w:p w14:paraId="48C5CAE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上级补助收入</w:t>
            </w:r>
          </w:p>
        </w:tc>
        <w:tc>
          <w:tcPr>
            <w:tcW w:w="711" w:type="dxa"/>
            <w:vAlign w:val="center"/>
          </w:tcPr>
          <w:p w14:paraId="57C86AF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附属单位上缴收入</w:t>
            </w:r>
          </w:p>
        </w:tc>
        <w:tc>
          <w:tcPr>
            <w:tcW w:w="711" w:type="dxa"/>
            <w:vAlign w:val="center"/>
          </w:tcPr>
          <w:p w14:paraId="3E556B38">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其他收入</w:t>
            </w:r>
          </w:p>
        </w:tc>
        <w:tc>
          <w:tcPr>
            <w:tcW w:w="758" w:type="dxa"/>
            <w:vMerge w:val="continue"/>
            <w:vAlign w:val="center"/>
          </w:tcPr>
          <w:p w14:paraId="45CC05E0">
            <w:pPr>
              <w:jc w:val="center"/>
            </w:pPr>
          </w:p>
        </w:tc>
      </w:tr>
      <w:tr w14:paraId="1004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1" w:type="dxa"/>
            <w:vAlign w:val="center"/>
          </w:tcPr>
          <w:p w14:paraId="254CA2C1">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栏次</w:t>
            </w:r>
          </w:p>
        </w:tc>
        <w:tc>
          <w:tcPr>
            <w:tcW w:w="758" w:type="dxa"/>
            <w:vAlign w:val="center"/>
          </w:tcPr>
          <w:p w14:paraId="52344FC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w:t>
            </w:r>
          </w:p>
        </w:tc>
        <w:tc>
          <w:tcPr>
            <w:tcW w:w="758" w:type="dxa"/>
            <w:vAlign w:val="center"/>
          </w:tcPr>
          <w:p w14:paraId="4689F591">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w:t>
            </w:r>
          </w:p>
        </w:tc>
        <w:tc>
          <w:tcPr>
            <w:tcW w:w="758" w:type="dxa"/>
            <w:vAlign w:val="center"/>
          </w:tcPr>
          <w:p w14:paraId="2DE7FE12">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w:t>
            </w:r>
          </w:p>
        </w:tc>
        <w:tc>
          <w:tcPr>
            <w:tcW w:w="1091" w:type="dxa"/>
            <w:gridSpan w:val="2"/>
            <w:vAlign w:val="center"/>
          </w:tcPr>
          <w:p w14:paraId="461DA828">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4</w:t>
            </w:r>
          </w:p>
        </w:tc>
        <w:tc>
          <w:tcPr>
            <w:tcW w:w="710" w:type="dxa"/>
            <w:vAlign w:val="center"/>
          </w:tcPr>
          <w:p w14:paraId="1AE00CA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5</w:t>
            </w:r>
          </w:p>
        </w:tc>
        <w:tc>
          <w:tcPr>
            <w:tcW w:w="710" w:type="dxa"/>
            <w:vAlign w:val="center"/>
          </w:tcPr>
          <w:p w14:paraId="0DE25BA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6</w:t>
            </w:r>
          </w:p>
        </w:tc>
        <w:tc>
          <w:tcPr>
            <w:tcW w:w="710" w:type="dxa"/>
            <w:gridSpan w:val="2"/>
            <w:vAlign w:val="center"/>
          </w:tcPr>
          <w:p w14:paraId="4F78366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7</w:t>
            </w:r>
          </w:p>
        </w:tc>
        <w:tc>
          <w:tcPr>
            <w:tcW w:w="710" w:type="dxa"/>
            <w:vAlign w:val="center"/>
          </w:tcPr>
          <w:p w14:paraId="00F88D96">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8</w:t>
            </w:r>
          </w:p>
        </w:tc>
        <w:tc>
          <w:tcPr>
            <w:tcW w:w="711" w:type="dxa"/>
            <w:vAlign w:val="center"/>
          </w:tcPr>
          <w:p w14:paraId="1DC7351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9</w:t>
            </w:r>
          </w:p>
        </w:tc>
        <w:tc>
          <w:tcPr>
            <w:tcW w:w="711" w:type="dxa"/>
            <w:vAlign w:val="center"/>
          </w:tcPr>
          <w:p w14:paraId="0A26A48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10</w:t>
            </w:r>
          </w:p>
        </w:tc>
        <w:tc>
          <w:tcPr>
            <w:tcW w:w="711" w:type="dxa"/>
            <w:vAlign w:val="center"/>
          </w:tcPr>
          <w:p w14:paraId="25DC2D5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11</w:t>
            </w:r>
          </w:p>
        </w:tc>
        <w:tc>
          <w:tcPr>
            <w:tcW w:w="758" w:type="dxa"/>
            <w:vAlign w:val="center"/>
          </w:tcPr>
          <w:p w14:paraId="4FA0CB2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12</w:t>
            </w:r>
          </w:p>
        </w:tc>
      </w:tr>
      <w:tr w14:paraId="6BA4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4A7FED2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758" w:type="dxa"/>
            <w:vAlign w:val="center"/>
          </w:tcPr>
          <w:p w14:paraId="12CEF314">
            <w:pPr>
              <w:jc w:val="left"/>
            </w:pPr>
          </w:p>
        </w:tc>
        <w:tc>
          <w:tcPr>
            <w:tcW w:w="758" w:type="dxa"/>
            <w:vAlign w:val="center"/>
          </w:tcPr>
          <w:p w14:paraId="5D04E60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758" w:type="dxa"/>
            <w:vAlign w:val="center"/>
          </w:tcPr>
          <w:p w14:paraId="4A622CB4">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091" w:type="dxa"/>
            <w:gridSpan w:val="2"/>
            <w:vAlign w:val="center"/>
          </w:tcPr>
          <w:p w14:paraId="21AE1FDF">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710" w:type="dxa"/>
            <w:vAlign w:val="center"/>
          </w:tcPr>
          <w:p w14:paraId="0DCA40BC">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710" w:type="dxa"/>
            <w:vAlign w:val="center"/>
          </w:tcPr>
          <w:p w14:paraId="588D38E5">
            <w:pPr>
              <w:jc w:val="right"/>
            </w:pPr>
          </w:p>
        </w:tc>
        <w:tc>
          <w:tcPr>
            <w:tcW w:w="710" w:type="dxa"/>
            <w:gridSpan w:val="2"/>
            <w:vAlign w:val="center"/>
          </w:tcPr>
          <w:p w14:paraId="03E11DD8">
            <w:pPr>
              <w:jc w:val="right"/>
            </w:pPr>
          </w:p>
        </w:tc>
        <w:tc>
          <w:tcPr>
            <w:tcW w:w="710" w:type="dxa"/>
            <w:vAlign w:val="center"/>
          </w:tcPr>
          <w:p w14:paraId="7DE9AA5E">
            <w:pPr>
              <w:jc w:val="right"/>
            </w:pPr>
          </w:p>
        </w:tc>
        <w:tc>
          <w:tcPr>
            <w:tcW w:w="711" w:type="dxa"/>
            <w:vAlign w:val="center"/>
          </w:tcPr>
          <w:p w14:paraId="3C33ADD4">
            <w:pPr>
              <w:jc w:val="right"/>
            </w:pPr>
          </w:p>
        </w:tc>
        <w:tc>
          <w:tcPr>
            <w:tcW w:w="711" w:type="dxa"/>
            <w:vAlign w:val="center"/>
          </w:tcPr>
          <w:p w14:paraId="7A0D46F1">
            <w:pPr>
              <w:jc w:val="right"/>
            </w:pPr>
          </w:p>
        </w:tc>
        <w:tc>
          <w:tcPr>
            <w:tcW w:w="711" w:type="dxa"/>
            <w:vAlign w:val="center"/>
          </w:tcPr>
          <w:p w14:paraId="131B8380">
            <w:pPr>
              <w:jc w:val="right"/>
            </w:pPr>
          </w:p>
        </w:tc>
        <w:tc>
          <w:tcPr>
            <w:tcW w:w="758" w:type="dxa"/>
            <w:vAlign w:val="center"/>
          </w:tcPr>
          <w:p w14:paraId="020680AE">
            <w:pPr>
              <w:jc w:val="right"/>
            </w:pPr>
          </w:p>
        </w:tc>
      </w:tr>
      <w:tr w14:paraId="50A4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5A34F15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758" w:type="dxa"/>
            <w:vAlign w:val="center"/>
          </w:tcPr>
          <w:p w14:paraId="4C74235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w:t>
            </w:r>
          </w:p>
        </w:tc>
        <w:tc>
          <w:tcPr>
            <w:tcW w:w="758" w:type="dxa"/>
            <w:vAlign w:val="center"/>
          </w:tcPr>
          <w:p w14:paraId="6D587FC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一般公共服务支出</w:t>
            </w:r>
          </w:p>
        </w:tc>
        <w:tc>
          <w:tcPr>
            <w:tcW w:w="758" w:type="dxa"/>
            <w:vAlign w:val="center"/>
          </w:tcPr>
          <w:p w14:paraId="37BBFC1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1" w:type="dxa"/>
            <w:gridSpan w:val="2"/>
            <w:vAlign w:val="center"/>
          </w:tcPr>
          <w:p w14:paraId="4CFC0CE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24D41C6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50B7992B">
            <w:pPr>
              <w:jc w:val="right"/>
            </w:pPr>
          </w:p>
        </w:tc>
        <w:tc>
          <w:tcPr>
            <w:tcW w:w="710" w:type="dxa"/>
            <w:gridSpan w:val="2"/>
            <w:vAlign w:val="center"/>
          </w:tcPr>
          <w:p w14:paraId="1B6421F4">
            <w:pPr>
              <w:jc w:val="right"/>
            </w:pPr>
          </w:p>
        </w:tc>
        <w:tc>
          <w:tcPr>
            <w:tcW w:w="710" w:type="dxa"/>
            <w:vAlign w:val="center"/>
          </w:tcPr>
          <w:p w14:paraId="4C27B999">
            <w:pPr>
              <w:jc w:val="right"/>
            </w:pPr>
          </w:p>
        </w:tc>
        <w:tc>
          <w:tcPr>
            <w:tcW w:w="711" w:type="dxa"/>
            <w:vAlign w:val="center"/>
          </w:tcPr>
          <w:p w14:paraId="7A8759FA">
            <w:pPr>
              <w:jc w:val="right"/>
            </w:pPr>
          </w:p>
        </w:tc>
        <w:tc>
          <w:tcPr>
            <w:tcW w:w="711" w:type="dxa"/>
            <w:vAlign w:val="center"/>
          </w:tcPr>
          <w:p w14:paraId="6A1C3774">
            <w:pPr>
              <w:jc w:val="right"/>
            </w:pPr>
          </w:p>
        </w:tc>
        <w:tc>
          <w:tcPr>
            <w:tcW w:w="711" w:type="dxa"/>
            <w:vAlign w:val="center"/>
          </w:tcPr>
          <w:p w14:paraId="44C2A530">
            <w:pPr>
              <w:jc w:val="right"/>
            </w:pPr>
          </w:p>
        </w:tc>
        <w:tc>
          <w:tcPr>
            <w:tcW w:w="758" w:type="dxa"/>
            <w:vAlign w:val="center"/>
          </w:tcPr>
          <w:p w14:paraId="1DEEB6D7">
            <w:pPr>
              <w:jc w:val="right"/>
            </w:pPr>
          </w:p>
        </w:tc>
      </w:tr>
      <w:tr w14:paraId="2CDD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70F7B63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758" w:type="dxa"/>
            <w:vAlign w:val="center"/>
          </w:tcPr>
          <w:p w14:paraId="06F2B2E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w:t>
            </w:r>
          </w:p>
        </w:tc>
        <w:tc>
          <w:tcPr>
            <w:tcW w:w="758" w:type="dxa"/>
            <w:vAlign w:val="center"/>
          </w:tcPr>
          <w:p w14:paraId="7E55E26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政府办公厅（室）及相关机构事务</w:t>
            </w:r>
          </w:p>
        </w:tc>
        <w:tc>
          <w:tcPr>
            <w:tcW w:w="758" w:type="dxa"/>
            <w:vAlign w:val="center"/>
          </w:tcPr>
          <w:p w14:paraId="4323FA3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1" w:type="dxa"/>
            <w:gridSpan w:val="2"/>
            <w:vAlign w:val="center"/>
          </w:tcPr>
          <w:p w14:paraId="4218F07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6AD39EA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42837062">
            <w:pPr>
              <w:jc w:val="right"/>
            </w:pPr>
          </w:p>
        </w:tc>
        <w:tc>
          <w:tcPr>
            <w:tcW w:w="710" w:type="dxa"/>
            <w:gridSpan w:val="2"/>
            <w:vAlign w:val="center"/>
          </w:tcPr>
          <w:p w14:paraId="4A2C94A7">
            <w:pPr>
              <w:jc w:val="right"/>
            </w:pPr>
          </w:p>
        </w:tc>
        <w:tc>
          <w:tcPr>
            <w:tcW w:w="710" w:type="dxa"/>
            <w:vAlign w:val="center"/>
          </w:tcPr>
          <w:p w14:paraId="31714263">
            <w:pPr>
              <w:jc w:val="right"/>
            </w:pPr>
          </w:p>
        </w:tc>
        <w:tc>
          <w:tcPr>
            <w:tcW w:w="711" w:type="dxa"/>
            <w:vAlign w:val="center"/>
          </w:tcPr>
          <w:p w14:paraId="32834872">
            <w:pPr>
              <w:jc w:val="right"/>
            </w:pPr>
          </w:p>
        </w:tc>
        <w:tc>
          <w:tcPr>
            <w:tcW w:w="711" w:type="dxa"/>
            <w:vAlign w:val="center"/>
          </w:tcPr>
          <w:p w14:paraId="73501F2A">
            <w:pPr>
              <w:jc w:val="right"/>
            </w:pPr>
          </w:p>
        </w:tc>
        <w:tc>
          <w:tcPr>
            <w:tcW w:w="711" w:type="dxa"/>
            <w:vAlign w:val="center"/>
          </w:tcPr>
          <w:p w14:paraId="2EFBD1F7">
            <w:pPr>
              <w:jc w:val="right"/>
            </w:pPr>
          </w:p>
        </w:tc>
        <w:tc>
          <w:tcPr>
            <w:tcW w:w="758" w:type="dxa"/>
            <w:vAlign w:val="center"/>
          </w:tcPr>
          <w:p w14:paraId="13087EFC">
            <w:pPr>
              <w:jc w:val="right"/>
            </w:pPr>
          </w:p>
        </w:tc>
      </w:tr>
      <w:tr w14:paraId="4690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1F37E55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758" w:type="dxa"/>
            <w:vAlign w:val="center"/>
          </w:tcPr>
          <w:p w14:paraId="7831275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2010301</w:t>
            </w:r>
          </w:p>
        </w:tc>
        <w:tc>
          <w:tcPr>
            <w:tcW w:w="758" w:type="dxa"/>
            <w:vAlign w:val="center"/>
          </w:tcPr>
          <w:p w14:paraId="1C184C3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行政运行</w:t>
            </w:r>
          </w:p>
        </w:tc>
        <w:tc>
          <w:tcPr>
            <w:tcW w:w="758" w:type="dxa"/>
            <w:vAlign w:val="center"/>
          </w:tcPr>
          <w:p w14:paraId="1149A2B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1" w:type="dxa"/>
            <w:gridSpan w:val="2"/>
            <w:vAlign w:val="center"/>
          </w:tcPr>
          <w:p w14:paraId="02CF6D8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4AAA2F32">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710" w:type="dxa"/>
            <w:vAlign w:val="center"/>
          </w:tcPr>
          <w:p w14:paraId="5CBD5901">
            <w:pPr>
              <w:jc w:val="right"/>
            </w:pPr>
          </w:p>
        </w:tc>
        <w:tc>
          <w:tcPr>
            <w:tcW w:w="710" w:type="dxa"/>
            <w:gridSpan w:val="2"/>
            <w:vAlign w:val="center"/>
          </w:tcPr>
          <w:p w14:paraId="7130581F">
            <w:pPr>
              <w:jc w:val="right"/>
            </w:pPr>
          </w:p>
        </w:tc>
        <w:tc>
          <w:tcPr>
            <w:tcW w:w="710" w:type="dxa"/>
            <w:vAlign w:val="center"/>
          </w:tcPr>
          <w:p w14:paraId="62B47E76">
            <w:pPr>
              <w:jc w:val="right"/>
            </w:pPr>
          </w:p>
        </w:tc>
        <w:tc>
          <w:tcPr>
            <w:tcW w:w="711" w:type="dxa"/>
            <w:vAlign w:val="center"/>
          </w:tcPr>
          <w:p w14:paraId="158753E8">
            <w:pPr>
              <w:jc w:val="right"/>
            </w:pPr>
          </w:p>
        </w:tc>
        <w:tc>
          <w:tcPr>
            <w:tcW w:w="711" w:type="dxa"/>
            <w:vAlign w:val="center"/>
          </w:tcPr>
          <w:p w14:paraId="70AF39A8">
            <w:pPr>
              <w:jc w:val="right"/>
            </w:pPr>
          </w:p>
        </w:tc>
        <w:tc>
          <w:tcPr>
            <w:tcW w:w="711" w:type="dxa"/>
            <w:vAlign w:val="center"/>
          </w:tcPr>
          <w:p w14:paraId="60A22AA9">
            <w:pPr>
              <w:jc w:val="right"/>
            </w:pPr>
          </w:p>
        </w:tc>
        <w:tc>
          <w:tcPr>
            <w:tcW w:w="758" w:type="dxa"/>
            <w:vAlign w:val="center"/>
          </w:tcPr>
          <w:p w14:paraId="6CD2C2EF">
            <w:pPr>
              <w:jc w:val="right"/>
            </w:pPr>
          </w:p>
        </w:tc>
      </w:tr>
      <w:tr w14:paraId="1C495D7B">
        <w:tblPrEx>
          <w:tblCellMar>
            <w:top w:w="0" w:type="dxa"/>
            <w:left w:w="108" w:type="dxa"/>
            <w:bottom w:w="0" w:type="dxa"/>
            <w:right w:w="108" w:type="dxa"/>
          </w:tblCellMar>
        </w:tblPrEx>
        <w:trPr>
          <w:trHeight w:val="369" w:hRule="atLeast"/>
          <w:jc w:val="center"/>
        </w:trPr>
        <w:tc>
          <w:tcPr>
            <w:tcW w:w="2581" w:type="dxa"/>
            <w:vAlign w:val="center"/>
          </w:tcPr>
          <w:p w14:paraId="4B72A80B">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758" w:type="dxa"/>
            <w:vAlign w:val="center"/>
          </w:tcPr>
          <w:p w14:paraId="1667A6C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w:t>
            </w:r>
          </w:p>
        </w:tc>
        <w:tc>
          <w:tcPr>
            <w:tcW w:w="758" w:type="dxa"/>
            <w:vAlign w:val="center"/>
          </w:tcPr>
          <w:p w14:paraId="09AE5E2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社会保障和就业支出</w:t>
            </w:r>
          </w:p>
        </w:tc>
        <w:tc>
          <w:tcPr>
            <w:tcW w:w="758" w:type="dxa"/>
            <w:vAlign w:val="center"/>
          </w:tcPr>
          <w:p w14:paraId="74B2F21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1" w:type="dxa"/>
            <w:gridSpan w:val="2"/>
            <w:vAlign w:val="center"/>
          </w:tcPr>
          <w:p w14:paraId="63EA0A9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710" w:type="dxa"/>
            <w:vAlign w:val="center"/>
          </w:tcPr>
          <w:p w14:paraId="77CB9C61">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710" w:type="dxa"/>
            <w:vAlign w:val="center"/>
          </w:tcPr>
          <w:p w14:paraId="4AF03593">
            <w:pPr>
              <w:jc w:val="right"/>
            </w:pPr>
          </w:p>
        </w:tc>
        <w:tc>
          <w:tcPr>
            <w:tcW w:w="710" w:type="dxa"/>
            <w:gridSpan w:val="2"/>
            <w:vAlign w:val="center"/>
          </w:tcPr>
          <w:p w14:paraId="7D1351E4">
            <w:pPr>
              <w:jc w:val="right"/>
            </w:pPr>
          </w:p>
        </w:tc>
        <w:tc>
          <w:tcPr>
            <w:tcW w:w="710" w:type="dxa"/>
            <w:vAlign w:val="center"/>
          </w:tcPr>
          <w:p w14:paraId="589592A1">
            <w:pPr>
              <w:jc w:val="right"/>
            </w:pPr>
          </w:p>
        </w:tc>
        <w:tc>
          <w:tcPr>
            <w:tcW w:w="711" w:type="dxa"/>
            <w:vAlign w:val="center"/>
          </w:tcPr>
          <w:p w14:paraId="6BC5EEEF">
            <w:pPr>
              <w:jc w:val="right"/>
            </w:pPr>
          </w:p>
        </w:tc>
        <w:tc>
          <w:tcPr>
            <w:tcW w:w="711" w:type="dxa"/>
            <w:vAlign w:val="center"/>
          </w:tcPr>
          <w:p w14:paraId="741156E7">
            <w:pPr>
              <w:jc w:val="right"/>
            </w:pPr>
          </w:p>
        </w:tc>
        <w:tc>
          <w:tcPr>
            <w:tcW w:w="711" w:type="dxa"/>
            <w:vAlign w:val="center"/>
          </w:tcPr>
          <w:p w14:paraId="5BEDDFBE">
            <w:pPr>
              <w:jc w:val="right"/>
            </w:pPr>
          </w:p>
        </w:tc>
        <w:tc>
          <w:tcPr>
            <w:tcW w:w="758" w:type="dxa"/>
            <w:vAlign w:val="center"/>
          </w:tcPr>
          <w:p w14:paraId="40709EC6">
            <w:pPr>
              <w:jc w:val="right"/>
            </w:pPr>
          </w:p>
        </w:tc>
      </w:tr>
      <w:tr w14:paraId="66459C98">
        <w:tblPrEx>
          <w:tblCellMar>
            <w:top w:w="0" w:type="dxa"/>
            <w:left w:w="108" w:type="dxa"/>
            <w:bottom w:w="0" w:type="dxa"/>
            <w:right w:w="108" w:type="dxa"/>
          </w:tblCellMar>
        </w:tblPrEx>
        <w:trPr>
          <w:trHeight w:val="369" w:hRule="atLeast"/>
          <w:jc w:val="center"/>
        </w:trPr>
        <w:tc>
          <w:tcPr>
            <w:tcW w:w="2581" w:type="dxa"/>
            <w:vAlign w:val="center"/>
          </w:tcPr>
          <w:p w14:paraId="54FF0BAB">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758" w:type="dxa"/>
            <w:vAlign w:val="center"/>
          </w:tcPr>
          <w:p w14:paraId="48CB796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w:t>
            </w:r>
          </w:p>
        </w:tc>
        <w:tc>
          <w:tcPr>
            <w:tcW w:w="758" w:type="dxa"/>
            <w:vAlign w:val="center"/>
          </w:tcPr>
          <w:p w14:paraId="6F8C614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行政事业单位养老支出</w:t>
            </w:r>
          </w:p>
        </w:tc>
        <w:tc>
          <w:tcPr>
            <w:tcW w:w="758" w:type="dxa"/>
            <w:vAlign w:val="center"/>
          </w:tcPr>
          <w:p w14:paraId="1C955CF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1" w:type="dxa"/>
            <w:gridSpan w:val="2"/>
            <w:vAlign w:val="center"/>
          </w:tcPr>
          <w:p w14:paraId="51B6B551">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710" w:type="dxa"/>
            <w:vAlign w:val="center"/>
          </w:tcPr>
          <w:p w14:paraId="5AABB89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710" w:type="dxa"/>
            <w:vAlign w:val="center"/>
          </w:tcPr>
          <w:p w14:paraId="6BF6E067">
            <w:pPr>
              <w:jc w:val="right"/>
            </w:pPr>
          </w:p>
        </w:tc>
        <w:tc>
          <w:tcPr>
            <w:tcW w:w="710" w:type="dxa"/>
            <w:gridSpan w:val="2"/>
            <w:vAlign w:val="center"/>
          </w:tcPr>
          <w:p w14:paraId="6BAB1CD8">
            <w:pPr>
              <w:jc w:val="right"/>
            </w:pPr>
          </w:p>
        </w:tc>
        <w:tc>
          <w:tcPr>
            <w:tcW w:w="710" w:type="dxa"/>
            <w:vAlign w:val="center"/>
          </w:tcPr>
          <w:p w14:paraId="239E512E">
            <w:pPr>
              <w:jc w:val="right"/>
            </w:pPr>
          </w:p>
        </w:tc>
        <w:tc>
          <w:tcPr>
            <w:tcW w:w="711" w:type="dxa"/>
            <w:vAlign w:val="center"/>
          </w:tcPr>
          <w:p w14:paraId="14B3E04B">
            <w:pPr>
              <w:jc w:val="right"/>
            </w:pPr>
          </w:p>
        </w:tc>
        <w:tc>
          <w:tcPr>
            <w:tcW w:w="711" w:type="dxa"/>
            <w:vAlign w:val="center"/>
          </w:tcPr>
          <w:p w14:paraId="69A7AF3C">
            <w:pPr>
              <w:jc w:val="right"/>
            </w:pPr>
          </w:p>
        </w:tc>
        <w:tc>
          <w:tcPr>
            <w:tcW w:w="711" w:type="dxa"/>
            <w:vAlign w:val="center"/>
          </w:tcPr>
          <w:p w14:paraId="19646719">
            <w:pPr>
              <w:jc w:val="right"/>
            </w:pPr>
          </w:p>
        </w:tc>
        <w:tc>
          <w:tcPr>
            <w:tcW w:w="758" w:type="dxa"/>
            <w:vAlign w:val="center"/>
          </w:tcPr>
          <w:p w14:paraId="7C418E55">
            <w:pPr>
              <w:jc w:val="right"/>
            </w:pPr>
          </w:p>
        </w:tc>
      </w:tr>
      <w:tr w14:paraId="39C83B6B">
        <w:tblPrEx>
          <w:tblCellMar>
            <w:top w:w="0" w:type="dxa"/>
            <w:left w:w="108" w:type="dxa"/>
            <w:bottom w:w="0" w:type="dxa"/>
            <w:right w:w="108" w:type="dxa"/>
          </w:tblCellMar>
        </w:tblPrEx>
        <w:trPr>
          <w:trHeight w:val="369" w:hRule="atLeast"/>
          <w:jc w:val="center"/>
        </w:trPr>
        <w:tc>
          <w:tcPr>
            <w:tcW w:w="2581" w:type="dxa"/>
            <w:vAlign w:val="center"/>
          </w:tcPr>
          <w:p w14:paraId="7C595999">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758" w:type="dxa"/>
            <w:vAlign w:val="center"/>
          </w:tcPr>
          <w:p w14:paraId="0517B95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2080505</w:t>
            </w:r>
          </w:p>
        </w:tc>
        <w:tc>
          <w:tcPr>
            <w:tcW w:w="758" w:type="dxa"/>
            <w:vAlign w:val="center"/>
          </w:tcPr>
          <w:p w14:paraId="4630400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机关事业单位基本养老保险缴费支出</w:t>
            </w:r>
          </w:p>
        </w:tc>
        <w:tc>
          <w:tcPr>
            <w:tcW w:w="758" w:type="dxa"/>
            <w:vAlign w:val="center"/>
          </w:tcPr>
          <w:p w14:paraId="08BBD1D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091" w:type="dxa"/>
            <w:gridSpan w:val="2"/>
            <w:vAlign w:val="center"/>
          </w:tcPr>
          <w:p w14:paraId="27BE744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710" w:type="dxa"/>
            <w:vAlign w:val="center"/>
          </w:tcPr>
          <w:p w14:paraId="0EA942B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710" w:type="dxa"/>
            <w:vAlign w:val="center"/>
          </w:tcPr>
          <w:p w14:paraId="4C72863F">
            <w:pPr>
              <w:jc w:val="right"/>
            </w:pPr>
          </w:p>
        </w:tc>
        <w:tc>
          <w:tcPr>
            <w:tcW w:w="710" w:type="dxa"/>
            <w:gridSpan w:val="2"/>
            <w:vAlign w:val="center"/>
          </w:tcPr>
          <w:p w14:paraId="1144D369">
            <w:pPr>
              <w:jc w:val="right"/>
            </w:pPr>
          </w:p>
        </w:tc>
        <w:tc>
          <w:tcPr>
            <w:tcW w:w="710" w:type="dxa"/>
            <w:vAlign w:val="center"/>
          </w:tcPr>
          <w:p w14:paraId="55D87619">
            <w:pPr>
              <w:jc w:val="right"/>
            </w:pPr>
          </w:p>
        </w:tc>
        <w:tc>
          <w:tcPr>
            <w:tcW w:w="711" w:type="dxa"/>
            <w:vAlign w:val="center"/>
          </w:tcPr>
          <w:p w14:paraId="20A9E069">
            <w:pPr>
              <w:jc w:val="right"/>
            </w:pPr>
          </w:p>
        </w:tc>
        <w:tc>
          <w:tcPr>
            <w:tcW w:w="711" w:type="dxa"/>
            <w:vAlign w:val="center"/>
          </w:tcPr>
          <w:p w14:paraId="64BA00F3">
            <w:pPr>
              <w:jc w:val="right"/>
            </w:pPr>
          </w:p>
        </w:tc>
        <w:tc>
          <w:tcPr>
            <w:tcW w:w="711" w:type="dxa"/>
            <w:vAlign w:val="center"/>
          </w:tcPr>
          <w:p w14:paraId="65A7EE8C">
            <w:pPr>
              <w:jc w:val="right"/>
            </w:pPr>
          </w:p>
        </w:tc>
        <w:tc>
          <w:tcPr>
            <w:tcW w:w="758" w:type="dxa"/>
            <w:vAlign w:val="center"/>
          </w:tcPr>
          <w:p w14:paraId="249CF526">
            <w:pPr>
              <w:jc w:val="right"/>
            </w:pPr>
          </w:p>
        </w:tc>
      </w:tr>
      <w:tr w14:paraId="320B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4819768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758" w:type="dxa"/>
            <w:vAlign w:val="center"/>
          </w:tcPr>
          <w:p w14:paraId="4A0ADBF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2080506</w:t>
            </w:r>
          </w:p>
        </w:tc>
        <w:tc>
          <w:tcPr>
            <w:tcW w:w="758" w:type="dxa"/>
            <w:vAlign w:val="center"/>
          </w:tcPr>
          <w:p w14:paraId="10B2073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机关事业单位职业年金缴费支出</w:t>
            </w:r>
          </w:p>
        </w:tc>
        <w:tc>
          <w:tcPr>
            <w:tcW w:w="758" w:type="dxa"/>
            <w:vAlign w:val="center"/>
          </w:tcPr>
          <w:p w14:paraId="0DDAECD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1" w:type="dxa"/>
            <w:gridSpan w:val="2"/>
            <w:vAlign w:val="center"/>
          </w:tcPr>
          <w:p w14:paraId="07CA4D3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710" w:type="dxa"/>
            <w:vAlign w:val="center"/>
          </w:tcPr>
          <w:p w14:paraId="69CDF6F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710" w:type="dxa"/>
            <w:vAlign w:val="center"/>
          </w:tcPr>
          <w:p w14:paraId="1EF886BA">
            <w:pPr>
              <w:jc w:val="right"/>
            </w:pPr>
          </w:p>
        </w:tc>
        <w:tc>
          <w:tcPr>
            <w:tcW w:w="710" w:type="dxa"/>
            <w:gridSpan w:val="2"/>
            <w:vAlign w:val="center"/>
          </w:tcPr>
          <w:p w14:paraId="4358CF86">
            <w:pPr>
              <w:jc w:val="right"/>
            </w:pPr>
          </w:p>
        </w:tc>
        <w:tc>
          <w:tcPr>
            <w:tcW w:w="710" w:type="dxa"/>
            <w:vAlign w:val="center"/>
          </w:tcPr>
          <w:p w14:paraId="4864EC8B">
            <w:pPr>
              <w:jc w:val="right"/>
            </w:pPr>
          </w:p>
        </w:tc>
        <w:tc>
          <w:tcPr>
            <w:tcW w:w="711" w:type="dxa"/>
            <w:vAlign w:val="center"/>
          </w:tcPr>
          <w:p w14:paraId="6A951D03">
            <w:pPr>
              <w:jc w:val="right"/>
            </w:pPr>
          </w:p>
        </w:tc>
        <w:tc>
          <w:tcPr>
            <w:tcW w:w="711" w:type="dxa"/>
            <w:vAlign w:val="center"/>
          </w:tcPr>
          <w:p w14:paraId="192B0ED1">
            <w:pPr>
              <w:jc w:val="right"/>
            </w:pPr>
          </w:p>
        </w:tc>
        <w:tc>
          <w:tcPr>
            <w:tcW w:w="711" w:type="dxa"/>
            <w:vAlign w:val="center"/>
          </w:tcPr>
          <w:p w14:paraId="07840514">
            <w:pPr>
              <w:jc w:val="right"/>
            </w:pPr>
          </w:p>
        </w:tc>
        <w:tc>
          <w:tcPr>
            <w:tcW w:w="758" w:type="dxa"/>
            <w:vAlign w:val="center"/>
          </w:tcPr>
          <w:p w14:paraId="1024F796">
            <w:pPr>
              <w:jc w:val="right"/>
            </w:pPr>
          </w:p>
        </w:tc>
      </w:tr>
      <w:tr w14:paraId="56D1FC0E">
        <w:tblPrEx>
          <w:tblCellMar>
            <w:top w:w="0" w:type="dxa"/>
            <w:left w:w="108" w:type="dxa"/>
            <w:bottom w:w="0" w:type="dxa"/>
            <w:right w:w="108" w:type="dxa"/>
          </w:tblCellMar>
        </w:tblPrEx>
        <w:trPr>
          <w:trHeight w:val="369" w:hRule="atLeast"/>
          <w:jc w:val="center"/>
        </w:trPr>
        <w:tc>
          <w:tcPr>
            <w:tcW w:w="2581" w:type="dxa"/>
            <w:vAlign w:val="center"/>
          </w:tcPr>
          <w:p w14:paraId="176752E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w:t>
            </w:r>
          </w:p>
        </w:tc>
        <w:tc>
          <w:tcPr>
            <w:tcW w:w="758" w:type="dxa"/>
            <w:vAlign w:val="center"/>
          </w:tcPr>
          <w:p w14:paraId="4C1C942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w:t>
            </w:r>
          </w:p>
        </w:tc>
        <w:tc>
          <w:tcPr>
            <w:tcW w:w="758" w:type="dxa"/>
            <w:vAlign w:val="center"/>
          </w:tcPr>
          <w:p w14:paraId="21E40D7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卫生健康支出</w:t>
            </w:r>
          </w:p>
        </w:tc>
        <w:tc>
          <w:tcPr>
            <w:tcW w:w="758" w:type="dxa"/>
            <w:vAlign w:val="center"/>
          </w:tcPr>
          <w:p w14:paraId="1560D38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1" w:type="dxa"/>
            <w:gridSpan w:val="2"/>
            <w:vAlign w:val="center"/>
          </w:tcPr>
          <w:p w14:paraId="5E35724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710" w:type="dxa"/>
            <w:vAlign w:val="center"/>
          </w:tcPr>
          <w:p w14:paraId="6EE0061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710" w:type="dxa"/>
            <w:vAlign w:val="center"/>
          </w:tcPr>
          <w:p w14:paraId="0510F925">
            <w:pPr>
              <w:jc w:val="right"/>
            </w:pPr>
          </w:p>
        </w:tc>
        <w:tc>
          <w:tcPr>
            <w:tcW w:w="710" w:type="dxa"/>
            <w:gridSpan w:val="2"/>
            <w:vAlign w:val="center"/>
          </w:tcPr>
          <w:p w14:paraId="7A7CA228">
            <w:pPr>
              <w:jc w:val="right"/>
            </w:pPr>
          </w:p>
        </w:tc>
        <w:tc>
          <w:tcPr>
            <w:tcW w:w="710" w:type="dxa"/>
            <w:vAlign w:val="center"/>
          </w:tcPr>
          <w:p w14:paraId="2132BA1F">
            <w:pPr>
              <w:jc w:val="right"/>
            </w:pPr>
          </w:p>
        </w:tc>
        <w:tc>
          <w:tcPr>
            <w:tcW w:w="711" w:type="dxa"/>
            <w:vAlign w:val="center"/>
          </w:tcPr>
          <w:p w14:paraId="7CDE2F3A">
            <w:pPr>
              <w:jc w:val="right"/>
            </w:pPr>
          </w:p>
        </w:tc>
        <w:tc>
          <w:tcPr>
            <w:tcW w:w="711" w:type="dxa"/>
            <w:vAlign w:val="center"/>
          </w:tcPr>
          <w:p w14:paraId="3CBE1C8B">
            <w:pPr>
              <w:jc w:val="right"/>
            </w:pPr>
          </w:p>
        </w:tc>
        <w:tc>
          <w:tcPr>
            <w:tcW w:w="711" w:type="dxa"/>
            <w:vAlign w:val="center"/>
          </w:tcPr>
          <w:p w14:paraId="23163053">
            <w:pPr>
              <w:jc w:val="right"/>
            </w:pPr>
          </w:p>
        </w:tc>
        <w:tc>
          <w:tcPr>
            <w:tcW w:w="758" w:type="dxa"/>
            <w:vAlign w:val="center"/>
          </w:tcPr>
          <w:p w14:paraId="3DE04B31">
            <w:pPr>
              <w:jc w:val="right"/>
            </w:pPr>
          </w:p>
        </w:tc>
      </w:tr>
      <w:tr w14:paraId="4CE5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69F22E1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10</w:t>
            </w:r>
          </w:p>
        </w:tc>
        <w:tc>
          <w:tcPr>
            <w:tcW w:w="758" w:type="dxa"/>
            <w:vAlign w:val="center"/>
          </w:tcPr>
          <w:p w14:paraId="0EE1443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w:t>
            </w:r>
          </w:p>
        </w:tc>
        <w:tc>
          <w:tcPr>
            <w:tcW w:w="758" w:type="dxa"/>
            <w:vAlign w:val="center"/>
          </w:tcPr>
          <w:p w14:paraId="63BF273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行政事业单位医疗</w:t>
            </w:r>
          </w:p>
        </w:tc>
        <w:tc>
          <w:tcPr>
            <w:tcW w:w="758" w:type="dxa"/>
            <w:vAlign w:val="center"/>
          </w:tcPr>
          <w:p w14:paraId="5F285BB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1" w:type="dxa"/>
            <w:gridSpan w:val="2"/>
            <w:vAlign w:val="center"/>
          </w:tcPr>
          <w:p w14:paraId="07CD694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710" w:type="dxa"/>
            <w:vAlign w:val="center"/>
          </w:tcPr>
          <w:p w14:paraId="40C88BB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710" w:type="dxa"/>
            <w:vAlign w:val="center"/>
          </w:tcPr>
          <w:p w14:paraId="70FA442A">
            <w:pPr>
              <w:jc w:val="right"/>
            </w:pPr>
          </w:p>
        </w:tc>
        <w:tc>
          <w:tcPr>
            <w:tcW w:w="710" w:type="dxa"/>
            <w:gridSpan w:val="2"/>
            <w:vAlign w:val="center"/>
          </w:tcPr>
          <w:p w14:paraId="28439C1B">
            <w:pPr>
              <w:jc w:val="right"/>
            </w:pPr>
          </w:p>
        </w:tc>
        <w:tc>
          <w:tcPr>
            <w:tcW w:w="710" w:type="dxa"/>
            <w:vAlign w:val="center"/>
          </w:tcPr>
          <w:p w14:paraId="6B006CB2">
            <w:pPr>
              <w:jc w:val="right"/>
            </w:pPr>
          </w:p>
        </w:tc>
        <w:tc>
          <w:tcPr>
            <w:tcW w:w="711" w:type="dxa"/>
            <w:vAlign w:val="center"/>
          </w:tcPr>
          <w:p w14:paraId="7A2FE0D8">
            <w:pPr>
              <w:jc w:val="right"/>
            </w:pPr>
          </w:p>
        </w:tc>
        <w:tc>
          <w:tcPr>
            <w:tcW w:w="711" w:type="dxa"/>
            <w:vAlign w:val="center"/>
          </w:tcPr>
          <w:p w14:paraId="0E6676BD">
            <w:pPr>
              <w:jc w:val="right"/>
            </w:pPr>
          </w:p>
        </w:tc>
        <w:tc>
          <w:tcPr>
            <w:tcW w:w="711" w:type="dxa"/>
            <w:vAlign w:val="center"/>
          </w:tcPr>
          <w:p w14:paraId="55A6C5B4">
            <w:pPr>
              <w:jc w:val="right"/>
            </w:pPr>
          </w:p>
        </w:tc>
        <w:tc>
          <w:tcPr>
            <w:tcW w:w="758" w:type="dxa"/>
            <w:vAlign w:val="center"/>
          </w:tcPr>
          <w:p w14:paraId="1F8CB937">
            <w:pPr>
              <w:jc w:val="right"/>
            </w:pPr>
          </w:p>
        </w:tc>
      </w:tr>
      <w:tr w14:paraId="56FA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07B00FF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11</w:t>
            </w:r>
          </w:p>
        </w:tc>
        <w:tc>
          <w:tcPr>
            <w:tcW w:w="758" w:type="dxa"/>
            <w:vAlign w:val="center"/>
          </w:tcPr>
          <w:p w14:paraId="34182B8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2101101</w:t>
            </w:r>
          </w:p>
        </w:tc>
        <w:tc>
          <w:tcPr>
            <w:tcW w:w="758" w:type="dxa"/>
            <w:vAlign w:val="center"/>
          </w:tcPr>
          <w:p w14:paraId="196DCAA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行政单位医疗</w:t>
            </w:r>
          </w:p>
        </w:tc>
        <w:tc>
          <w:tcPr>
            <w:tcW w:w="758" w:type="dxa"/>
            <w:vAlign w:val="center"/>
          </w:tcPr>
          <w:p w14:paraId="3FD2896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091" w:type="dxa"/>
            <w:gridSpan w:val="2"/>
            <w:vAlign w:val="center"/>
          </w:tcPr>
          <w:p w14:paraId="51212C6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710" w:type="dxa"/>
            <w:vAlign w:val="center"/>
          </w:tcPr>
          <w:p w14:paraId="0925249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710" w:type="dxa"/>
            <w:vAlign w:val="center"/>
          </w:tcPr>
          <w:p w14:paraId="7FC9D54B">
            <w:pPr>
              <w:jc w:val="right"/>
            </w:pPr>
          </w:p>
        </w:tc>
        <w:tc>
          <w:tcPr>
            <w:tcW w:w="710" w:type="dxa"/>
            <w:gridSpan w:val="2"/>
            <w:vAlign w:val="center"/>
          </w:tcPr>
          <w:p w14:paraId="7451B88E">
            <w:pPr>
              <w:jc w:val="right"/>
            </w:pPr>
          </w:p>
        </w:tc>
        <w:tc>
          <w:tcPr>
            <w:tcW w:w="710" w:type="dxa"/>
            <w:vAlign w:val="center"/>
          </w:tcPr>
          <w:p w14:paraId="06C547E3">
            <w:pPr>
              <w:jc w:val="right"/>
            </w:pPr>
          </w:p>
        </w:tc>
        <w:tc>
          <w:tcPr>
            <w:tcW w:w="711" w:type="dxa"/>
            <w:vAlign w:val="center"/>
          </w:tcPr>
          <w:p w14:paraId="71BE41D7">
            <w:pPr>
              <w:jc w:val="right"/>
            </w:pPr>
          </w:p>
        </w:tc>
        <w:tc>
          <w:tcPr>
            <w:tcW w:w="711" w:type="dxa"/>
            <w:vAlign w:val="center"/>
          </w:tcPr>
          <w:p w14:paraId="21F52EDA">
            <w:pPr>
              <w:jc w:val="right"/>
            </w:pPr>
          </w:p>
        </w:tc>
        <w:tc>
          <w:tcPr>
            <w:tcW w:w="711" w:type="dxa"/>
            <w:vAlign w:val="center"/>
          </w:tcPr>
          <w:p w14:paraId="615EFE6C">
            <w:pPr>
              <w:jc w:val="right"/>
            </w:pPr>
          </w:p>
        </w:tc>
        <w:tc>
          <w:tcPr>
            <w:tcW w:w="758" w:type="dxa"/>
            <w:vAlign w:val="center"/>
          </w:tcPr>
          <w:p w14:paraId="5FD0679B">
            <w:pPr>
              <w:jc w:val="right"/>
            </w:pPr>
          </w:p>
        </w:tc>
      </w:tr>
      <w:tr w14:paraId="7101423F">
        <w:tblPrEx>
          <w:tblCellMar>
            <w:top w:w="0" w:type="dxa"/>
            <w:left w:w="108" w:type="dxa"/>
            <w:bottom w:w="0" w:type="dxa"/>
            <w:right w:w="108" w:type="dxa"/>
          </w:tblCellMar>
        </w:tblPrEx>
        <w:trPr>
          <w:trHeight w:val="369" w:hRule="atLeast"/>
          <w:jc w:val="center"/>
        </w:trPr>
        <w:tc>
          <w:tcPr>
            <w:tcW w:w="2581" w:type="dxa"/>
            <w:vAlign w:val="center"/>
          </w:tcPr>
          <w:p w14:paraId="0698B55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12</w:t>
            </w:r>
          </w:p>
        </w:tc>
        <w:tc>
          <w:tcPr>
            <w:tcW w:w="758" w:type="dxa"/>
            <w:vAlign w:val="center"/>
          </w:tcPr>
          <w:p w14:paraId="5C6897C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2101103</w:t>
            </w:r>
          </w:p>
        </w:tc>
        <w:tc>
          <w:tcPr>
            <w:tcW w:w="758" w:type="dxa"/>
            <w:vAlign w:val="center"/>
          </w:tcPr>
          <w:p w14:paraId="4D559A1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公务员医疗补助</w:t>
            </w:r>
          </w:p>
        </w:tc>
        <w:tc>
          <w:tcPr>
            <w:tcW w:w="758" w:type="dxa"/>
            <w:vAlign w:val="center"/>
          </w:tcPr>
          <w:p w14:paraId="556E058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1" w:type="dxa"/>
            <w:gridSpan w:val="2"/>
            <w:vAlign w:val="center"/>
          </w:tcPr>
          <w:p w14:paraId="28F8515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710" w:type="dxa"/>
            <w:vAlign w:val="center"/>
          </w:tcPr>
          <w:p w14:paraId="3B55E39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710" w:type="dxa"/>
            <w:vAlign w:val="center"/>
          </w:tcPr>
          <w:p w14:paraId="6A9C9C1E">
            <w:pPr>
              <w:jc w:val="right"/>
            </w:pPr>
          </w:p>
        </w:tc>
        <w:tc>
          <w:tcPr>
            <w:tcW w:w="710" w:type="dxa"/>
            <w:gridSpan w:val="2"/>
            <w:vAlign w:val="center"/>
          </w:tcPr>
          <w:p w14:paraId="08021E4B">
            <w:pPr>
              <w:jc w:val="right"/>
            </w:pPr>
          </w:p>
        </w:tc>
        <w:tc>
          <w:tcPr>
            <w:tcW w:w="710" w:type="dxa"/>
            <w:vAlign w:val="center"/>
          </w:tcPr>
          <w:p w14:paraId="1CD02921">
            <w:pPr>
              <w:jc w:val="right"/>
            </w:pPr>
          </w:p>
        </w:tc>
        <w:tc>
          <w:tcPr>
            <w:tcW w:w="711" w:type="dxa"/>
            <w:vAlign w:val="center"/>
          </w:tcPr>
          <w:p w14:paraId="6A909701">
            <w:pPr>
              <w:jc w:val="right"/>
            </w:pPr>
          </w:p>
        </w:tc>
        <w:tc>
          <w:tcPr>
            <w:tcW w:w="711" w:type="dxa"/>
            <w:vAlign w:val="center"/>
          </w:tcPr>
          <w:p w14:paraId="3CAE9DBE">
            <w:pPr>
              <w:jc w:val="right"/>
            </w:pPr>
          </w:p>
        </w:tc>
        <w:tc>
          <w:tcPr>
            <w:tcW w:w="711" w:type="dxa"/>
            <w:vAlign w:val="center"/>
          </w:tcPr>
          <w:p w14:paraId="36CDB0FC">
            <w:pPr>
              <w:jc w:val="right"/>
            </w:pPr>
          </w:p>
        </w:tc>
        <w:tc>
          <w:tcPr>
            <w:tcW w:w="758" w:type="dxa"/>
            <w:vAlign w:val="center"/>
          </w:tcPr>
          <w:p w14:paraId="1B88C694">
            <w:pPr>
              <w:jc w:val="right"/>
            </w:pPr>
          </w:p>
        </w:tc>
      </w:tr>
      <w:tr w14:paraId="13B6A51A">
        <w:tblPrEx>
          <w:tblCellMar>
            <w:top w:w="0" w:type="dxa"/>
            <w:left w:w="108" w:type="dxa"/>
            <w:bottom w:w="0" w:type="dxa"/>
            <w:right w:w="108" w:type="dxa"/>
          </w:tblCellMar>
        </w:tblPrEx>
        <w:trPr>
          <w:trHeight w:val="369" w:hRule="atLeast"/>
          <w:jc w:val="center"/>
        </w:trPr>
        <w:tc>
          <w:tcPr>
            <w:tcW w:w="2581" w:type="dxa"/>
            <w:vAlign w:val="center"/>
          </w:tcPr>
          <w:p w14:paraId="18BAC7D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w:t>
            </w:r>
          </w:p>
        </w:tc>
        <w:tc>
          <w:tcPr>
            <w:tcW w:w="758" w:type="dxa"/>
            <w:vAlign w:val="center"/>
          </w:tcPr>
          <w:p w14:paraId="42BB1A2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w:t>
            </w:r>
          </w:p>
        </w:tc>
        <w:tc>
          <w:tcPr>
            <w:tcW w:w="758" w:type="dxa"/>
            <w:vAlign w:val="center"/>
          </w:tcPr>
          <w:p w14:paraId="595DE72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住房保障支出</w:t>
            </w:r>
          </w:p>
        </w:tc>
        <w:tc>
          <w:tcPr>
            <w:tcW w:w="758" w:type="dxa"/>
            <w:vAlign w:val="center"/>
          </w:tcPr>
          <w:p w14:paraId="35B21D0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1" w:type="dxa"/>
            <w:gridSpan w:val="2"/>
            <w:vAlign w:val="center"/>
          </w:tcPr>
          <w:p w14:paraId="0B1F608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18D1AD6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45BAB185">
            <w:pPr>
              <w:jc w:val="right"/>
            </w:pPr>
          </w:p>
        </w:tc>
        <w:tc>
          <w:tcPr>
            <w:tcW w:w="710" w:type="dxa"/>
            <w:gridSpan w:val="2"/>
            <w:vAlign w:val="center"/>
          </w:tcPr>
          <w:p w14:paraId="6F2E71DA">
            <w:pPr>
              <w:jc w:val="right"/>
            </w:pPr>
          </w:p>
        </w:tc>
        <w:tc>
          <w:tcPr>
            <w:tcW w:w="710" w:type="dxa"/>
            <w:vAlign w:val="center"/>
          </w:tcPr>
          <w:p w14:paraId="31A2A39E">
            <w:pPr>
              <w:jc w:val="right"/>
            </w:pPr>
          </w:p>
        </w:tc>
        <w:tc>
          <w:tcPr>
            <w:tcW w:w="711" w:type="dxa"/>
            <w:vAlign w:val="center"/>
          </w:tcPr>
          <w:p w14:paraId="7C0FF2A3">
            <w:pPr>
              <w:jc w:val="right"/>
            </w:pPr>
          </w:p>
        </w:tc>
        <w:tc>
          <w:tcPr>
            <w:tcW w:w="711" w:type="dxa"/>
            <w:vAlign w:val="center"/>
          </w:tcPr>
          <w:p w14:paraId="1C85F89E">
            <w:pPr>
              <w:jc w:val="right"/>
            </w:pPr>
          </w:p>
        </w:tc>
        <w:tc>
          <w:tcPr>
            <w:tcW w:w="711" w:type="dxa"/>
            <w:vAlign w:val="center"/>
          </w:tcPr>
          <w:p w14:paraId="1926DDA5">
            <w:pPr>
              <w:jc w:val="right"/>
            </w:pPr>
          </w:p>
        </w:tc>
        <w:tc>
          <w:tcPr>
            <w:tcW w:w="758" w:type="dxa"/>
            <w:vAlign w:val="center"/>
          </w:tcPr>
          <w:p w14:paraId="3AB5ACA6">
            <w:pPr>
              <w:jc w:val="right"/>
            </w:pPr>
          </w:p>
        </w:tc>
      </w:tr>
      <w:tr w14:paraId="7997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1" w:type="dxa"/>
            <w:vAlign w:val="center"/>
          </w:tcPr>
          <w:p w14:paraId="2264789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14</w:t>
            </w:r>
          </w:p>
        </w:tc>
        <w:tc>
          <w:tcPr>
            <w:tcW w:w="758" w:type="dxa"/>
            <w:vAlign w:val="center"/>
          </w:tcPr>
          <w:p w14:paraId="27DBFE5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w:t>
            </w:r>
          </w:p>
        </w:tc>
        <w:tc>
          <w:tcPr>
            <w:tcW w:w="758" w:type="dxa"/>
            <w:vAlign w:val="center"/>
          </w:tcPr>
          <w:p w14:paraId="3B5AC74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住房改革支出</w:t>
            </w:r>
          </w:p>
        </w:tc>
        <w:tc>
          <w:tcPr>
            <w:tcW w:w="758" w:type="dxa"/>
            <w:vAlign w:val="center"/>
          </w:tcPr>
          <w:p w14:paraId="11B3C3F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1" w:type="dxa"/>
            <w:gridSpan w:val="2"/>
            <w:vAlign w:val="center"/>
          </w:tcPr>
          <w:p w14:paraId="56A55C8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684E7E1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334FA727">
            <w:pPr>
              <w:jc w:val="right"/>
            </w:pPr>
          </w:p>
        </w:tc>
        <w:tc>
          <w:tcPr>
            <w:tcW w:w="710" w:type="dxa"/>
            <w:gridSpan w:val="2"/>
            <w:vAlign w:val="center"/>
          </w:tcPr>
          <w:p w14:paraId="1188C62D">
            <w:pPr>
              <w:jc w:val="right"/>
            </w:pPr>
          </w:p>
        </w:tc>
        <w:tc>
          <w:tcPr>
            <w:tcW w:w="710" w:type="dxa"/>
            <w:vAlign w:val="center"/>
          </w:tcPr>
          <w:p w14:paraId="5CA1BD80">
            <w:pPr>
              <w:jc w:val="right"/>
            </w:pPr>
          </w:p>
        </w:tc>
        <w:tc>
          <w:tcPr>
            <w:tcW w:w="711" w:type="dxa"/>
            <w:vAlign w:val="center"/>
          </w:tcPr>
          <w:p w14:paraId="775258CD">
            <w:pPr>
              <w:jc w:val="right"/>
            </w:pPr>
          </w:p>
        </w:tc>
        <w:tc>
          <w:tcPr>
            <w:tcW w:w="711" w:type="dxa"/>
            <w:vAlign w:val="center"/>
          </w:tcPr>
          <w:p w14:paraId="6A724F07">
            <w:pPr>
              <w:jc w:val="right"/>
            </w:pPr>
          </w:p>
        </w:tc>
        <w:tc>
          <w:tcPr>
            <w:tcW w:w="711" w:type="dxa"/>
            <w:vAlign w:val="center"/>
          </w:tcPr>
          <w:p w14:paraId="0D5DFAE1">
            <w:pPr>
              <w:jc w:val="right"/>
            </w:pPr>
          </w:p>
        </w:tc>
        <w:tc>
          <w:tcPr>
            <w:tcW w:w="758" w:type="dxa"/>
            <w:vAlign w:val="center"/>
          </w:tcPr>
          <w:p w14:paraId="383BE883">
            <w:pPr>
              <w:jc w:val="right"/>
            </w:pPr>
          </w:p>
        </w:tc>
      </w:tr>
      <w:tr w14:paraId="4A6CBCF0">
        <w:tblPrEx>
          <w:tblCellMar>
            <w:top w:w="0" w:type="dxa"/>
            <w:left w:w="108" w:type="dxa"/>
            <w:bottom w:w="0" w:type="dxa"/>
            <w:right w:w="108" w:type="dxa"/>
          </w:tblCellMar>
        </w:tblPrEx>
        <w:trPr>
          <w:trHeight w:val="369" w:hRule="atLeast"/>
          <w:jc w:val="center"/>
        </w:trPr>
        <w:tc>
          <w:tcPr>
            <w:tcW w:w="2581" w:type="dxa"/>
            <w:vAlign w:val="center"/>
          </w:tcPr>
          <w:p w14:paraId="3795892C">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w:t>
            </w:r>
          </w:p>
        </w:tc>
        <w:tc>
          <w:tcPr>
            <w:tcW w:w="758" w:type="dxa"/>
            <w:vAlign w:val="center"/>
          </w:tcPr>
          <w:p w14:paraId="612F797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2210201</w:t>
            </w:r>
          </w:p>
        </w:tc>
        <w:tc>
          <w:tcPr>
            <w:tcW w:w="758" w:type="dxa"/>
            <w:vAlign w:val="center"/>
          </w:tcPr>
          <w:p w14:paraId="7FFFF1E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住房公积金</w:t>
            </w:r>
          </w:p>
        </w:tc>
        <w:tc>
          <w:tcPr>
            <w:tcW w:w="758" w:type="dxa"/>
            <w:vAlign w:val="center"/>
          </w:tcPr>
          <w:p w14:paraId="636D4D9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1" w:type="dxa"/>
            <w:gridSpan w:val="2"/>
            <w:vAlign w:val="center"/>
          </w:tcPr>
          <w:p w14:paraId="77B7D0C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7226437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710" w:type="dxa"/>
            <w:vAlign w:val="center"/>
          </w:tcPr>
          <w:p w14:paraId="3A7D3543">
            <w:pPr>
              <w:jc w:val="right"/>
            </w:pPr>
          </w:p>
        </w:tc>
        <w:tc>
          <w:tcPr>
            <w:tcW w:w="710" w:type="dxa"/>
            <w:gridSpan w:val="2"/>
            <w:vAlign w:val="center"/>
          </w:tcPr>
          <w:p w14:paraId="0D63EC6B">
            <w:pPr>
              <w:jc w:val="right"/>
            </w:pPr>
          </w:p>
        </w:tc>
        <w:tc>
          <w:tcPr>
            <w:tcW w:w="710" w:type="dxa"/>
            <w:vAlign w:val="center"/>
          </w:tcPr>
          <w:p w14:paraId="1DC24239">
            <w:pPr>
              <w:jc w:val="right"/>
            </w:pPr>
          </w:p>
        </w:tc>
        <w:tc>
          <w:tcPr>
            <w:tcW w:w="711" w:type="dxa"/>
            <w:vAlign w:val="center"/>
          </w:tcPr>
          <w:p w14:paraId="2ADF50DE">
            <w:pPr>
              <w:jc w:val="right"/>
            </w:pPr>
          </w:p>
        </w:tc>
        <w:tc>
          <w:tcPr>
            <w:tcW w:w="711" w:type="dxa"/>
            <w:vAlign w:val="center"/>
          </w:tcPr>
          <w:p w14:paraId="4C546F1E">
            <w:pPr>
              <w:jc w:val="right"/>
            </w:pPr>
          </w:p>
        </w:tc>
        <w:tc>
          <w:tcPr>
            <w:tcW w:w="711" w:type="dxa"/>
            <w:vAlign w:val="center"/>
          </w:tcPr>
          <w:p w14:paraId="285FAD7A">
            <w:pPr>
              <w:jc w:val="right"/>
            </w:pPr>
          </w:p>
        </w:tc>
        <w:tc>
          <w:tcPr>
            <w:tcW w:w="758" w:type="dxa"/>
            <w:vAlign w:val="center"/>
          </w:tcPr>
          <w:p w14:paraId="2314830F"/>
        </w:tc>
      </w:tr>
    </w:tbl>
    <w:p w14:paraId="37913F25">
      <w:pPr>
        <w:sectPr>
          <w:pgSz w:w="16840" w:h="11900" w:orient="landscape"/>
          <w:pgMar w:top="1361" w:right="1020" w:bottom="1134" w:left="1020" w:header="720" w:footer="720" w:gutter="0"/>
          <w:cols w:space="720" w:num="1"/>
        </w:sectPr>
      </w:pPr>
    </w:p>
    <w:p w14:paraId="5F43E9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739"/>
        <w:gridCol w:w="1451"/>
        <w:gridCol w:w="1095"/>
        <w:gridCol w:w="1095"/>
        <w:gridCol w:w="1095"/>
        <w:gridCol w:w="1095"/>
        <w:gridCol w:w="1095"/>
        <w:gridCol w:w="1095"/>
      </w:tblGrid>
      <w:tr w14:paraId="1B6F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0" w:type="dxa"/>
            <w:gridSpan w:val="3"/>
            <w:tcBorders>
              <w:top w:val="single" w:color="FFFFFF" w:sz="6" w:space="0"/>
              <w:left w:val="single" w:color="FFFFFF" w:sz="6" w:space="0"/>
              <w:right w:val="single" w:color="FFFFFF" w:sz="6" w:space="0"/>
            </w:tcBorders>
            <w:vAlign w:val="center"/>
          </w:tcPr>
          <w:p w14:paraId="1C04B765">
            <w:pPr>
              <w:pStyle w:val="11"/>
            </w:pPr>
            <w:r>
              <w:t>819001中国（河北）自由贸易试验区曹妃甸片区管理委员会本级</w:t>
            </w:r>
          </w:p>
        </w:tc>
        <w:tc>
          <w:tcPr>
            <w:tcW w:w="2190" w:type="dxa"/>
            <w:gridSpan w:val="2"/>
            <w:tcBorders>
              <w:top w:val="single" w:color="FFFFFF" w:sz="6" w:space="0"/>
              <w:left w:val="single" w:color="FFFFFF" w:sz="6" w:space="0"/>
              <w:right w:val="single" w:color="FFFFFF" w:sz="6" w:space="0"/>
            </w:tcBorders>
            <w:vAlign w:val="center"/>
          </w:tcPr>
          <w:p w14:paraId="25AC644C">
            <w:pPr>
              <w:pStyle w:val="10"/>
              <w:rPr>
                <w:rFonts w:hint="eastAsia" w:eastAsia="方正小标宋_GBK"/>
                <w:lang w:val="en-US" w:eastAsia="zh-CN"/>
              </w:rPr>
            </w:pPr>
            <w:r>
              <w:t>预算年度：202</w:t>
            </w:r>
            <w:r>
              <w:rPr>
                <w:rFonts w:hint="eastAsia"/>
                <w:lang w:val="en-US" w:eastAsia="zh-CN"/>
              </w:rPr>
              <w:t>3</w:t>
            </w:r>
          </w:p>
        </w:tc>
        <w:tc>
          <w:tcPr>
            <w:tcW w:w="4380" w:type="dxa"/>
            <w:gridSpan w:val="4"/>
            <w:tcBorders>
              <w:top w:val="single" w:color="FFFFFF" w:sz="6" w:space="0"/>
              <w:left w:val="single" w:color="FFFFFF" w:sz="6" w:space="0"/>
              <w:right w:val="single" w:color="FFFFFF" w:sz="6" w:space="0"/>
            </w:tcBorders>
            <w:vAlign w:val="center"/>
          </w:tcPr>
          <w:p w14:paraId="4980AAED">
            <w:pPr>
              <w:pStyle w:val="9"/>
            </w:pPr>
            <w:r>
              <w:t>单位：万元</w:t>
            </w:r>
          </w:p>
        </w:tc>
      </w:tr>
      <w:tr w14:paraId="0CC6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0" w:type="dxa"/>
            <w:vMerge w:val="restart"/>
            <w:vAlign w:val="center"/>
          </w:tcPr>
          <w:p w14:paraId="246C8B8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序号</w:t>
            </w:r>
          </w:p>
        </w:tc>
        <w:tc>
          <w:tcPr>
            <w:tcW w:w="2190" w:type="dxa"/>
            <w:gridSpan w:val="2"/>
            <w:vAlign w:val="center"/>
          </w:tcPr>
          <w:p w14:paraId="3F7D2A9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功能分类科目</w:t>
            </w:r>
          </w:p>
        </w:tc>
        <w:tc>
          <w:tcPr>
            <w:tcW w:w="1095" w:type="dxa"/>
            <w:vMerge w:val="restart"/>
            <w:vAlign w:val="center"/>
          </w:tcPr>
          <w:p w14:paraId="759E6B6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095" w:type="dxa"/>
            <w:vMerge w:val="restart"/>
            <w:vAlign w:val="center"/>
          </w:tcPr>
          <w:p w14:paraId="1F96189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基本支出</w:t>
            </w:r>
          </w:p>
        </w:tc>
        <w:tc>
          <w:tcPr>
            <w:tcW w:w="1095" w:type="dxa"/>
            <w:vMerge w:val="restart"/>
            <w:vAlign w:val="center"/>
          </w:tcPr>
          <w:p w14:paraId="4039D26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项目支出</w:t>
            </w:r>
          </w:p>
        </w:tc>
        <w:tc>
          <w:tcPr>
            <w:tcW w:w="1095" w:type="dxa"/>
            <w:vMerge w:val="restart"/>
            <w:vAlign w:val="center"/>
          </w:tcPr>
          <w:p w14:paraId="622362F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经营支出</w:t>
            </w:r>
          </w:p>
        </w:tc>
        <w:tc>
          <w:tcPr>
            <w:tcW w:w="1095" w:type="dxa"/>
            <w:vMerge w:val="restart"/>
            <w:vAlign w:val="center"/>
          </w:tcPr>
          <w:p w14:paraId="02789F8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上解上级     支出</w:t>
            </w:r>
          </w:p>
        </w:tc>
        <w:tc>
          <w:tcPr>
            <w:tcW w:w="1095" w:type="dxa"/>
            <w:vMerge w:val="restart"/>
            <w:vAlign w:val="center"/>
          </w:tcPr>
          <w:p w14:paraId="45088AD6">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对附属单位补助支出</w:t>
            </w:r>
          </w:p>
        </w:tc>
      </w:tr>
      <w:tr w14:paraId="7F7C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0" w:type="dxa"/>
            <w:vMerge w:val="continue"/>
            <w:vAlign w:val="center"/>
          </w:tcPr>
          <w:p w14:paraId="56798582">
            <w:pPr>
              <w:jc w:val="center"/>
            </w:pPr>
          </w:p>
        </w:tc>
        <w:tc>
          <w:tcPr>
            <w:tcW w:w="739" w:type="dxa"/>
            <w:vAlign w:val="center"/>
          </w:tcPr>
          <w:p w14:paraId="331CE01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    编码</w:t>
            </w:r>
          </w:p>
        </w:tc>
        <w:tc>
          <w:tcPr>
            <w:tcW w:w="1451" w:type="dxa"/>
            <w:vAlign w:val="center"/>
          </w:tcPr>
          <w:p w14:paraId="42C40B2B">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科目名称</w:t>
            </w:r>
          </w:p>
        </w:tc>
        <w:tc>
          <w:tcPr>
            <w:tcW w:w="1095" w:type="dxa"/>
            <w:vMerge w:val="continue"/>
            <w:vAlign w:val="center"/>
          </w:tcPr>
          <w:p w14:paraId="36647FC0">
            <w:pPr>
              <w:jc w:val="center"/>
            </w:pPr>
          </w:p>
        </w:tc>
        <w:tc>
          <w:tcPr>
            <w:tcW w:w="1095" w:type="dxa"/>
            <w:vMerge w:val="continue"/>
            <w:vAlign w:val="center"/>
          </w:tcPr>
          <w:p w14:paraId="2720256E">
            <w:pPr>
              <w:jc w:val="center"/>
            </w:pPr>
          </w:p>
        </w:tc>
        <w:tc>
          <w:tcPr>
            <w:tcW w:w="1095" w:type="dxa"/>
            <w:vMerge w:val="continue"/>
            <w:vAlign w:val="center"/>
          </w:tcPr>
          <w:p w14:paraId="02DC2079">
            <w:pPr>
              <w:jc w:val="center"/>
            </w:pPr>
          </w:p>
        </w:tc>
        <w:tc>
          <w:tcPr>
            <w:tcW w:w="1095" w:type="dxa"/>
            <w:vMerge w:val="continue"/>
            <w:vAlign w:val="center"/>
          </w:tcPr>
          <w:p w14:paraId="26CB7B8D">
            <w:pPr>
              <w:jc w:val="center"/>
            </w:pPr>
          </w:p>
        </w:tc>
        <w:tc>
          <w:tcPr>
            <w:tcW w:w="1095" w:type="dxa"/>
            <w:vMerge w:val="continue"/>
            <w:vAlign w:val="center"/>
          </w:tcPr>
          <w:p w14:paraId="396E17D9">
            <w:pPr>
              <w:jc w:val="center"/>
            </w:pPr>
          </w:p>
        </w:tc>
        <w:tc>
          <w:tcPr>
            <w:tcW w:w="1095" w:type="dxa"/>
            <w:vMerge w:val="continue"/>
            <w:vAlign w:val="center"/>
          </w:tcPr>
          <w:p w14:paraId="6C166EA2">
            <w:pPr>
              <w:jc w:val="center"/>
            </w:pPr>
          </w:p>
        </w:tc>
      </w:tr>
      <w:tr w14:paraId="281D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0" w:type="dxa"/>
            <w:vAlign w:val="center"/>
          </w:tcPr>
          <w:p w14:paraId="763DB14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栏次</w:t>
            </w:r>
          </w:p>
        </w:tc>
        <w:tc>
          <w:tcPr>
            <w:tcW w:w="739" w:type="dxa"/>
            <w:vAlign w:val="center"/>
          </w:tcPr>
          <w:p w14:paraId="61383DB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w:t>
            </w:r>
          </w:p>
        </w:tc>
        <w:tc>
          <w:tcPr>
            <w:tcW w:w="1451" w:type="dxa"/>
            <w:vAlign w:val="center"/>
          </w:tcPr>
          <w:p w14:paraId="061CD55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w:t>
            </w:r>
          </w:p>
        </w:tc>
        <w:tc>
          <w:tcPr>
            <w:tcW w:w="1095" w:type="dxa"/>
            <w:vAlign w:val="center"/>
          </w:tcPr>
          <w:p w14:paraId="1F1EAB4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w:t>
            </w:r>
          </w:p>
        </w:tc>
        <w:tc>
          <w:tcPr>
            <w:tcW w:w="1095" w:type="dxa"/>
            <w:vAlign w:val="center"/>
          </w:tcPr>
          <w:p w14:paraId="0783F86B">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4</w:t>
            </w:r>
          </w:p>
        </w:tc>
        <w:tc>
          <w:tcPr>
            <w:tcW w:w="1095" w:type="dxa"/>
            <w:vAlign w:val="center"/>
          </w:tcPr>
          <w:p w14:paraId="43EC243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5</w:t>
            </w:r>
          </w:p>
        </w:tc>
        <w:tc>
          <w:tcPr>
            <w:tcW w:w="1095" w:type="dxa"/>
            <w:vAlign w:val="center"/>
          </w:tcPr>
          <w:p w14:paraId="6C6EB252">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6</w:t>
            </w:r>
          </w:p>
        </w:tc>
        <w:tc>
          <w:tcPr>
            <w:tcW w:w="1095" w:type="dxa"/>
            <w:vAlign w:val="center"/>
          </w:tcPr>
          <w:p w14:paraId="74BDDD1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7</w:t>
            </w:r>
          </w:p>
        </w:tc>
        <w:tc>
          <w:tcPr>
            <w:tcW w:w="1095" w:type="dxa"/>
            <w:vAlign w:val="center"/>
          </w:tcPr>
          <w:p w14:paraId="4AEC47D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8</w:t>
            </w:r>
          </w:p>
        </w:tc>
      </w:tr>
      <w:tr w14:paraId="2CD0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7F9EE00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739" w:type="dxa"/>
            <w:vAlign w:val="center"/>
          </w:tcPr>
          <w:p w14:paraId="648C488E">
            <w:pPr>
              <w:jc w:val="left"/>
            </w:pPr>
          </w:p>
        </w:tc>
        <w:tc>
          <w:tcPr>
            <w:tcW w:w="1451" w:type="dxa"/>
            <w:vAlign w:val="center"/>
          </w:tcPr>
          <w:p w14:paraId="1FEA02D8">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095" w:type="dxa"/>
            <w:vAlign w:val="center"/>
          </w:tcPr>
          <w:p w14:paraId="344429DD">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095" w:type="dxa"/>
            <w:vAlign w:val="center"/>
          </w:tcPr>
          <w:p w14:paraId="2440FCD0">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095" w:type="dxa"/>
            <w:vAlign w:val="center"/>
          </w:tcPr>
          <w:p w14:paraId="290A99C6">
            <w:pPr>
              <w:jc w:val="right"/>
            </w:pPr>
          </w:p>
        </w:tc>
        <w:tc>
          <w:tcPr>
            <w:tcW w:w="1095" w:type="dxa"/>
            <w:vAlign w:val="center"/>
          </w:tcPr>
          <w:p w14:paraId="41A2DC94">
            <w:pPr>
              <w:jc w:val="right"/>
            </w:pPr>
          </w:p>
        </w:tc>
        <w:tc>
          <w:tcPr>
            <w:tcW w:w="1095" w:type="dxa"/>
            <w:vAlign w:val="center"/>
          </w:tcPr>
          <w:p w14:paraId="0EEB3067">
            <w:pPr>
              <w:jc w:val="right"/>
            </w:pPr>
          </w:p>
        </w:tc>
        <w:tc>
          <w:tcPr>
            <w:tcW w:w="1095" w:type="dxa"/>
            <w:vAlign w:val="center"/>
          </w:tcPr>
          <w:p w14:paraId="6F198533">
            <w:pPr>
              <w:jc w:val="right"/>
            </w:pPr>
          </w:p>
        </w:tc>
      </w:tr>
      <w:tr w14:paraId="4438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393BE8F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739" w:type="dxa"/>
            <w:vAlign w:val="center"/>
          </w:tcPr>
          <w:p w14:paraId="023AEBC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w:t>
            </w:r>
          </w:p>
        </w:tc>
        <w:tc>
          <w:tcPr>
            <w:tcW w:w="1451" w:type="dxa"/>
            <w:vAlign w:val="center"/>
          </w:tcPr>
          <w:p w14:paraId="65A4427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一般公共服务支出</w:t>
            </w:r>
          </w:p>
        </w:tc>
        <w:tc>
          <w:tcPr>
            <w:tcW w:w="1095" w:type="dxa"/>
            <w:vAlign w:val="center"/>
          </w:tcPr>
          <w:p w14:paraId="69C9ACE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006FAD2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70210D29">
            <w:pPr>
              <w:jc w:val="right"/>
            </w:pPr>
          </w:p>
        </w:tc>
        <w:tc>
          <w:tcPr>
            <w:tcW w:w="1095" w:type="dxa"/>
            <w:vAlign w:val="center"/>
          </w:tcPr>
          <w:p w14:paraId="3B9D784E">
            <w:pPr>
              <w:jc w:val="right"/>
            </w:pPr>
          </w:p>
        </w:tc>
        <w:tc>
          <w:tcPr>
            <w:tcW w:w="1095" w:type="dxa"/>
            <w:vAlign w:val="center"/>
          </w:tcPr>
          <w:p w14:paraId="7E39A90F">
            <w:pPr>
              <w:jc w:val="right"/>
            </w:pPr>
          </w:p>
        </w:tc>
        <w:tc>
          <w:tcPr>
            <w:tcW w:w="1095" w:type="dxa"/>
            <w:vAlign w:val="center"/>
          </w:tcPr>
          <w:p w14:paraId="5FCEEACF">
            <w:pPr>
              <w:jc w:val="right"/>
            </w:pPr>
          </w:p>
        </w:tc>
      </w:tr>
      <w:tr w14:paraId="7F10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792D8B6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739" w:type="dxa"/>
            <w:vAlign w:val="center"/>
          </w:tcPr>
          <w:p w14:paraId="27F595E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w:t>
            </w:r>
          </w:p>
        </w:tc>
        <w:tc>
          <w:tcPr>
            <w:tcW w:w="1451" w:type="dxa"/>
            <w:vAlign w:val="center"/>
          </w:tcPr>
          <w:p w14:paraId="61EA772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政府办公厅（室）及相关机构事务</w:t>
            </w:r>
          </w:p>
        </w:tc>
        <w:tc>
          <w:tcPr>
            <w:tcW w:w="1095" w:type="dxa"/>
            <w:vAlign w:val="center"/>
          </w:tcPr>
          <w:p w14:paraId="00C52A9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06AA734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62C50645">
            <w:pPr>
              <w:jc w:val="right"/>
            </w:pPr>
          </w:p>
        </w:tc>
        <w:tc>
          <w:tcPr>
            <w:tcW w:w="1095" w:type="dxa"/>
            <w:vAlign w:val="center"/>
          </w:tcPr>
          <w:p w14:paraId="02089226">
            <w:pPr>
              <w:jc w:val="right"/>
            </w:pPr>
          </w:p>
        </w:tc>
        <w:tc>
          <w:tcPr>
            <w:tcW w:w="1095" w:type="dxa"/>
            <w:vAlign w:val="center"/>
          </w:tcPr>
          <w:p w14:paraId="5CADEEDF">
            <w:pPr>
              <w:jc w:val="right"/>
            </w:pPr>
          </w:p>
        </w:tc>
        <w:tc>
          <w:tcPr>
            <w:tcW w:w="1095" w:type="dxa"/>
            <w:vAlign w:val="center"/>
          </w:tcPr>
          <w:p w14:paraId="42746068">
            <w:pPr>
              <w:jc w:val="right"/>
            </w:pPr>
          </w:p>
        </w:tc>
      </w:tr>
      <w:tr w14:paraId="5FA4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2CFCCDF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739" w:type="dxa"/>
            <w:vAlign w:val="center"/>
          </w:tcPr>
          <w:p w14:paraId="1D172AB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2010301</w:t>
            </w:r>
          </w:p>
        </w:tc>
        <w:tc>
          <w:tcPr>
            <w:tcW w:w="1451" w:type="dxa"/>
            <w:vAlign w:val="center"/>
          </w:tcPr>
          <w:p w14:paraId="60BC33F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行政运行</w:t>
            </w:r>
          </w:p>
        </w:tc>
        <w:tc>
          <w:tcPr>
            <w:tcW w:w="1095" w:type="dxa"/>
            <w:vAlign w:val="center"/>
          </w:tcPr>
          <w:p w14:paraId="5759DDA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6367B52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95" w:type="dxa"/>
            <w:vAlign w:val="center"/>
          </w:tcPr>
          <w:p w14:paraId="710A6D25">
            <w:pPr>
              <w:jc w:val="right"/>
            </w:pPr>
          </w:p>
        </w:tc>
        <w:tc>
          <w:tcPr>
            <w:tcW w:w="1095" w:type="dxa"/>
            <w:vAlign w:val="center"/>
          </w:tcPr>
          <w:p w14:paraId="7EBEFE3A">
            <w:pPr>
              <w:jc w:val="right"/>
            </w:pPr>
          </w:p>
        </w:tc>
        <w:tc>
          <w:tcPr>
            <w:tcW w:w="1095" w:type="dxa"/>
            <w:vAlign w:val="center"/>
          </w:tcPr>
          <w:p w14:paraId="204FF6E6">
            <w:pPr>
              <w:jc w:val="right"/>
            </w:pPr>
          </w:p>
        </w:tc>
        <w:tc>
          <w:tcPr>
            <w:tcW w:w="1095" w:type="dxa"/>
            <w:vAlign w:val="center"/>
          </w:tcPr>
          <w:p w14:paraId="2BB581B6">
            <w:pPr>
              <w:jc w:val="right"/>
            </w:pPr>
          </w:p>
        </w:tc>
      </w:tr>
      <w:tr w14:paraId="670D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4A646C8C">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739" w:type="dxa"/>
            <w:vAlign w:val="center"/>
          </w:tcPr>
          <w:p w14:paraId="49F61E2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w:t>
            </w:r>
          </w:p>
        </w:tc>
        <w:tc>
          <w:tcPr>
            <w:tcW w:w="1451" w:type="dxa"/>
            <w:vAlign w:val="center"/>
          </w:tcPr>
          <w:p w14:paraId="78C951B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社会保障和就业支出</w:t>
            </w:r>
          </w:p>
        </w:tc>
        <w:tc>
          <w:tcPr>
            <w:tcW w:w="1095" w:type="dxa"/>
            <w:vAlign w:val="center"/>
          </w:tcPr>
          <w:p w14:paraId="35C7362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5" w:type="dxa"/>
            <w:vAlign w:val="center"/>
          </w:tcPr>
          <w:p w14:paraId="0D4DE3E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5" w:type="dxa"/>
            <w:vAlign w:val="center"/>
          </w:tcPr>
          <w:p w14:paraId="797EDD51">
            <w:pPr>
              <w:jc w:val="right"/>
            </w:pPr>
          </w:p>
        </w:tc>
        <w:tc>
          <w:tcPr>
            <w:tcW w:w="1095" w:type="dxa"/>
            <w:vAlign w:val="center"/>
          </w:tcPr>
          <w:p w14:paraId="059157B3">
            <w:pPr>
              <w:jc w:val="right"/>
            </w:pPr>
          </w:p>
        </w:tc>
        <w:tc>
          <w:tcPr>
            <w:tcW w:w="1095" w:type="dxa"/>
            <w:vAlign w:val="center"/>
          </w:tcPr>
          <w:p w14:paraId="0687A93F">
            <w:pPr>
              <w:jc w:val="right"/>
            </w:pPr>
          </w:p>
        </w:tc>
        <w:tc>
          <w:tcPr>
            <w:tcW w:w="1095" w:type="dxa"/>
            <w:vAlign w:val="center"/>
          </w:tcPr>
          <w:p w14:paraId="18BD3CB4">
            <w:pPr>
              <w:jc w:val="right"/>
            </w:pPr>
          </w:p>
        </w:tc>
      </w:tr>
      <w:tr w14:paraId="5193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6E012D2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739" w:type="dxa"/>
            <w:vAlign w:val="center"/>
          </w:tcPr>
          <w:p w14:paraId="17D1BC7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w:t>
            </w:r>
          </w:p>
        </w:tc>
        <w:tc>
          <w:tcPr>
            <w:tcW w:w="1451" w:type="dxa"/>
            <w:vAlign w:val="center"/>
          </w:tcPr>
          <w:p w14:paraId="6ABFA3D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行政事业单位养老支出</w:t>
            </w:r>
          </w:p>
        </w:tc>
        <w:tc>
          <w:tcPr>
            <w:tcW w:w="1095" w:type="dxa"/>
            <w:vAlign w:val="center"/>
          </w:tcPr>
          <w:p w14:paraId="1C09177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5" w:type="dxa"/>
            <w:vAlign w:val="center"/>
          </w:tcPr>
          <w:p w14:paraId="195D497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95" w:type="dxa"/>
            <w:vAlign w:val="center"/>
          </w:tcPr>
          <w:p w14:paraId="56B66EF6">
            <w:pPr>
              <w:jc w:val="right"/>
            </w:pPr>
          </w:p>
        </w:tc>
        <w:tc>
          <w:tcPr>
            <w:tcW w:w="1095" w:type="dxa"/>
            <w:vAlign w:val="center"/>
          </w:tcPr>
          <w:p w14:paraId="2AE622C1">
            <w:pPr>
              <w:jc w:val="right"/>
            </w:pPr>
          </w:p>
        </w:tc>
        <w:tc>
          <w:tcPr>
            <w:tcW w:w="1095" w:type="dxa"/>
            <w:vAlign w:val="center"/>
          </w:tcPr>
          <w:p w14:paraId="655B0088">
            <w:pPr>
              <w:jc w:val="right"/>
            </w:pPr>
          </w:p>
        </w:tc>
        <w:tc>
          <w:tcPr>
            <w:tcW w:w="1095" w:type="dxa"/>
            <w:vAlign w:val="center"/>
          </w:tcPr>
          <w:p w14:paraId="7916E69F">
            <w:pPr>
              <w:jc w:val="right"/>
            </w:pPr>
          </w:p>
        </w:tc>
      </w:tr>
      <w:tr w14:paraId="6EA5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7911ECEE">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739" w:type="dxa"/>
            <w:vAlign w:val="center"/>
          </w:tcPr>
          <w:p w14:paraId="31C0A57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2080505</w:t>
            </w:r>
          </w:p>
        </w:tc>
        <w:tc>
          <w:tcPr>
            <w:tcW w:w="1451" w:type="dxa"/>
            <w:vAlign w:val="center"/>
          </w:tcPr>
          <w:p w14:paraId="073E981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机关事业单位基本养老保险缴费支出</w:t>
            </w:r>
          </w:p>
        </w:tc>
        <w:tc>
          <w:tcPr>
            <w:tcW w:w="1095" w:type="dxa"/>
            <w:vAlign w:val="center"/>
          </w:tcPr>
          <w:p w14:paraId="59F3A6E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095" w:type="dxa"/>
            <w:vAlign w:val="center"/>
          </w:tcPr>
          <w:p w14:paraId="5E96636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095" w:type="dxa"/>
            <w:vAlign w:val="center"/>
          </w:tcPr>
          <w:p w14:paraId="49EA0457">
            <w:pPr>
              <w:jc w:val="right"/>
            </w:pPr>
          </w:p>
        </w:tc>
        <w:tc>
          <w:tcPr>
            <w:tcW w:w="1095" w:type="dxa"/>
            <w:vAlign w:val="center"/>
          </w:tcPr>
          <w:p w14:paraId="0437BABF">
            <w:pPr>
              <w:jc w:val="right"/>
            </w:pPr>
          </w:p>
        </w:tc>
        <w:tc>
          <w:tcPr>
            <w:tcW w:w="1095" w:type="dxa"/>
            <w:vAlign w:val="center"/>
          </w:tcPr>
          <w:p w14:paraId="6B0E6F9E">
            <w:pPr>
              <w:jc w:val="right"/>
            </w:pPr>
          </w:p>
        </w:tc>
        <w:tc>
          <w:tcPr>
            <w:tcW w:w="1095" w:type="dxa"/>
            <w:vAlign w:val="center"/>
          </w:tcPr>
          <w:p w14:paraId="5557AC6B">
            <w:pPr>
              <w:jc w:val="right"/>
            </w:pPr>
          </w:p>
        </w:tc>
      </w:tr>
      <w:tr w14:paraId="61DA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074EDCB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739" w:type="dxa"/>
            <w:vAlign w:val="center"/>
          </w:tcPr>
          <w:p w14:paraId="63C283E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2080506</w:t>
            </w:r>
          </w:p>
        </w:tc>
        <w:tc>
          <w:tcPr>
            <w:tcW w:w="1451" w:type="dxa"/>
            <w:vAlign w:val="center"/>
          </w:tcPr>
          <w:p w14:paraId="349AF30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机关事业单位职业年金缴费支出</w:t>
            </w:r>
          </w:p>
        </w:tc>
        <w:tc>
          <w:tcPr>
            <w:tcW w:w="1095" w:type="dxa"/>
            <w:vAlign w:val="center"/>
          </w:tcPr>
          <w:p w14:paraId="5B530BD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5" w:type="dxa"/>
            <w:vAlign w:val="center"/>
          </w:tcPr>
          <w:p w14:paraId="426347B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5" w:type="dxa"/>
            <w:vAlign w:val="center"/>
          </w:tcPr>
          <w:p w14:paraId="6090F800">
            <w:pPr>
              <w:jc w:val="right"/>
            </w:pPr>
          </w:p>
        </w:tc>
        <w:tc>
          <w:tcPr>
            <w:tcW w:w="1095" w:type="dxa"/>
            <w:vAlign w:val="center"/>
          </w:tcPr>
          <w:p w14:paraId="3FDC66F9">
            <w:pPr>
              <w:jc w:val="right"/>
            </w:pPr>
          </w:p>
        </w:tc>
        <w:tc>
          <w:tcPr>
            <w:tcW w:w="1095" w:type="dxa"/>
            <w:vAlign w:val="center"/>
          </w:tcPr>
          <w:p w14:paraId="0357482D">
            <w:pPr>
              <w:jc w:val="right"/>
            </w:pPr>
          </w:p>
        </w:tc>
        <w:tc>
          <w:tcPr>
            <w:tcW w:w="1095" w:type="dxa"/>
            <w:vAlign w:val="center"/>
          </w:tcPr>
          <w:p w14:paraId="1E4CB564">
            <w:pPr>
              <w:jc w:val="right"/>
            </w:pPr>
          </w:p>
        </w:tc>
      </w:tr>
      <w:tr w14:paraId="144E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1C54C03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w:t>
            </w:r>
          </w:p>
        </w:tc>
        <w:tc>
          <w:tcPr>
            <w:tcW w:w="739" w:type="dxa"/>
            <w:vAlign w:val="center"/>
          </w:tcPr>
          <w:p w14:paraId="3EF0499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w:t>
            </w:r>
          </w:p>
        </w:tc>
        <w:tc>
          <w:tcPr>
            <w:tcW w:w="1451" w:type="dxa"/>
            <w:vAlign w:val="center"/>
          </w:tcPr>
          <w:p w14:paraId="75E6A66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卫生健康支出</w:t>
            </w:r>
          </w:p>
        </w:tc>
        <w:tc>
          <w:tcPr>
            <w:tcW w:w="1095" w:type="dxa"/>
            <w:vAlign w:val="center"/>
          </w:tcPr>
          <w:p w14:paraId="3633D19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5" w:type="dxa"/>
            <w:vAlign w:val="center"/>
          </w:tcPr>
          <w:p w14:paraId="00E6C0C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5" w:type="dxa"/>
            <w:vAlign w:val="center"/>
          </w:tcPr>
          <w:p w14:paraId="32DACAAC">
            <w:pPr>
              <w:jc w:val="right"/>
            </w:pPr>
          </w:p>
        </w:tc>
        <w:tc>
          <w:tcPr>
            <w:tcW w:w="1095" w:type="dxa"/>
            <w:vAlign w:val="center"/>
          </w:tcPr>
          <w:p w14:paraId="11495C0D">
            <w:pPr>
              <w:jc w:val="right"/>
            </w:pPr>
          </w:p>
        </w:tc>
        <w:tc>
          <w:tcPr>
            <w:tcW w:w="1095" w:type="dxa"/>
            <w:vAlign w:val="center"/>
          </w:tcPr>
          <w:p w14:paraId="3EE08621">
            <w:pPr>
              <w:jc w:val="right"/>
            </w:pPr>
          </w:p>
        </w:tc>
        <w:tc>
          <w:tcPr>
            <w:tcW w:w="1095" w:type="dxa"/>
            <w:vAlign w:val="center"/>
          </w:tcPr>
          <w:p w14:paraId="2209BC8A">
            <w:pPr>
              <w:jc w:val="right"/>
            </w:pPr>
          </w:p>
        </w:tc>
      </w:tr>
      <w:tr w14:paraId="70A5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4637077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10</w:t>
            </w:r>
          </w:p>
        </w:tc>
        <w:tc>
          <w:tcPr>
            <w:tcW w:w="739" w:type="dxa"/>
            <w:vAlign w:val="center"/>
          </w:tcPr>
          <w:p w14:paraId="465B185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w:t>
            </w:r>
          </w:p>
        </w:tc>
        <w:tc>
          <w:tcPr>
            <w:tcW w:w="1451" w:type="dxa"/>
            <w:vAlign w:val="center"/>
          </w:tcPr>
          <w:p w14:paraId="3EE2BB7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行政事业单位医疗</w:t>
            </w:r>
          </w:p>
        </w:tc>
        <w:tc>
          <w:tcPr>
            <w:tcW w:w="1095" w:type="dxa"/>
            <w:vAlign w:val="center"/>
          </w:tcPr>
          <w:p w14:paraId="2894953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5" w:type="dxa"/>
            <w:vAlign w:val="center"/>
          </w:tcPr>
          <w:p w14:paraId="5218387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95" w:type="dxa"/>
            <w:vAlign w:val="center"/>
          </w:tcPr>
          <w:p w14:paraId="71DDD902">
            <w:pPr>
              <w:jc w:val="right"/>
            </w:pPr>
          </w:p>
        </w:tc>
        <w:tc>
          <w:tcPr>
            <w:tcW w:w="1095" w:type="dxa"/>
            <w:vAlign w:val="center"/>
          </w:tcPr>
          <w:p w14:paraId="5027A292">
            <w:pPr>
              <w:jc w:val="right"/>
            </w:pPr>
          </w:p>
        </w:tc>
        <w:tc>
          <w:tcPr>
            <w:tcW w:w="1095" w:type="dxa"/>
            <w:vAlign w:val="center"/>
          </w:tcPr>
          <w:p w14:paraId="5C6E44B9">
            <w:pPr>
              <w:jc w:val="right"/>
            </w:pPr>
          </w:p>
        </w:tc>
        <w:tc>
          <w:tcPr>
            <w:tcW w:w="1095" w:type="dxa"/>
            <w:vAlign w:val="center"/>
          </w:tcPr>
          <w:p w14:paraId="0A5F2D7C">
            <w:pPr>
              <w:jc w:val="right"/>
            </w:pPr>
          </w:p>
        </w:tc>
      </w:tr>
      <w:tr w14:paraId="6576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7B51351A">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11</w:t>
            </w:r>
          </w:p>
        </w:tc>
        <w:tc>
          <w:tcPr>
            <w:tcW w:w="739" w:type="dxa"/>
            <w:vAlign w:val="center"/>
          </w:tcPr>
          <w:p w14:paraId="5AE8949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2101101</w:t>
            </w:r>
          </w:p>
        </w:tc>
        <w:tc>
          <w:tcPr>
            <w:tcW w:w="1451" w:type="dxa"/>
            <w:vAlign w:val="center"/>
          </w:tcPr>
          <w:p w14:paraId="5DCF13E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行政单位医疗</w:t>
            </w:r>
          </w:p>
        </w:tc>
        <w:tc>
          <w:tcPr>
            <w:tcW w:w="1095" w:type="dxa"/>
            <w:vAlign w:val="center"/>
          </w:tcPr>
          <w:p w14:paraId="631F2C42">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095" w:type="dxa"/>
            <w:vAlign w:val="center"/>
          </w:tcPr>
          <w:p w14:paraId="7241A8B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095" w:type="dxa"/>
            <w:vAlign w:val="center"/>
          </w:tcPr>
          <w:p w14:paraId="5DB34602">
            <w:pPr>
              <w:jc w:val="right"/>
            </w:pPr>
          </w:p>
        </w:tc>
        <w:tc>
          <w:tcPr>
            <w:tcW w:w="1095" w:type="dxa"/>
            <w:vAlign w:val="center"/>
          </w:tcPr>
          <w:p w14:paraId="35B61B26">
            <w:pPr>
              <w:jc w:val="right"/>
            </w:pPr>
          </w:p>
        </w:tc>
        <w:tc>
          <w:tcPr>
            <w:tcW w:w="1095" w:type="dxa"/>
            <w:vAlign w:val="center"/>
          </w:tcPr>
          <w:p w14:paraId="01141ACA">
            <w:pPr>
              <w:jc w:val="right"/>
            </w:pPr>
          </w:p>
        </w:tc>
        <w:tc>
          <w:tcPr>
            <w:tcW w:w="1095" w:type="dxa"/>
            <w:vAlign w:val="center"/>
          </w:tcPr>
          <w:p w14:paraId="72C0A439">
            <w:pPr>
              <w:jc w:val="right"/>
            </w:pPr>
          </w:p>
        </w:tc>
      </w:tr>
      <w:tr w14:paraId="38F6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09A8DEBB">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12</w:t>
            </w:r>
          </w:p>
        </w:tc>
        <w:tc>
          <w:tcPr>
            <w:tcW w:w="739" w:type="dxa"/>
            <w:vAlign w:val="center"/>
          </w:tcPr>
          <w:p w14:paraId="494B473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2101103</w:t>
            </w:r>
          </w:p>
        </w:tc>
        <w:tc>
          <w:tcPr>
            <w:tcW w:w="1451" w:type="dxa"/>
            <w:vAlign w:val="center"/>
          </w:tcPr>
          <w:p w14:paraId="35CBB8A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公务员医疗补助</w:t>
            </w:r>
          </w:p>
        </w:tc>
        <w:tc>
          <w:tcPr>
            <w:tcW w:w="1095" w:type="dxa"/>
            <w:vAlign w:val="center"/>
          </w:tcPr>
          <w:p w14:paraId="438BC89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5" w:type="dxa"/>
            <w:vAlign w:val="center"/>
          </w:tcPr>
          <w:p w14:paraId="5D369AB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095" w:type="dxa"/>
            <w:vAlign w:val="center"/>
          </w:tcPr>
          <w:p w14:paraId="79C2E1C5">
            <w:pPr>
              <w:jc w:val="right"/>
            </w:pPr>
          </w:p>
        </w:tc>
        <w:tc>
          <w:tcPr>
            <w:tcW w:w="1095" w:type="dxa"/>
            <w:vAlign w:val="center"/>
          </w:tcPr>
          <w:p w14:paraId="1D98BA02">
            <w:pPr>
              <w:jc w:val="right"/>
            </w:pPr>
          </w:p>
        </w:tc>
        <w:tc>
          <w:tcPr>
            <w:tcW w:w="1095" w:type="dxa"/>
            <w:vAlign w:val="center"/>
          </w:tcPr>
          <w:p w14:paraId="4424247C">
            <w:pPr>
              <w:jc w:val="right"/>
            </w:pPr>
          </w:p>
        </w:tc>
        <w:tc>
          <w:tcPr>
            <w:tcW w:w="1095" w:type="dxa"/>
            <w:vAlign w:val="center"/>
          </w:tcPr>
          <w:p w14:paraId="2CF1AC2F">
            <w:pPr>
              <w:jc w:val="right"/>
            </w:pPr>
          </w:p>
        </w:tc>
      </w:tr>
      <w:tr w14:paraId="3DFF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3004BAD9">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w:t>
            </w:r>
          </w:p>
        </w:tc>
        <w:tc>
          <w:tcPr>
            <w:tcW w:w="739" w:type="dxa"/>
            <w:vAlign w:val="center"/>
          </w:tcPr>
          <w:p w14:paraId="61BC847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w:t>
            </w:r>
          </w:p>
        </w:tc>
        <w:tc>
          <w:tcPr>
            <w:tcW w:w="1451" w:type="dxa"/>
            <w:vAlign w:val="center"/>
          </w:tcPr>
          <w:p w14:paraId="39B99C6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住房保障支出</w:t>
            </w:r>
          </w:p>
        </w:tc>
        <w:tc>
          <w:tcPr>
            <w:tcW w:w="1095" w:type="dxa"/>
            <w:vAlign w:val="center"/>
          </w:tcPr>
          <w:p w14:paraId="4875D7B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22B4EF9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32ECA022">
            <w:pPr>
              <w:jc w:val="right"/>
            </w:pPr>
          </w:p>
        </w:tc>
        <w:tc>
          <w:tcPr>
            <w:tcW w:w="1095" w:type="dxa"/>
            <w:vAlign w:val="center"/>
          </w:tcPr>
          <w:p w14:paraId="5FBC3B4E">
            <w:pPr>
              <w:jc w:val="right"/>
            </w:pPr>
          </w:p>
        </w:tc>
        <w:tc>
          <w:tcPr>
            <w:tcW w:w="1095" w:type="dxa"/>
            <w:vAlign w:val="center"/>
          </w:tcPr>
          <w:p w14:paraId="275E1369">
            <w:pPr>
              <w:jc w:val="right"/>
            </w:pPr>
          </w:p>
        </w:tc>
        <w:tc>
          <w:tcPr>
            <w:tcW w:w="1095" w:type="dxa"/>
            <w:vAlign w:val="center"/>
          </w:tcPr>
          <w:p w14:paraId="796B5823">
            <w:pPr>
              <w:jc w:val="right"/>
            </w:pPr>
          </w:p>
        </w:tc>
      </w:tr>
      <w:tr w14:paraId="339E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2EBCF72E">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14</w:t>
            </w:r>
          </w:p>
        </w:tc>
        <w:tc>
          <w:tcPr>
            <w:tcW w:w="739" w:type="dxa"/>
            <w:vAlign w:val="center"/>
          </w:tcPr>
          <w:p w14:paraId="4994923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w:t>
            </w:r>
          </w:p>
        </w:tc>
        <w:tc>
          <w:tcPr>
            <w:tcW w:w="1451" w:type="dxa"/>
            <w:vAlign w:val="center"/>
          </w:tcPr>
          <w:p w14:paraId="12BC43C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住房改革支出</w:t>
            </w:r>
          </w:p>
        </w:tc>
        <w:tc>
          <w:tcPr>
            <w:tcW w:w="1095" w:type="dxa"/>
            <w:vAlign w:val="center"/>
          </w:tcPr>
          <w:p w14:paraId="6371D90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15853C8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2CE282CC">
            <w:pPr>
              <w:jc w:val="right"/>
            </w:pPr>
          </w:p>
        </w:tc>
        <w:tc>
          <w:tcPr>
            <w:tcW w:w="1095" w:type="dxa"/>
            <w:vAlign w:val="center"/>
          </w:tcPr>
          <w:p w14:paraId="41480AC7">
            <w:pPr>
              <w:jc w:val="right"/>
            </w:pPr>
          </w:p>
        </w:tc>
        <w:tc>
          <w:tcPr>
            <w:tcW w:w="1095" w:type="dxa"/>
            <w:vAlign w:val="center"/>
          </w:tcPr>
          <w:p w14:paraId="4AD3BD54">
            <w:pPr>
              <w:jc w:val="right"/>
            </w:pPr>
          </w:p>
        </w:tc>
        <w:tc>
          <w:tcPr>
            <w:tcW w:w="1095" w:type="dxa"/>
            <w:vAlign w:val="center"/>
          </w:tcPr>
          <w:p w14:paraId="5C872352">
            <w:pPr>
              <w:jc w:val="right"/>
            </w:pPr>
          </w:p>
        </w:tc>
      </w:tr>
      <w:tr w14:paraId="12FD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6687211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w:t>
            </w:r>
          </w:p>
        </w:tc>
        <w:tc>
          <w:tcPr>
            <w:tcW w:w="739" w:type="dxa"/>
            <w:vAlign w:val="center"/>
          </w:tcPr>
          <w:p w14:paraId="6C9A3F2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2210201</w:t>
            </w:r>
          </w:p>
        </w:tc>
        <w:tc>
          <w:tcPr>
            <w:tcW w:w="1451" w:type="dxa"/>
            <w:vAlign w:val="center"/>
          </w:tcPr>
          <w:p w14:paraId="207AD45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住房公积金</w:t>
            </w:r>
          </w:p>
        </w:tc>
        <w:tc>
          <w:tcPr>
            <w:tcW w:w="1095" w:type="dxa"/>
            <w:vAlign w:val="center"/>
          </w:tcPr>
          <w:p w14:paraId="63C4162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70C7574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95" w:type="dxa"/>
            <w:vAlign w:val="center"/>
          </w:tcPr>
          <w:p w14:paraId="14312FC2">
            <w:pPr>
              <w:jc w:val="right"/>
            </w:pPr>
          </w:p>
        </w:tc>
        <w:tc>
          <w:tcPr>
            <w:tcW w:w="1095" w:type="dxa"/>
            <w:vAlign w:val="center"/>
          </w:tcPr>
          <w:p w14:paraId="159AF584">
            <w:pPr>
              <w:jc w:val="right"/>
            </w:pPr>
          </w:p>
        </w:tc>
        <w:tc>
          <w:tcPr>
            <w:tcW w:w="1095" w:type="dxa"/>
            <w:vAlign w:val="center"/>
          </w:tcPr>
          <w:p w14:paraId="2AB57E80">
            <w:pPr>
              <w:jc w:val="right"/>
            </w:pPr>
          </w:p>
        </w:tc>
        <w:tc>
          <w:tcPr>
            <w:tcW w:w="1095" w:type="dxa"/>
            <w:vAlign w:val="center"/>
          </w:tcPr>
          <w:p w14:paraId="75399049"/>
        </w:tc>
      </w:tr>
    </w:tbl>
    <w:p w14:paraId="782294EC">
      <w:pPr>
        <w:sectPr>
          <w:pgSz w:w="16840" w:h="11900" w:orient="landscape"/>
          <w:pgMar w:top="1361" w:right="1020" w:bottom="1134" w:left="1020" w:header="720" w:footer="720" w:gutter="0"/>
          <w:cols w:space="720" w:num="1"/>
        </w:sectPr>
      </w:pPr>
    </w:p>
    <w:p w14:paraId="771A3C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72"/>
        <w:gridCol w:w="1192"/>
        <w:gridCol w:w="1232"/>
        <w:gridCol w:w="651"/>
        <w:gridCol w:w="1007"/>
        <w:gridCol w:w="1074"/>
        <w:gridCol w:w="1120"/>
        <w:gridCol w:w="1076"/>
      </w:tblGrid>
      <w:tr w14:paraId="4E3B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C6745F">
            <w:pPr>
              <w:pStyle w:val="11"/>
            </w:pPr>
            <w:r>
              <w:t>819001中国（河北）自由贸易试验区曹妃甸片区管理委员会本级</w:t>
            </w:r>
          </w:p>
        </w:tc>
        <w:tc>
          <w:tcPr>
            <w:tcW w:w="3402" w:type="dxa"/>
            <w:tcBorders>
              <w:top w:val="single" w:color="FFFFFF" w:sz="6" w:space="0"/>
              <w:left w:val="single" w:color="FFFFFF" w:sz="6" w:space="0"/>
              <w:right w:val="single" w:color="FFFFFF" w:sz="6" w:space="0"/>
            </w:tcBorders>
            <w:vAlign w:val="center"/>
          </w:tcPr>
          <w:p w14:paraId="7210319B">
            <w:pPr>
              <w:pStyle w:val="10"/>
              <w:rPr>
                <w:rFonts w:hint="eastAsia" w:eastAsia="方正小标宋_GBK"/>
                <w:lang w:val="en-US" w:eastAsia="zh-CN"/>
              </w:rPr>
            </w:pPr>
            <w:r>
              <w:t>预算年度：202</w:t>
            </w:r>
            <w:r>
              <w:rPr>
                <w:rFonts w:hint="eastAsia"/>
                <w:lang w:val="en-US" w:eastAsia="zh-CN"/>
              </w:rPr>
              <w:t>3</w:t>
            </w:r>
          </w:p>
        </w:tc>
        <w:tc>
          <w:tcPr>
            <w:tcW w:w="5896" w:type="dxa"/>
            <w:gridSpan w:val="5"/>
            <w:tcBorders>
              <w:top w:val="single" w:color="FFFFFF" w:sz="6" w:space="0"/>
              <w:left w:val="single" w:color="FFFFFF" w:sz="6" w:space="0"/>
              <w:right w:val="single" w:color="FFFFFF" w:sz="6" w:space="0"/>
            </w:tcBorders>
            <w:vAlign w:val="center"/>
          </w:tcPr>
          <w:p w14:paraId="41F5B5E5">
            <w:pPr>
              <w:pStyle w:val="9"/>
            </w:pPr>
            <w:r>
              <w:t>单位：万元</w:t>
            </w:r>
          </w:p>
        </w:tc>
      </w:tr>
      <w:tr w14:paraId="2ECA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51C5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序号</w:t>
            </w:r>
          </w:p>
        </w:tc>
        <w:tc>
          <w:tcPr>
            <w:tcW w:w="4876" w:type="dxa"/>
            <w:gridSpan w:val="2"/>
            <w:vAlign w:val="center"/>
          </w:tcPr>
          <w:p w14:paraId="1E8864B1">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收入</w:t>
            </w:r>
          </w:p>
        </w:tc>
        <w:tc>
          <w:tcPr>
            <w:tcW w:w="9298" w:type="dxa"/>
            <w:gridSpan w:val="6"/>
            <w:vAlign w:val="center"/>
          </w:tcPr>
          <w:p w14:paraId="61AE0926">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支出</w:t>
            </w:r>
          </w:p>
        </w:tc>
      </w:tr>
      <w:tr w14:paraId="43E8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2B414343">
            <w:pPr>
              <w:jc w:val="center"/>
            </w:pPr>
          </w:p>
        </w:tc>
        <w:tc>
          <w:tcPr>
            <w:tcW w:w="1272" w:type="dxa"/>
            <w:vAlign w:val="center"/>
          </w:tcPr>
          <w:p w14:paraId="0E4A8C2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项  目</w:t>
            </w:r>
          </w:p>
        </w:tc>
        <w:tc>
          <w:tcPr>
            <w:tcW w:w="1192" w:type="dxa"/>
            <w:vAlign w:val="center"/>
          </w:tcPr>
          <w:p w14:paraId="2757C5C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金额</w:t>
            </w:r>
          </w:p>
        </w:tc>
        <w:tc>
          <w:tcPr>
            <w:tcW w:w="1883" w:type="dxa"/>
            <w:gridSpan w:val="2"/>
            <w:vAlign w:val="center"/>
          </w:tcPr>
          <w:p w14:paraId="229BCE8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项  目</w:t>
            </w:r>
          </w:p>
        </w:tc>
        <w:tc>
          <w:tcPr>
            <w:tcW w:w="1007" w:type="dxa"/>
            <w:vAlign w:val="center"/>
          </w:tcPr>
          <w:p w14:paraId="6894404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074" w:type="dxa"/>
            <w:vAlign w:val="center"/>
          </w:tcPr>
          <w:p w14:paraId="37D2B76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一般公共预算财政拨款</w:t>
            </w:r>
          </w:p>
        </w:tc>
        <w:tc>
          <w:tcPr>
            <w:tcW w:w="1120" w:type="dxa"/>
            <w:vAlign w:val="center"/>
          </w:tcPr>
          <w:p w14:paraId="37C2436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政府性基金预算财政    拨款</w:t>
            </w:r>
          </w:p>
        </w:tc>
        <w:tc>
          <w:tcPr>
            <w:tcW w:w="1076" w:type="dxa"/>
            <w:vAlign w:val="center"/>
          </w:tcPr>
          <w:p w14:paraId="689BF75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国有资本经营预算财政拨款</w:t>
            </w:r>
          </w:p>
        </w:tc>
      </w:tr>
      <w:tr w14:paraId="559B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EA529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栏次</w:t>
            </w:r>
          </w:p>
        </w:tc>
        <w:tc>
          <w:tcPr>
            <w:tcW w:w="1272" w:type="dxa"/>
            <w:vAlign w:val="center"/>
          </w:tcPr>
          <w:p w14:paraId="6FF2261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w:t>
            </w:r>
          </w:p>
        </w:tc>
        <w:tc>
          <w:tcPr>
            <w:tcW w:w="1192" w:type="dxa"/>
            <w:vAlign w:val="center"/>
          </w:tcPr>
          <w:p w14:paraId="61C1D60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w:t>
            </w:r>
          </w:p>
        </w:tc>
        <w:tc>
          <w:tcPr>
            <w:tcW w:w="1883" w:type="dxa"/>
            <w:gridSpan w:val="2"/>
            <w:vAlign w:val="center"/>
          </w:tcPr>
          <w:p w14:paraId="55D826F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w:t>
            </w:r>
          </w:p>
        </w:tc>
        <w:tc>
          <w:tcPr>
            <w:tcW w:w="1007" w:type="dxa"/>
            <w:vAlign w:val="center"/>
          </w:tcPr>
          <w:p w14:paraId="1FA2005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4</w:t>
            </w:r>
          </w:p>
        </w:tc>
        <w:tc>
          <w:tcPr>
            <w:tcW w:w="1074" w:type="dxa"/>
            <w:vAlign w:val="center"/>
          </w:tcPr>
          <w:p w14:paraId="234BEFB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5</w:t>
            </w:r>
          </w:p>
        </w:tc>
        <w:tc>
          <w:tcPr>
            <w:tcW w:w="1120" w:type="dxa"/>
            <w:vAlign w:val="center"/>
          </w:tcPr>
          <w:p w14:paraId="0504CA4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6</w:t>
            </w:r>
          </w:p>
        </w:tc>
        <w:tc>
          <w:tcPr>
            <w:tcW w:w="1076" w:type="dxa"/>
            <w:vAlign w:val="center"/>
          </w:tcPr>
          <w:p w14:paraId="3AE82B7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7</w:t>
            </w:r>
          </w:p>
        </w:tc>
      </w:tr>
      <w:tr w14:paraId="12DF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F7E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1272" w:type="dxa"/>
            <w:vAlign w:val="center"/>
          </w:tcPr>
          <w:p w14:paraId="0FA8669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一、一般公共预算拨款</w:t>
            </w:r>
          </w:p>
        </w:tc>
        <w:tc>
          <w:tcPr>
            <w:tcW w:w="1192" w:type="dxa"/>
            <w:vAlign w:val="center"/>
          </w:tcPr>
          <w:p w14:paraId="4B46D25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392.69</w:t>
            </w:r>
          </w:p>
        </w:tc>
        <w:tc>
          <w:tcPr>
            <w:tcW w:w="1883" w:type="dxa"/>
            <w:gridSpan w:val="2"/>
            <w:vAlign w:val="center"/>
          </w:tcPr>
          <w:p w14:paraId="24A5ADE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一、一般公共服务支出</w:t>
            </w:r>
          </w:p>
        </w:tc>
        <w:tc>
          <w:tcPr>
            <w:tcW w:w="1007" w:type="dxa"/>
            <w:vAlign w:val="center"/>
          </w:tcPr>
          <w:p w14:paraId="66A0F25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074" w:type="dxa"/>
            <w:vAlign w:val="center"/>
          </w:tcPr>
          <w:p w14:paraId="755EA2D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120" w:type="dxa"/>
            <w:vAlign w:val="center"/>
          </w:tcPr>
          <w:p w14:paraId="1F55FF66">
            <w:pPr>
              <w:jc w:val="right"/>
            </w:pPr>
          </w:p>
        </w:tc>
        <w:tc>
          <w:tcPr>
            <w:tcW w:w="1076" w:type="dxa"/>
            <w:vAlign w:val="center"/>
          </w:tcPr>
          <w:p w14:paraId="13717194">
            <w:pPr>
              <w:jc w:val="right"/>
            </w:pPr>
          </w:p>
        </w:tc>
      </w:tr>
      <w:tr w14:paraId="16FF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BD00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1272" w:type="dxa"/>
            <w:vAlign w:val="center"/>
          </w:tcPr>
          <w:p w14:paraId="1EBCF39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二、政府性基金预算拨款</w:t>
            </w:r>
          </w:p>
        </w:tc>
        <w:tc>
          <w:tcPr>
            <w:tcW w:w="1192" w:type="dxa"/>
            <w:vAlign w:val="center"/>
          </w:tcPr>
          <w:p w14:paraId="6DFA554A">
            <w:pPr>
              <w:jc w:val="right"/>
            </w:pPr>
          </w:p>
        </w:tc>
        <w:tc>
          <w:tcPr>
            <w:tcW w:w="1883" w:type="dxa"/>
            <w:gridSpan w:val="2"/>
            <w:vAlign w:val="center"/>
          </w:tcPr>
          <w:p w14:paraId="6E0942F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二、外交支出</w:t>
            </w:r>
          </w:p>
        </w:tc>
        <w:tc>
          <w:tcPr>
            <w:tcW w:w="1007" w:type="dxa"/>
            <w:vAlign w:val="center"/>
          </w:tcPr>
          <w:p w14:paraId="73B7A5A5">
            <w:pPr>
              <w:jc w:val="right"/>
            </w:pPr>
          </w:p>
        </w:tc>
        <w:tc>
          <w:tcPr>
            <w:tcW w:w="1074" w:type="dxa"/>
            <w:vAlign w:val="center"/>
          </w:tcPr>
          <w:p w14:paraId="33E96455">
            <w:pPr>
              <w:jc w:val="right"/>
            </w:pPr>
          </w:p>
        </w:tc>
        <w:tc>
          <w:tcPr>
            <w:tcW w:w="1120" w:type="dxa"/>
            <w:vAlign w:val="center"/>
          </w:tcPr>
          <w:p w14:paraId="13C7FF4D">
            <w:pPr>
              <w:jc w:val="right"/>
            </w:pPr>
          </w:p>
        </w:tc>
        <w:tc>
          <w:tcPr>
            <w:tcW w:w="1076" w:type="dxa"/>
            <w:vAlign w:val="center"/>
          </w:tcPr>
          <w:p w14:paraId="179BDD7F">
            <w:pPr>
              <w:jc w:val="right"/>
            </w:pPr>
          </w:p>
        </w:tc>
      </w:tr>
      <w:tr w14:paraId="48C3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FB50C">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1272" w:type="dxa"/>
            <w:vAlign w:val="center"/>
          </w:tcPr>
          <w:p w14:paraId="0566730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三、国有资本经营预算拨款</w:t>
            </w:r>
          </w:p>
        </w:tc>
        <w:tc>
          <w:tcPr>
            <w:tcW w:w="1192" w:type="dxa"/>
            <w:vAlign w:val="center"/>
          </w:tcPr>
          <w:p w14:paraId="03C20D96">
            <w:pPr>
              <w:jc w:val="right"/>
            </w:pPr>
          </w:p>
        </w:tc>
        <w:tc>
          <w:tcPr>
            <w:tcW w:w="1883" w:type="dxa"/>
            <w:gridSpan w:val="2"/>
            <w:vAlign w:val="center"/>
          </w:tcPr>
          <w:p w14:paraId="25166F5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三、国防支出</w:t>
            </w:r>
          </w:p>
        </w:tc>
        <w:tc>
          <w:tcPr>
            <w:tcW w:w="1007" w:type="dxa"/>
            <w:vAlign w:val="center"/>
          </w:tcPr>
          <w:p w14:paraId="1DDA5600">
            <w:pPr>
              <w:jc w:val="right"/>
            </w:pPr>
          </w:p>
        </w:tc>
        <w:tc>
          <w:tcPr>
            <w:tcW w:w="1074" w:type="dxa"/>
            <w:vAlign w:val="center"/>
          </w:tcPr>
          <w:p w14:paraId="0F596E47">
            <w:pPr>
              <w:jc w:val="right"/>
            </w:pPr>
          </w:p>
        </w:tc>
        <w:tc>
          <w:tcPr>
            <w:tcW w:w="1120" w:type="dxa"/>
            <w:vAlign w:val="center"/>
          </w:tcPr>
          <w:p w14:paraId="31390A4D">
            <w:pPr>
              <w:jc w:val="right"/>
            </w:pPr>
          </w:p>
        </w:tc>
        <w:tc>
          <w:tcPr>
            <w:tcW w:w="1076" w:type="dxa"/>
            <w:vAlign w:val="center"/>
          </w:tcPr>
          <w:p w14:paraId="339F2645">
            <w:pPr>
              <w:jc w:val="right"/>
            </w:pPr>
          </w:p>
        </w:tc>
      </w:tr>
      <w:tr w14:paraId="43EB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2067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1272" w:type="dxa"/>
            <w:vAlign w:val="center"/>
          </w:tcPr>
          <w:p w14:paraId="7C42670F">
            <w:pPr>
              <w:jc w:val="left"/>
            </w:pPr>
          </w:p>
        </w:tc>
        <w:tc>
          <w:tcPr>
            <w:tcW w:w="1192" w:type="dxa"/>
            <w:vAlign w:val="center"/>
          </w:tcPr>
          <w:p w14:paraId="1A9F5177">
            <w:pPr>
              <w:jc w:val="right"/>
            </w:pPr>
          </w:p>
        </w:tc>
        <w:tc>
          <w:tcPr>
            <w:tcW w:w="1883" w:type="dxa"/>
            <w:gridSpan w:val="2"/>
            <w:vAlign w:val="center"/>
          </w:tcPr>
          <w:p w14:paraId="4D1EE61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四、公共安全支出</w:t>
            </w:r>
          </w:p>
        </w:tc>
        <w:tc>
          <w:tcPr>
            <w:tcW w:w="1007" w:type="dxa"/>
            <w:vAlign w:val="center"/>
          </w:tcPr>
          <w:p w14:paraId="3B853A30">
            <w:pPr>
              <w:jc w:val="right"/>
            </w:pPr>
          </w:p>
        </w:tc>
        <w:tc>
          <w:tcPr>
            <w:tcW w:w="1074" w:type="dxa"/>
            <w:vAlign w:val="center"/>
          </w:tcPr>
          <w:p w14:paraId="6067F6F9">
            <w:pPr>
              <w:jc w:val="right"/>
            </w:pPr>
          </w:p>
        </w:tc>
        <w:tc>
          <w:tcPr>
            <w:tcW w:w="1120" w:type="dxa"/>
            <w:vAlign w:val="center"/>
          </w:tcPr>
          <w:p w14:paraId="11B58D1E">
            <w:pPr>
              <w:jc w:val="right"/>
            </w:pPr>
          </w:p>
        </w:tc>
        <w:tc>
          <w:tcPr>
            <w:tcW w:w="1076" w:type="dxa"/>
            <w:vAlign w:val="center"/>
          </w:tcPr>
          <w:p w14:paraId="34B63E81">
            <w:pPr>
              <w:jc w:val="right"/>
            </w:pPr>
          </w:p>
        </w:tc>
      </w:tr>
      <w:tr w14:paraId="210E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D63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1272" w:type="dxa"/>
            <w:vAlign w:val="center"/>
          </w:tcPr>
          <w:p w14:paraId="0DD73B75">
            <w:pPr>
              <w:jc w:val="left"/>
            </w:pPr>
          </w:p>
        </w:tc>
        <w:tc>
          <w:tcPr>
            <w:tcW w:w="1192" w:type="dxa"/>
            <w:vAlign w:val="center"/>
          </w:tcPr>
          <w:p w14:paraId="1574C584">
            <w:pPr>
              <w:jc w:val="right"/>
            </w:pPr>
          </w:p>
        </w:tc>
        <w:tc>
          <w:tcPr>
            <w:tcW w:w="1883" w:type="dxa"/>
            <w:gridSpan w:val="2"/>
            <w:vAlign w:val="center"/>
          </w:tcPr>
          <w:p w14:paraId="46044EB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五、教育支出</w:t>
            </w:r>
          </w:p>
        </w:tc>
        <w:tc>
          <w:tcPr>
            <w:tcW w:w="1007" w:type="dxa"/>
            <w:vAlign w:val="center"/>
          </w:tcPr>
          <w:p w14:paraId="3BAD4576">
            <w:pPr>
              <w:jc w:val="right"/>
            </w:pPr>
          </w:p>
        </w:tc>
        <w:tc>
          <w:tcPr>
            <w:tcW w:w="1074" w:type="dxa"/>
            <w:vAlign w:val="center"/>
          </w:tcPr>
          <w:p w14:paraId="57BA6CE5">
            <w:pPr>
              <w:jc w:val="right"/>
            </w:pPr>
          </w:p>
        </w:tc>
        <w:tc>
          <w:tcPr>
            <w:tcW w:w="1120" w:type="dxa"/>
            <w:vAlign w:val="center"/>
          </w:tcPr>
          <w:p w14:paraId="4BC492AB">
            <w:pPr>
              <w:jc w:val="right"/>
            </w:pPr>
          </w:p>
        </w:tc>
        <w:tc>
          <w:tcPr>
            <w:tcW w:w="1076" w:type="dxa"/>
            <w:vAlign w:val="center"/>
          </w:tcPr>
          <w:p w14:paraId="22F9CDA2">
            <w:pPr>
              <w:jc w:val="right"/>
            </w:pPr>
          </w:p>
        </w:tc>
      </w:tr>
      <w:tr w14:paraId="15A9D5A5">
        <w:tblPrEx>
          <w:tblCellMar>
            <w:top w:w="0" w:type="dxa"/>
            <w:left w:w="108" w:type="dxa"/>
            <w:bottom w:w="0" w:type="dxa"/>
            <w:right w:w="108" w:type="dxa"/>
          </w:tblCellMar>
        </w:tblPrEx>
        <w:trPr>
          <w:trHeight w:val="369" w:hRule="atLeast"/>
          <w:jc w:val="center"/>
        </w:trPr>
        <w:tc>
          <w:tcPr>
            <w:tcW w:w="850" w:type="dxa"/>
            <w:vAlign w:val="center"/>
          </w:tcPr>
          <w:p w14:paraId="5E09689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1272" w:type="dxa"/>
            <w:vAlign w:val="center"/>
          </w:tcPr>
          <w:p w14:paraId="29A1D512">
            <w:pPr>
              <w:jc w:val="left"/>
            </w:pPr>
          </w:p>
        </w:tc>
        <w:tc>
          <w:tcPr>
            <w:tcW w:w="1192" w:type="dxa"/>
            <w:vAlign w:val="center"/>
          </w:tcPr>
          <w:p w14:paraId="02A66200">
            <w:pPr>
              <w:jc w:val="right"/>
            </w:pPr>
          </w:p>
        </w:tc>
        <w:tc>
          <w:tcPr>
            <w:tcW w:w="1883" w:type="dxa"/>
            <w:gridSpan w:val="2"/>
            <w:vAlign w:val="center"/>
          </w:tcPr>
          <w:p w14:paraId="08FFD84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六、科学技术支出</w:t>
            </w:r>
          </w:p>
        </w:tc>
        <w:tc>
          <w:tcPr>
            <w:tcW w:w="1007" w:type="dxa"/>
            <w:vAlign w:val="center"/>
          </w:tcPr>
          <w:p w14:paraId="39550DB8">
            <w:pPr>
              <w:jc w:val="right"/>
            </w:pPr>
          </w:p>
        </w:tc>
        <w:tc>
          <w:tcPr>
            <w:tcW w:w="1074" w:type="dxa"/>
            <w:vAlign w:val="center"/>
          </w:tcPr>
          <w:p w14:paraId="47D713D8">
            <w:pPr>
              <w:jc w:val="right"/>
            </w:pPr>
          </w:p>
        </w:tc>
        <w:tc>
          <w:tcPr>
            <w:tcW w:w="1120" w:type="dxa"/>
            <w:vAlign w:val="center"/>
          </w:tcPr>
          <w:p w14:paraId="262D1C19">
            <w:pPr>
              <w:jc w:val="right"/>
            </w:pPr>
          </w:p>
        </w:tc>
        <w:tc>
          <w:tcPr>
            <w:tcW w:w="1076" w:type="dxa"/>
            <w:vAlign w:val="center"/>
          </w:tcPr>
          <w:p w14:paraId="5327526D">
            <w:pPr>
              <w:jc w:val="right"/>
            </w:pPr>
          </w:p>
        </w:tc>
      </w:tr>
      <w:tr w14:paraId="03DB048E">
        <w:tblPrEx>
          <w:tblCellMar>
            <w:top w:w="0" w:type="dxa"/>
            <w:left w:w="108" w:type="dxa"/>
            <w:bottom w:w="0" w:type="dxa"/>
            <w:right w:w="108" w:type="dxa"/>
          </w:tblCellMar>
        </w:tblPrEx>
        <w:trPr>
          <w:trHeight w:val="369" w:hRule="atLeast"/>
          <w:jc w:val="center"/>
        </w:trPr>
        <w:tc>
          <w:tcPr>
            <w:tcW w:w="850" w:type="dxa"/>
            <w:vAlign w:val="center"/>
          </w:tcPr>
          <w:p w14:paraId="3705B96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1272" w:type="dxa"/>
            <w:vAlign w:val="center"/>
          </w:tcPr>
          <w:p w14:paraId="07401F57">
            <w:pPr>
              <w:jc w:val="left"/>
            </w:pPr>
          </w:p>
        </w:tc>
        <w:tc>
          <w:tcPr>
            <w:tcW w:w="1192" w:type="dxa"/>
            <w:vAlign w:val="center"/>
          </w:tcPr>
          <w:p w14:paraId="6FE5F647">
            <w:pPr>
              <w:jc w:val="right"/>
            </w:pPr>
          </w:p>
        </w:tc>
        <w:tc>
          <w:tcPr>
            <w:tcW w:w="1883" w:type="dxa"/>
            <w:gridSpan w:val="2"/>
            <w:vAlign w:val="center"/>
          </w:tcPr>
          <w:p w14:paraId="37CA9EF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七、文化旅游体育与传媒支出</w:t>
            </w:r>
          </w:p>
        </w:tc>
        <w:tc>
          <w:tcPr>
            <w:tcW w:w="1007" w:type="dxa"/>
            <w:vAlign w:val="center"/>
          </w:tcPr>
          <w:p w14:paraId="737F5A7F">
            <w:pPr>
              <w:jc w:val="right"/>
            </w:pPr>
          </w:p>
        </w:tc>
        <w:tc>
          <w:tcPr>
            <w:tcW w:w="1074" w:type="dxa"/>
            <w:vAlign w:val="center"/>
          </w:tcPr>
          <w:p w14:paraId="3EE902E0">
            <w:pPr>
              <w:jc w:val="right"/>
            </w:pPr>
          </w:p>
        </w:tc>
        <w:tc>
          <w:tcPr>
            <w:tcW w:w="1120" w:type="dxa"/>
            <w:vAlign w:val="center"/>
          </w:tcPr>
          <w:p w14:paraId="2E8A01B4">
            <w:pPr>
              <w:jc w:val="right"/>
            </w:pPr>
          </w:p>
        </w:tc>
        <w:tc>
          <w:tcPr>
            <w:tcW w:w="1076" w:type="dxa"/>
            <w:vAlign w:val="center"/>
          </w:tcPr>
          <w:p w14:paraId="319B471F">
            <w:pPr>
              <w:jc w:val="right"/>
            </w:pPr>
          </w:p>
        </w:tc>
      </w:tr>
      <w:tr w14:paraId="7F66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3E73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1272" w:type="dxa"/>
            <w:vAlign w:val="center"/>
          </w:tcPr>
          <w:p w14:paraId="5B1CB80A">
            <w:pPr>
              <w:jc w:val="left"/>
            </w:pPr>
          </w:p>
        </w:tc>
        <w:tc>
          <w:tcPr>
            <w:tcW w:w="1192" w:type="dxa"/>
            <w:vAlign w:val="center"/>
          </w:tcPr>
          <w:p w14:paraId="00FD1245">
            <w:pPr>
              <w:jc w:val="right"/>
            </w:pPr>
          </w:p>
        </w:tc>
        <w:tc>
          <w:tcPr>
            <w:tcW w:w="1883" w:type="dxa"/>
            <w:gridSpan w:val="2"/>
            <w:vAlign w:val="center"/>
          </w:tcPr>
          <w:p w14:paraId="579F013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八、社会保障和就业支出</w:t>
            </w:r>
          </w:p>
        </w:tc>
        <w:tc>
          <w:tcPr>
            <w:tcW w:w="1007" w:type="dxa"/>
            <w:vAlign w:val="center"/>
          </w:tcPr>
          <w:p w14:paraId="732B276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074" w:type="dxa"/>
            <w:vAlign w:val="center"/>
          </w:tcPr>
          <w:p w14:paraId="3843DCF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120" w:type="dxa"/>
            <w:vAlign w:val="center"/>
          </w:tcPr>
          <w:p w14:paraId="1EE1F427">
            <w:pPr>
              <w:jc w:val="right"/>
            </w:pPr>
          </w:p>
        </w:tc>
        <w:tc>
          <w:tcPr>
            <w:tcW w:w="1076" w:type="dxa"/>
            <w:vAlign w:val="center"/>
          </w:tcPr>
          <w:p w14:paraId="79043DA4">
            <w:pPr>
              <w:jc w:val="right"/>
            </w:pPr>
          </w:p>
        </w:tc>
      </w:tr>
      <w:tr w14:paraId="5690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D349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w:t>
            </w:r>
          </w:p>
        </w:tc>
        <w:tc>
          <w:tcPr>
            <w:tcW w:w="1272" w:type="dxa"/>
            <w:vAlign w:val="center"/>
          </w:tcPr>
          <w:p w14:paraId="1D9F0EE2">
            <w:pPr>
              <w:jc w:val="left"/>
            </w:pPr>
          </w:p>
        </w:tc>
        <w:tc>
          <w:tcPr>
            <w:tcW w:w="1192" w:type="dxa"/>
            <w:vAlign w:val="center"/>
          </w:tcPr>
          <w:p w14:paraId="74FC1779">
            <w:pPr>
              <w:jc w:val="right"/>
            </w:pPr>
          </w:p>
        </w:tc>
        <w:tc>
          <w:tcPr>
            <w:tcW w:w="1883" w:type="dxa"/>
            <w:gridSpan w:val="2"/>
            <w:vAlign w:val="center"/>
          </w:tcPr>
          <w:p w14:paraId="35B4852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九、社会保险基金支出</w:t>
            </w:r>
          </w:p>
        </w:tc>
        <w:tc>
          <w:tcPr>
            <w:tcW w:w="1007" w:type="dxa"/>
            <w:vAlign w:val="center"/>
          </w:tcPr>
          <w:p w14:paraId="5B0B3CE4">
            <w:pPr>
              <w:jc w:val="right"/>
            </w:pPr>
          </w:p>
        </w:tc>
        <w:tc>
          <w:tcPr>
            <w:tcW w:w="1074" w:type="dxa"/>
            <w:vAlign w:val="center"/>
          </w:tcPr>
          <w:p w14:paraId="4E0B425D">
            <w:pPr>
              <w:jc w:val="right"/>
            </w:pPr>
          </w:p>
        </w:tc>
        <w:tc>
          <w:tcPr>
            <w:tcW w:w="1120" w:type="dxa"/>
            <w:vAlign w:val="center"/>
          </w:tcPr>
          <w:p w14:paraId="3EC6A5D6">
            <w:pPr>
              <w:jc w:val="right"/>
            </w:pPr>
          </w:p>
        </w:tc>
        <w:tc>
          <w:tcPr>
            <w:tcW w:w="1076" w:type="dxa"/>
            <w:vAlign w:val="center"/>
          </w:tcPr>
          <w:p w14:paraId="0775B059">
            <w:pPr>
              <w:jc w:val="right"/>
            </w:pPr>
          </w:p>
        </w:tc>
      </w:tr>
      <w:tr w14:paraId="17B0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0AB7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10</w:t>
            </w:r>
          </w:p>
        </w:tc>
        <w:tc>
          <w:tcPr>
            <w:tcW w:w="1272" w:type="dxa"/>
            <w:vAlign w:val="center"/>
          </w:tcPr>
          <w:p w14:paraId="31E4AFCC">
            <w:pPr>
              <w:jc w:val="left"/>
            </w:pPr>
          </w:p>
        </w:tc>
        <w:tc>
          <w:tcPr>
            <w:tcW w:w="1192" w:type="dxa"/>
            <w:vAlign w:val="center"/>
          </w:tcPr>
          <w:p w14:paraId="473F7784">
            <w:pPr>
              <w:jc w:val="right"/>
            </w:pPr>
          </w:p>
        </w:tc>
        <w:tc>
          <w:tcPr>
            <w:tcW w:w="1883" w:type="dxa"/>
            <w:gridSpan w:val="2"/>
            <w:vAlign w:val="center"/>
          </w:tcPr>
          <w:p w14:paraId="2050DA5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十、卫生健康支出</w:t>
            </w:r>
          </w:p>
        </w:tc>
        <w:tc>
          <w:tcPr>
            <w:tcW w:w="1007" w:type="dxa"/>
            <w:vAlign w:val="center"/>
          </w:tcPr>
          <w:p w14:paraId="2F8D289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074" w:type="dxa"/>
            <w:vAlign w:val="center"/>
          </w:tcPr>
          <w:p w14:paraId="47AAA23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120" w:type="dxa"/>
            <w:vAlign w:val="center"/>
          </w:tcPr>
          <w:p w14:paraId="2E39C249">
            <w:pPr>
              <w:jc w:val="right"/>
            </w:pPr>
          </w:p>
        </w:tc>
        <w:tc>
          <w:tcPr>
            <w:tcW w:w="1076" w:type="dxa"/>
            <w:vAlign w:val="center"/>
          </w:tcPr>
          <w:p w14:paraId="74BB2846">
            <w:pPr>
              <w:jc w:val="right"/>
            </w:pPr>
          </w:p>
        </w:tc>
      </w:tr>
      <w:tr w14:paraId="1DE7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BF3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11</w:t>
            </w:r>
          </w:p>
        </w:tc>
        <w:tc>
          <w:tcPr>
            <w:tcW w:w="1272" w:type="dxa"/>
            <w:vAlign w:val="center"/>
          </w:tcPr>
          <w:p w14:paraId="1BB544DF">
            <w:pPr>
              <w:jc w:val="left"/>
            </w:pPr>
          </w:p>
        </w:tc>
        <w:tc>
          <w:tcPr>
            <w:tcW w:w="1192" w:type="dxa"/>
            <w:vAlign w:val="center"/>
          </w:tcPr>
          <w:p w14:paraId="597FAD3F">
            <w:pPr>
              <w:jc w:val="right"/>
            </w:pPr>
          </w:p>
        </w:tc>
        <w:tc>
          <w:tcPr>
            <w:tcW w:w="1883" w:type="dxa"/>
            <w:gridSpan w:val="2"/>
            <w:vAlign w:val="center"/>
          </w:tcPr>
          <w:p w14:paraId="4810A0C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十一、节能环保支出</w:t>
            </w:r>
          </w:p>
        </w:tc>
        <w:tc>
          <w:tcPr>
            <w:tcW w:w="1007" w:type="dxa"/>
            <w:vAlign w:val="center"/>
          </w:tcPr>
          <w:p w14:paraId="1DD0399A">
            <w:pPr>
              <w:jc w:val="right"/>
            </w:pPr>
          </w:p>
        </w:tc>
        <w:tc>
          <w:tcPr>
            <w:tcW w:w="1074" w:type="dxa"/>
            <w:vAlign w:val="center"/>
          </w:tcPr>
          <w:p w14:paraId="2581FF69">
            <w:pPr>
              <w:jc w:val="right"/>
            </w:pPr>
          </w:p>
        </w:tc>
        <w:tc>
          <w:tcPr>
            <w:tcW w:w="1120" w:type="dxa"/>
            <w:vAlign w:val="center"/>
          </w:tcPr>
          <w:p w14:paraId="7F2B6E68">
            <w:pPr>
              <w:jc w:val="right"/>
            </w:pPr>
          </w:p>
        </w:tc>
        <w:tc>
          <w:tcPr>
            <w:tcW w:w="1076" w:type="dxa"/>
            <w:vAlign w:val="center"/>
          </w:tcPr>
          <w:p w14:paraId="071EF19E">
            <w:pPr>
              <w:jc w:val="right"/>
            </w:pPr>
          </w:p>
        </w:tc>
      </w:tr>
      <w:tr w14:paraId="3E09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0749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12</w:t>
            </w:r>
          </w:p>
        </w:tc>
        <w:tc>
          <w:tcPr>
            <w:tcW w:w="1272" w:type="dxa"/>
            <w:vAlign w:val="center"/>
          </w:tcPr>
          <w:p w14:paraId="689739CB">
            <w:pPr>
              <w:jc w:val="left"/>
            </w:pPr>
          </w:p>
        </w:tc>
        <w:tc>
          <w:tcPr>
            <w:tcW w:w="1192" w:type="dxa"/>
            <w:vAlign w:val="center"/>
          </w:tcPr>
          <w:p w14:paraId="1D555631">
            <w:pPr>
              <w:jc w:val="right"/>
            </w:pPr>
          </w:p>
        </w:tc>
        <w:tc>
          <w:tcPr>
            <w:tcW w:w="1883" w:type="dxa"/>
            <w:gridSpan w:val="2"/>
            <w:vAlign w:val="center"/>
          </w:tcPr>
          <w:p w14:paraId="1184FFF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十二、城乡社区支出</w:t>
            </w:r>
          </w:p>
        </w:tc>
        <w:tc>
          <w:tcPr>
            <w:tcW w:w="1007" w:type="dxa"/>
            <w:vAlign w:val="center"/>
          </w:tcPr>
          <w:p w14:paraId="6A9A4CBB">
            <w:pPr>
              <w:jc w:val="right"/>
            </w:pPr>
          </w:p>
        </w:tc>
        <w:tc>
          <w:tcPr>
            <w:tcW w:w="1074" w:type="dxa"/>
            <w:vAlign w:val="center"/>
          </w:tcPr>
          <w:p w14:paraId="22FAD059">
            <w:pPr>
              <w:jc w:val="right"/>
            </w:pPr>
          </w:p>
        </w:tc>
        <w:tc>
          <w:tcPr>
            <w:tcW w:w="1120" w:type="dxa"/>
            <w:vAlign w:val="center"/>
          </w:tcPr>
          <w:p w14:paraId="6D4905E6">
            <w:pPr>
              <w:jc w:val="right"/>
            </w:pPr>
          </w:p>
        </w:tc>
        <w:tc>
          <w:tcPr>
            <w:tcW w:w="1076" w:type="dxa"/>
            <w:vAlign w:val="center"/>
          </w:tcPr>
          <w:p w14:paraId="0C84DB70">
            <w:pPr>
              <w:jc w:val="right"/>
            </w:pPr>
          </w:p>
        </w:tc>
      </w:tr>
      <w:tr w14:paraId="65FB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9AD3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w:t>
            </w:r>
          </w:p>
        </w:tc>
        <w:tc>
          <w:tcPr>
            <w:tcW w:w="1272" w:type="dxa"/>
            <w:vAlign w:val="center"/>
          </w:tcPr>
          <w:p w14:paraId="58BB0178">
            <w:pPr>
              <w:jc w:val="left"/>
            </w:pPr>
          </w:p>
        </w:tc>
        <w:tc>
          <w:tcPr>
            <w:tcW w:w="1192" w:type="dxa"/>
            <w:vAlign w:val="center"/>
          </w:tcPr>
          <w:p w14:paraId="0AA598BB">
            <w:pPr>
              <w:jc w:val="right"/>
            </w:pPr>
          </w:p>
        </w:tc>
        <w:tc>
          <w:tcPr>
            <w:tcW w:w="1883" w:type="dxa"/>
            <w:gridSpan w:val="2"/>
            <w:vAlign w:val="center"/>
          </w:tcPr>
          <w:p w14:paraId="48DC14A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十三、农林水支出</w:t>
            </w:r>
          </w:p>
        </w:tc>
        <w:tc>
          <w:tcPr>
            <w:tcW w:w="1007" w:type="dxa"/>
            <w:vAlign w:val="center"/>
          </w:tcPr>
          <w:p w14:paraId="2843E5A1">
            <w:pPr>
              <w:jc w:val="right"/>
            </w:pPr>
          </w:p>
        </w:tc>
        <w:tc>
          <w:tcPr>
            <w:tcW w:w="1074" w:type="dxa"/>
            <w:vAlign w:val="center"/>
          </w:tcPr>
          <w:p w14:paraId="40B1137C">
            <w:pPr>
              <w:jc w:val="right"/>
            </w:pPr>
          </w:p>
        </w:tc>
        <w:tc>
          <w:tcPr>
            <w:tcW w:w="1120" w:type="dxa"/>
            <w:vAlign w:val="center"/>
          </w:tcPr>
          <w:p w14:paraId="2BE272DB">
            <w:pPr>
              <w:jc w:val="right"/>
            </w:pPr>
          </w:p>
        </w:tc>
        <w:tc>
          <w:tcPr>
            <w:tcW w:w="1076" w:type="dxa"/>
            <w:vAlign w:val="center"/>
          </w:tcPr>
          <w:p w14:paraId="5A79FF80">
            <w:pPr>
              <w:jc w:val="right"/>
            </w:pPr>
          </w:p>
        </w:tc>
      </w:tr>
      <w:tr w14:paraId="4855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B1BE">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14</w:t>
            </w:r>
          </w:p>
        </w:tc>
        <w:tc>
          <w:tcPr>
            <w:tcW w:w="1272" w:type="dxa"/>
            <w:vAlign w:val="center"/>
          </w:tcPr>
          <w:p w14:paraId="4204DAAC">
            <w:pPr>
              <w:jc w:val="left"/>
            </w:pPr>
          </w:p>
        </w:tc>
        <w:tc>
          <w:tcPr>
            <w:tcW w:w="1192" w:type="dxa"/>
            <w:vAlign w:val="center"/>
          </w:tcPr>
          <w:p w14:paraId="02BBB5C0">
            <w:pPr>
              <w:jc w:val="right"/>
            </w:pPr>
          </w:p>
        </w:tc>
        <w:tc>
          <w:tcPr>
            <w:tcW w:w="1883" w:type="dxa"/>
            <w:gridSpan w:val="2"/>
            <w:vAlign w:val="center"/>
          </w:tcPr>
          <w:p w14:paraId="2B427DC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十四、交通运输支出</w:t>
            </w:r>
          </w:p>
        </w:tc>
        <w:tc>
          <w:tcPr>
            <w:tcW w:w="1007" w:type="dxa"/>
            <w:vAlign w:val="center"/>
          </w:tcPr>
          <w:p w14:paraId="2449A36C">
            <w:pPr>
              <w:jc w:val="right"/>
            </w:pPr>
          </w:p>
        </w:tc>
        <w:tc>
          <w:tcPr>
            <w:tcW w:w="1074" w:type="dxa"/>
            <w:vAlign w:val="center"/>
          </w:tcPr>
          <w:p w14:paraId="25EC6B2C">
            <w:pPr>
              <w:jc w:val="right"/>
            </w:pPr>
          </w:p>
        </w:tc>
        <w:tc>
          <w:tcPr>
            <w:tcW w:w="1120" w:type="dxa"/>
            <w:vAlign w:val="center"/>
          </w:tcPr>
          <w:p w14:paraId="3980C06E">
            <w:pPr>
              <w:jc w:val="right"/>
            </w:pPr>
          </w:p>
        </w:tc>
        <w:tc>
          <w:tcPr>
            <w:tcW w:w="1076" w:type="dxa"/>
            <w:vAlign w:val="center"/>
          </w:tcPr>
          <w:p w14:paraId="50AEC0A7">
            <w:pPr>
              <w:jc w:val="right"/>
            </w:pPr>
          </w:p>
        </w:tc>
      </w:tr>
      <w:tr w14:paraId="7928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3EFC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w:t>
            </w:r>
          </w:p>
        </w:tc>
        <w:tc>
          <w:tcPr>
            <w:tcW w:w="1272" w:type="dxa"/>
            <w:vAlign w:val="center"/>
          </w:tcPr>
          <w:p w14:paraId="75B2C82F">
            <w:pPr>
              <w:jc w:val="left"/>
            </w:pPr>
          </w:p>
        </w:tc>
        <w:tc>
          <w:tcPr>
            <w:tcW w:w="1192" w:type="dxa"/>
            <w:vAlign w:val="center"/>
          </w:tcPr>
          <w:p w14:paraId="368A4827">
            <w:pPr>
              <w:jc w:val="right"/>
            </w:pPr>
          </w:p>
        </w:tc>
        <w:tc>
          <w:tcPr>
            <w:tcW w:w="1883" w:type="dxa"/>
            <w:gridSpan w:val="2"/>
            <w:vAlign w:val="center"/>
          </w:tcPr>
          <w:p w14:paraId="7A23C08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十五、资源勘探工业信息等支出</w:t>
            </w:r>
          </w:p>
        </w:tc>
        <w:tc>
          <w:tcPr>
            <w:tcW w:w="1007" w:type="dxa"/>
            <w:vAlign w:val="center"/>
          </w:tcPr>
          <w:p w14:paraId="3C9CF35A">
            <w:pPr>
              <w:jc w:val="right"/>
            </w:pPr>
          </w:p>
        </w:tc>
        <w:tc>
          <w:tcPr>
            <w:tcW w:w="1074" w:type="dxa"/>
            <w:vAlign w:val="center"/>
          </w:tcPr>
          <w:p w14:paraId="56618773">
            <w:pPr>
              <w:jc w:val="right"/>
            </w:pPr>
          </w:p>
        </w:tc>
        <w:tc>
          <w:tcPr>
            <w:tcW w:w="1120" w:type="dxa"/>
            <w:vAlign w:val="center"/>
          </w:tcPr>
          <w:p w14:paraId="390F4D8C">
            <w:pPr>
              <w:jc w:val="right"/>
            </w:pPr>
          </w:p>
        </w:tc>
        <w:tc>
          <w:tcPr>
            <w:tcW w:w="1076" w:type="dxa"/>
            <w:vAlign w:val="center"/>
          </w:tcPr>
          <w:p w14:paraId="29F91A0E">
            <w:pPr>
              <w:jc w:val="right"/>
            </w:pPr>
          </w:p>
        </w:tc>
      </w:tr>
      <w:tr w14:paraId="53EE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ADD7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16</w:t>
            </w:r>
          </w:p>
        </w:tc>
        <w:tc>
          <w:tcPr>
            <w:tcW w:w="1272" w:type="dxa"/>
            <w:vAlign w:val="center"/>
          </w:tcPr>
          <w:p w14:paraId="48918A01">
            <w:pPr>
              <w:jc w:val="left"/>
            </w:pPr>
          </w:p>
        </w:tc>
        <w:tc>
          <w:tcPr>
            <w:tcW w:w="1192" w:type="dxa"/>
            <w:vAlign w:val="center"/>
          </w:tcPr>
          <w:p w14:paraId="08FE29A8">
            <w:pPr>
              <w:jc w:val="right"/>
            </w:pPr>
          </w:p>
        </w:tc>
        <w:tc>
          <w:tcPr>
            <w:tcW w:w="1883" w:type="dxa"/>
            <w:gridSpan w:val="2"/>
            <w:vAlign w:val="center"/>
          </w:tcPr>
          <w:p w14:paraId="0F2C4B3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十六、商业服务业等支出</w:t>
            </w:r>
          </w:p>
        </w:tc>
        <w:tc>
          <w:tcPr>
            <w:tcW w:w="1007" w:type="dxa"/>
            <w:vAlign w:val="center"/>
          </w:tcPr>
          <w:p w14:paraId="72127FA0">
            <w:pPr>
              <w:jc w:val="right"/>
            </w:pPr>
          </w:p>
        </w:tc>
        <w:tc>
          <w:tcPr>
            <w:tcW w:w="1074" w:type="dxa"/>
            <w:vAlign w:val="center"/>
          </w:tcPr>
          <w:p w14:paraId="399E9C9F">
            <w:pPr>
              <w:jc w:val="right"/>
            </w:pPr>
          </w:p>
        </w:tc>
        <w:tc>
          <w:tcPr>
            <w:tcW w:w="1120" w:type="dxa"/>
            <w:vAlign w:val="center"/>
          </w:tcPr>
          <w:p w14:paraId="7F8291E3">
            <w:pPr>
              <w:jc w:val="right"/>
            </w:pPr>
          </w:p>
        </w:tc>
        <w:tc>
          <w:tcPr>
            <w:tcW w:w="1076" w:type="dxa"/>
            <w:vAlign w:val="center"/>
          </w:tcPr>
          <w:p w14:paraId="1381DC0D">
            <w:pPr>
              <w:jc w:val="right"/>
            </w:pPr>
          </w:p>
        </w:tc>
      </w:tr>
      <w:tr w14:paraId="3734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2D54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17</w:t>
            </w:r>
          </w:p>
        </w:tc>
        <w:tc>
          <w:tcPr>
            <w:tcW w:w="1272" w:type="dxa"/>
            <w:vAlign w:val="center"/>
          </w:tcPr>
          <w:p w14:paraId="61777894">
            <w:pPr>
              <w:jc w:val="left"/>
            </w:pPr>
          </w:p>
        </w:tc>
        <w:tc>
          <w:tcPr>
            <w:tcW w:w="1192" w:type="dxa"/>
            <w:vAlign w:val="center"/>
          </w:tcPr>
          <w:p w14:paraId="500BC748">
            <w:pPr>
              <w:jc w:val="right"/>
            </w:pPr>
          </w:p>
        </w:tc>
        <w:tc>
          <w:tcPr>
            <w:tcW w:w="1883" w:type="dxa"/>
            <w:gridSpan w:val="2"/>
            <w:vAlign w:val="center"/>
          </w:tcPr>
          <w:p w14:paraId="1ADCBAF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十七、金融支出</w:t>
            </w:r>
          </w:p>
        </w:tc>
        <w:tc>
          <w:tcPr>
            <w:tcW w:w="1007" w:type="dxa"/>
            <w:vAlign w:val="center"/>
          </w:tcPr>
          <w:p w14:paraId="34D7772B">
            <w:pPr>
              <w:jc w:val="right"/>
            </w:pPr>
          </w:p>
        </w:tc>
        <w:tc>
          <w:tcPr>
            <w:tcW w:w="1074" w:type="dxa"/>
            <w:vAlign w:val="center"/>
          </w:tcPr>
          <w:p w14:paraId="70F7FA56">
            <w:pPr>
              <w:jc w:val="right"/>
            </w:pPr>
          </w:p>
        </w:tc>
        <w:tc>
          <w:tcPr>
            <w:tcW w:w="1120" w:type="dxa"/>
            <w:vAlign w:val="center"/>
          </w:tcPr>
          <w:p w14:paraId="345C0A02">
            <w:pPr>
              <w:jc w:val="right"/>
            </w:pPr>
          </w:p>
        </w:tc>
        <w:tc>
          <w:tcPr>
            <w:tcW w:w="1076" w:type="dxa"/>
            <w:vAlign w:val="center"/>
          </w:tcPr>
          <w:p w14:paraId="332F6030">
            <w:pPr>
              <w:jc w:val="right"/>
            </w:pPr>
          </w:p>
        </w:tc>
      </w:tr>
      <w:tr w14:paraId="1ECE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2C4C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18</w:t>
            </w:r>
          </w:p>
        </w:tc>
        <w:tc>
          <w:tcPr>
            <w:tcW w:w="1272" w:type="dxa"/>
            <w:vAlign w:val="center"/>
          </w:tcPr>
          <w:p w14:paraId="24C4B603">
            <w:pPr>
              <w:jc w:val="left"/>
            </w:pPr>
          </w:p>
        </w:tc>
        <w:tc>
          <w:tcPr>
            <w:tcW w:w="1192" w:type="dxa"/>
            <w:vAlign w:val="center"/>
          </w:tcPr>
          <w:p w14:paraId="307B6D8D">
            <w:pPr>
              <w:jc w:val="right"/>
            </w:pPr>
          </w:p>
        </w:tc>
        <w:tc>
          <w:tcPr>
            <w:tcW w:w="1883" w:type="dxa"/>
            <w:gridSpan w:val="2"/>
            <w:vAlign w:val="center"/>
          </w:tcPr>
          <w:p w14:paraId="0D7FB17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十八、援助其他地区支出</w:t>
            </w:r>
          </w:p>
        </w:tc>
        <w:tc>
          <w:tcPr>
            <w:tcW w:w="1007" w:type="dxa"/>
            <w:vAlign w:val="center"/>
          </w:tcPr>
          <w:p w14:paraId="14F8E719">
            <w:pPr>
              <w:jc w:val="right"/>
            </w:pPr>
          </w:p>
        </w:tc>
        <w:tc>
          <w:tcPr>
            <w:tcW w:w="1074" w:type="dxa"/>
            <w:vAlign w:val="center"/>
          </w:tcPr>
          <w:p w14:paraId="567AB99B">
            <w:pPr>
              <w:jc w:val="right"/>
            </w:pPr>
          </w:p>
        </w:tc>
        <w:tc>
          <w:tcPr>
            <w:tcW w:w="1120" w:type="dxa"/>
            <w:vAlign w:val="center"/>
          </w:tcPr>
          <w:p w14:paraId="23C0348F">
            <w:pPr>
              <w:jc w:val="right"/>
            </w:pPr>
          </w:p>
        </w:tc>
        <w:tc>
          <w:tcPr>
            <w:tcW w:w="1076" w:type="dxa"/>
            <w:vAlign w:val="center"/>
          </w:tcPr>
          <w:p w14:paraId="751051D4">
            <w:pPr>
              <w:jc w:val="right"/>
            </w:pPr>
          </w:p>
        </w:tc>
      </w:tr>
      <w:tr w14:paraId="485E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759A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19</w:t>
            </w:r>
          </w:p>
        </w:tc>
        <w:tc>
          <w:tcPr>
            <w:tcW w:w="1272" w:type="dxa"/>
            <w:vAlign w:val="center"/>
          </w:tcPr>
          <w:p w14:paraId="6581C4BC">
            <w:pPr>
              <w:jc w:val="left"/>
            </w:pPr>
          </w:p>
        </w:tc>
        <w:tc>
          <w:tcPr>
            <w:tcW w:w="1192" w:type="dxa"/>
            <w:vAlign w:val="center"/>
          </w:tcPr>
          <w:p w14:paraId="6D50FD2A">
            <w:pPr>
              <w:jc w:val="right"/>
            </w:pPr>
          </w:p>
        </w:tc>
        <w:tc>
          <w:tcPr>
            <w:tcW w:w="1883" w:type="dxa"/>
            <w:gridSpan w:val="2"/>
            <w:vAlign w:val="center"/>
          </w:tcPr>
          <w:p w14:paraId="11A3167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十九、自然资源海洋气象等支出</w:t>
            </w:r>
          </w:p>
        </w:tc>
        <w:tc>
          <w:tcPr>
            <w:tcW w:w="1007" w:type="dxa"/>
            <w:vAlign w:val="center"/>
          </w:tcPr>
          <w:p w14:paraId="4577A49C">
            <w:pPr>
              <w:jc w:val="right"/>
            </w:pPr>
          </w:p>
        </w:tc>
        <w:tc>
          <w:tcPr>
            <w:tcW w:w="1074" w:type="dxa"/>
            <w:vAlign w:val="center"/>
          </w:tcPr>
          <w:p w14:paraId="1F9AEDEC">
            <w:pPr>
              <w:jc w:val="right"/>
            </w:pPr>
          </w:p>
        </w:tc>
        <w:tc>
          <w:tcPr>
            <w:tcW w:w="1120" w:type="dxa"/>
            <w:vAlign w:val="center"/>
          </w:tcPr>
          <w:p w14:paraId="28B848AF">
            <w:pPr>
              <w:jc w:val="right"/>
            </w:pPr>
          </w:p>
        </w:tc>
        <w:tc>
          <w:tcPr>
            <w:tcW w:w="1076" w:type="dxa"/>
            <w:vAlign w:val="center"/>
          </w:tcPr>
          <w:p w14:paraId="5CDB337B">
            <w:pPr>
              <w:jc w:val="right"/>
            </w:pPr>
          </w:p>
        </w:tc>
      </w:tr>
      <w:tr w14:paraId="6211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660B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w:t>
            </w:r>
          </w:p>
        </w:tc>
        <w:tc>
          <w:tcPr>
            <w:tcW w:w="1272" w:type="dxa"/>
            <w:vAlign w:val="center"/>
          </w:tcPr>
          <w:p w14:paraId="0BE6B3AF">
            <w:pPr>
              <w:jc w:val="left"/>
            </w:pPr>
          </w:p>
        </w:tc>
        <w:tc>
          <w:tcPr>
            <w:tcW w:w="1192" w:type="dxa"/>
            <w:vAlign w:val="center"/>
          </w:tcPr>
          <w:p w14:paraId="7584AC67">
            <w:pPr>
              <w:jc w:val="right"/>
            </w:pPr>
          </w:p>
        </w:tc>
        <w:tc>
          <w:tcPr>
            <w:tcW w:w="1883" w:type="dxa"/>
            <w:gridSpan w:val="2"/>
            <w:vAlign w:val="center"/>
          </w:tcPr>
          <w:p w14:paraId="6CF2E69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二十、住房保障支出</w:t>
            </w:r>
          </w:p>
        </w:tc>
        <w:tc>
          <w:tcPr>
            <w:tcW w:w="1007" w:type="dxa"/>
            <w:vAlign w:val="center"/>
          </w:tcPr>
          <w:p w14:paraId="78E5992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074" w:type="dxa"/>
            <w:vAlign w:val="center"/>
          </w:tcPr>
          <w:p w14:paraId="3D05CB8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120" w:type="dxa"/>
            <w:vAlign w:val="center"/>
          </w:tcPr>
          <w:p w14:paraId="6C7170C9">
            <w:pPr>
              <w:jc w:val="right"/>
            </w:pPr>
          </w:p>
        </w:tc>
        <w:tc>
          <w:tcPr>
            <w:tcW w:w="1076" w:type="dxa"/>
            <w:vAlign w:val="center"/>
          </w:tcPr>
          <w:p w14:paraId="7FA4441E">
            <w:pPr>
              <w:jc w:val="right"/>
            </w:pPr>
          </w:p>
        </w:tc>
      </w:tr>
      <w:tr w14:paraId="7E07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E87E9">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w:t>
            </w:r>
          </w:p>
        </w:tc>
        <w:tc>
          <w:tcPr>
            <w:tcW w:w="1272" w:type="dxa"/>
            <w:vAlign w:val="center"/>
          </w:tcPr>
          <w:p w14:paraId="618CE861">
            <w:pPr>
              <w:jc w:val="left"/>
            </w:pPr>
          </w:p>
        </w:tc>
        <w:tc>
          <w:tcPr>
            <w:tcW w:w="1192" w:type="dxa"/>
            <w:vAlign w:val="center"/>
          </w:tcPr>
          <w:p w14:paraId="3769C337">
            <w:pPr>
              <w:jc w:val="right"/>
            </w:pPr>
          </w:p>
        </w:tc>
        <w:tc>
          <w:tcPr>
            <w:tcW w:w="1883" w:type="dxa"/>
            <w:gridSpan w:val="2"/>
            <w:vAlign w:val="center"/>
          </w:tcPr>
          <w:p w14:paraId="2231533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二十一、粮油物资储备支出</w:t>
            </w:r>
          </w:p>
        </w:tc>
        <w:tc>
          <w:tcPr>
            <w:tcW w:w="1007" w:type="dxa"/>
            <w:vAlign w:val="center"/>
          </w:tcPr>
          <w:p w14:paraId="57F15A05">
            <w:pPr>
              <w:jc w:val="right"/>
            </w:pPr>
          </w:p>
        </w:tc>
        <w:tc>
          <w:tcPr>
            <w:tcW w:w="1074" w:type="dxa"/>
            <w:vAlign w:val="center"/>
          </w:tcPr>
          <w:p w14:paraId="48AB955F">
            <w:pPr>
              <w:jc w:val="right"/>
            </w:pPr>
          </w:p>
        </w:tc>
        <w:tc>
          <w:tcPr>
            <w:tcW w:w="1120" w:type="dxa"/>
            <w:vAlign w:val="center"/>
          </w:tcPr>
          <w:p w14:paraId="554B8167">
            <w:pPr>
              <w:jc w:val="right"/>
            </w:pPr>
          </w:p>
        </w:tc>
        <w:tc>
          <w:tcPr>
            <w:tcW w:w="1076" w:type="dxa"/>
            <w:vAlign w:val="center"/>
          </w:tcPr>
          <w:p w14:paraId="79853CB3">
            <w:pPr>
              <w:jc w:val="right"/>
            </w:pPr>
          </w:p>
        </w:tc>
      </w:tr>
      <w:tr w14:paraId="3BFF0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1C02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w:t>
            </w:r>
          </w:p>
        </w:tc>
        <w:tc>
          <w:tcPr>
            <w:tcW w:w="1272" w:type="dxa"/>
            <w:vAlign w:val="center"/>
          </w:tcPr>
          <w:p w14:paraId="1D64BED2">
            <w:pPr>
              <w:jc w:val="left"/>
            </w:pPr>
          </w:p>
        </w:tc>
        <w:tc>
          <w:tcPr>
            <w:tcW w:w="1192" w:type="dxa"/>
            <w:vAlign w:val="center"/>
          </w:tcPr>
          <w:p w14:paraId="28BD979C">
            <w:pPr>
              <w:jc w:val="right"/>
            </w:pPr>
          </w:p>
        </w:tc>
        <w:tc>
          <w:tcPr>
            <w:tcW w:w="1883" w:type="dxa"/>
            <w:gridSpan w:val="2"/>
            <w:vAlign w:val="center"/>
          </w:tcPr>
          <w:p w14:paraId="6E06F41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二十二、国有资本经营预算支出</w:t>
            </w:r>
          </w:p>
        </w:tc>
        <w:tc>
          <w:tcPr>
            <w:tcW w:w="1007" w:type="dxa"/>
            <w:vAlign w:val="center"/>
          </w:tcPr>
          <w:p w14:paraId="74C63ED9">
            <w:pPr>
              <w:jc w:val="right"/>
            </w:pPr>
          </w:p>
        </w:tc>
        <w:tc>
          <w:tcPr>
            <w:tcW w:w="1074" w:type="dxa"/>
            <w:vAlign w:val="center"/>
          </w:tcPr>
          <w:p w14:paraId="238C7491">
            <w:pPr>
              <w:jc w:val="right"/>
            </w:pPr>
          </w:p>
        </w:tc>
        <w:tc>
          <w:tcPr>
            <w:tcW w:w="1120" w:type="dxa"/>
            <w:vAlign w:val="center"/>
          </w:tcPr>
          <w:p w14:paraId="1F5E11FF">
            <w:pPr>
              <w:jc w:val="right"/>
            </w:pPr>
          </w:p>
        </w:tc>
        <w:tc>
          <w:tcPr>
            <w:tcW w:w="1076" w:type="dxa"/>
            <w:vAlign w:val="center"/>
          </w:tcPr>
          <w:p w14:paraId="712C6A5A">
            <w:pPr>
              <w:jc w:val="right"/>
            </w:pPr>
          </w:p>
        </w:tc>
      </w:tr>
      <w:tr w14:paraId="2E1C60EC">
        <w:tblPrEx>
          <w:tblCellMar>
            <w:top w:w="0" w:type="dxa"/>
            <w:left w:w="108" w:type="dxa"/>
            <w:bottom w:w="0" w:type="dxa"/>
            <w:right w:w="108" w:type="dxa"/>
          </w:tblCellMar>
        </w:tblPrEx>
        <w:trPr>
          <w:trHeight w:val="369" w:hRule="atLeast"/>
          <w:jc w:val="center"/>
        </w:trPr>
        <w:tc>
          <w:tcPr>
            <w:tcW w:w="850" w:type="dxa"/>
            <w:vAlign w:val="center"/>
          </w:tcPr>
          <w:p w14:paraId="7FF5656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23</w:t>
            </w:r>
          </w:p>
        </w:tc>
        <w:tc>
          <w:tcPr>
            <w:tcW w:w="1272" w:type="dxa"/>
            <w:vAlign w:val="center"/>
          </w:tcPr>
          <w:p w14:paraId="4067D2CD">
            <w:pPr>
              <w:jc w:val="left"/>
            </w:pPr>
          </w:p>
        </w:tc>
        <w:tc>
          <w:tcPr>
            <w:tcW w:w="1192" w:type="dxa"/>
            <w:vAlign w:val="center"/>
          </w:tcPr>
          <w:p w14:paraId="0AAF61FC">
            <w:pPr>
              <w:jc w:val="right"/>
            </w:pPr>
          </w:p>
        </w:tc>
        <w:tc>
          <w:tcPr>
            <w:tcW w:w="1883" w:type="dxa"/>
            <w:gridSpan w:val="2"/>
            <w:vAlign w:val="center"/>
          </w:tcPr>
          <w:p w14:paraId="1C9B291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二十三、灾害防治及应急管理支出</w:t>
            </w:r>
          </w:p>
        </w:tc>
        <w:tc>
          <w:tcPr>
            <w:tcW w:w="1007" w:type="dxa"/>
            <w:vAlign w:val="center"/>
          </w:tcPr>
          <w:p w14:paraId="2C835B1F">
            <w:pPr>
              <w:jc w:val="right"/>
            </w:pPr>
          </w:p>
        </w:tc>
        <w:tc>
          <w:tcPr>
            <w:tcW w:w="1074" w:type="dxa"/>
            <w:vAlign w:val="center"/>
          </w:tcPr>
          <w:p w14:paraId="7EDA0A60">
            <w:pPr>
              <w:jc w:val="right"/>
            </w:pPr>
          </w:p>
        </w:tc>
        <w:tc>
          <w:tcPr>
            <w:tcW w:w="1120" w:type="dxa"/>
            <w:vAlign w:val="center"/>
          </w:tcPr>
          <w:p w14:paraId="644312DE">
            <w:pPr>
              <w:jc w:val="right"/>
            </w:pPr>
          </w:p>
        </w:tc>
        <w:tc>
          <w:tcPr>
            <w:tcW w:w="1076" w:type="dxa"/>
            <w:vAlign w:val="center"/>
          </w:tcPr>
          <w:p w14:paraId="409018AD">
            <w:pPr>
              <w:jc w:val="right"/>
            </w:pPr>
          </w:p>
        </w:tc>
      </w:tr>
      <w:tr w14:paraId="5768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402D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24</w:t>
            </w:r>
          </w:p>
        </w:tc>
        <w:tc>
          <w:tcPr>
            <w:tcW w:w="1272" w:type="dxa"/>
            <w:vAlign w:val="center"/>
          </w:tcPr>
          <w:p w14:paraId="3EF71669">
            <w:pPr>
              <w:jc w:val="left"/>
            </w:pPr>
          </w:p>
        </w:tc>
        <w:tc>
          <w:tcPr>
            <w:tcW w:w="1192" w:type="dxa"/>
            <w:vAlign w:val="center"/>
          </w:tcPr>
          <w:p w14:paraId="7CD1C2B5">
            <w:pPr>
              <w:jc w:val="right"/>
            </w:pPr>
          </w:p>
        </w:tc>
        <w:tc>
          <w:tcPr>
            <w:tcW w:w="1883" w:type="dxa"/>
            <w:gridSpan w:val="2"/>
            <w:vAlign w:val="center"/>
          </w:tcPr>
          <w:p w14:paraId="4A10462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二十四、预备费</w:t>
            </w:r>
          </w:p>
        </w:tc>
        <w:tc>
          <w:tcPr>
            <w:tcW w:w="1007" w:type="dxa"/>
            <w:vAlign w:val="center"/>
          </w:tcPr>
          <w:p w14:paraId="59E067BC">
            <w:pPr>
              <w:jc w:val="right"/>
            </w:pPr>
          </w:p>
        </w:tc>
        <w:tc>
          <w:tcPr>
            <w:tcW w:w="1074" w:type="dxa"/>
            <w:vAlign w:val="center"/>
          </w:tcPr>
          <w:p w14:paraId="5AA6FD08">
            <w:pPr>
              <w:jc w:val="right"/>
            </w:pPr>
          </w:p>
        </w:tc>
        <w:tc>
          <w:tcPr>
            <w:tcW w:w="1120" w:type="dxa"/>
            <w:vAlign w:val="center"/>
          </w:tcPr>
          <w:p w14:paraId="630CE298">
            <w:pPr>
              <w:jc w:val="right"/>
            </w:pPr>
          </w:p>
        </w:tc>
        <w:tc>
          <w:tcPr>
            <w:tcW w:w="1076" w:type="dxa"/>
            <w:vAlign w:val="center"/>
          </w:tcPr>
          <w:p w14:paraId="3CB2F3BC">
            <w:pPr>
              <w:jc w:val="right"/>
            </w:pPr>
          </w:p>
        </w:tc>
      </w:tr>
      <w:tr w14:paraId="272AA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6254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25</w:t>
            </w:r>
          </w:p>
        </w:tc>
        <w:tc>
          <w:tcPr>
            <w:tcW w:w="1272" w:type="dxa"/>
            <w:vAlign w:val="center"/>
          </w:tcPr>
          <w:p w14:paraId="4BF8C9B3">
            <w:pPr>
              <w:jc w:val="left"/>
            </w:pPr>
          </w:p>
        </w:tc>
        <w:tc>
          <w:tcPr>
            <w:tcW w:w="1192" w:type="dxa"/>
            <w:vAlign w:val="center"/>
          </w:tcPr>
          <w:p w14:paraId="4FEACE93">
            <w:pPr>
              <w:jc w:val="right"/>
            </w:pPr>
          </w:p>
        </w:tc>
        <w:tc>
          <w:tcPr>
            <w:tcW w:w="1883" w:type="dxa"/>
            <w:gridSpan w:val="2"/>
            <w:vAlign w:val="center"/>
          </w:tcPr>
          <w:p w14:paraId="2C127F6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二十五、其他支出</w:t>
            </w:r>
          </w:p>
        </w:tc>
        <w:tc>
          <w:tcPr>
            <w:tcW w:w="1007" w:type="dxa"/>
            <w:vAlign w:val="center"/>
          </w:tcPr>
          <w:p w14:paraId="3F5ADB87">
            <w:pPr>
              <w:jc w:val="right"/>
            </w:pPr>
          </w:p>
        </w:tc>
        <w:tc>
          <w:tcPr>
            <w:tcW w:w="1074" w:type="dxa"/>
            <w:vAlign w:val="center"/>
          </w:tcPr>
          <w:p w14:paraId="3F62579D">
            <w:pPr>
              <w:jc w:val="right"/>
            </w:pPr>
          </w:p>
        </w:tc>
        <w:tc>
          <w:tcPr>
            <w:tcW w:w="1120" w:type="dxa"/>
            <w:vAlign w:val="center"/>
          </w:tcPr>
          <w:p w14:paraId="2B7384CE">
            <w:pPr>
              <w:jc w:val="right"/>
            </w:pPr>
          </w:p>
        </w:tc>
        <w:tc>
          <w:tcPr>
            <w:tcW w:w="1076" w:type="dxa"/>
            <w:vAlign w:val="center"/>
          </w:tcPr>
          <w:p w14:paraId="34CC4EBB">
            <w:pPr>
              <w:jc w:val="right"/>
            </w:pPr>
          </w:p>
        </w:tc>
      </w:tr>
      <w:tr w14:paraId="5341CC89">
        <w:tblPrEx>
          <w:tblCellMar>
            <w:top w:w="0" w:type="dxa"/>
            <w:left w:w="108" w:type="dxa"/>
            <w:bottom w:w="0" w:type="dxa"/>
            <w:right w:w="108" w:type="dxa"/>
          </w:tblCellMar>
        </w:tblPrEx>
        <w:trPr>
          <w:trHeight w:val="369" w:hRule="atLeast"/>
          <w:jc w:val="center"/>
        </w:trPr>
        <w:tc>
          <w:tcPr>
            <w:tcW w:w="850" w:type="dxa"/>
            <w:vAlign w:val="center"/>
          </w:tcPr>
          <w:p w14:paraId="4F9F07C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26</w:t>
            </w:r>
          </w:p>
        </w:tc>
        <w:tc>
          <w:tcPr>
            <w:tcW w:w="1272" w:type="dxa"/>
            <w:vAlign w:val="center"/>
          </w:tcPr>
          <w:p w14:paraId="6EA5566B">
            <w:pPr>
              <w:jc w:val="left"/>
            </w:pPr>
          </w:p>
        </w:tc>
        <w:tc>
          <w:tcPr>
            <w:tcW w:w="1192" w:type="dxa"/>
            <w:vAlign w:val="center"/>
          </w:tcPr>
          <w:p w14:paraId="23ED95E5">
            <w:pPr>
              <w:jc w:val="right"/>
            </w:pPr>
          </w:p>
        </w:tc>
        <w:tc>
          <w:tcPr>
            <w:tcW w:w="1883" w:type="dxa"/>
            <w:gridSpan w:val="2"/>
            <w:vAlign w:val="center"/>
          </w:tcPr>
          <w:p w14:paraId="7B7FCF8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二十六、转移性支出</w:t>
            </w:r>
          </w:p>
        </w:tc>
        <w:tc>
          <w:tcPr>
            <w:tcW w:w="1007" w:type="dxa"/>
            <w:vAlign w:val="center"/>
          </w:tcPr>
          <w:p w14:paraId="076EBB76">
            <w:pPr>
              <w:jc w:val="right"/>
            </w:pPr>
          </w:p>
        </w:tc>
        <w:tc>
          <w:tcPr>
            <w:tcW w:w="1074" w:type="dxa"/>
            <w:vAlign w:val="center"/>
          </w:tcPr>
          <w:p w14:paraId="21ECE8C9">
            <w:pPr>
              <w:jc w:val="right"/>
            </w:pPr>
          </w:p>
        </w:tc>
        <w:tc>
          <w:tcPr>
            <w:tcW w:w="1120" w:type="dxa"/>
            <w:vAlign w:val="center"/>
          </w:tcPr>
          <w:p w14:paraId="5488CF79">
            <w:pPr>
              <w:jc w:val="right"/>
            </w:pPr>
          </w:p>
        </w:tc>
        <w:tc>
          <w:tcPr>
            <w:tcW w:w="1076" w:type="dxa"/>
            <w:vAlign w:val="center"/>
          </w:tcPr>
          <w:p w14:paraId="655E880E">
            <w:pPr>
              <w:jc w:val="right"/>
            </w:pPr>
          </w:p>
        </w:tc>
      </w:tr>
      <w:tr w14:paraId="3BE8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3A59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27</w:t>
            </w:r>
          </w:p>
        </w:tc>
        <w:tc>
          <w:tcPr>
            <w:tcW w:w="1272" w:type="dxa"/>
            <w:vAlign w:val="center"/>
          </w:tcPr>
          <w:p w14:paraId="5378E1DA">
            <w:pPr>
              <w:jc w:val="left"/>
            </w:pPr>
          </w:p>
        </w:tc>
        <w:tc>
          <w:tcPr>
            <w:tcW w:w="1192" w:type="dxa"/>
            <w:vAlign w:val="center"/>
          </w:tcPr>
          <w:p w14:paraId="5A94A195">
            <w:pPr>
              <w:jc w:val="right"/>
            </w:pPr>
          </w:p>
        </w:tc>
        <w:tc>
          <w:tcPr>
            <w:tcW w:w="1883" w:type="dxa"/>
            <w:gridSpan w:val="2"/>
            <w:vAlign w:val="center"/>
          </w:tcPr>
          <w:p w14:paraId="3D6E2EE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二十七、债务还本支出</w:t>
            </w:r>
          </w:p>
        </w:tc>
        <w:tc>
          <w:tcPr>
            <w:tcW w:w="1007" w:type="dxa"/>
            <w:vAlign w:val="center"/>
          </w:tcPr>
          <w:p w14:paraId="3969440A">
            <w:pPr>
              <w:jc w:val="right"/>
            </w:pPr>
          </w:p>
        </w:tc>
        <w:tc>
          <w:tcPr>
            <w:tcW w:w="1074" w:type="dxa"/>
            <w:vAlign w:val="center"/>
          </w:tcPr>
          <w:p w14:paraId="40971418">
            <w:pPr>
              <w:jc w:val="right"/>
            </w:pPr>
          </w:p>
        </w:tc>
        <w:tc>
          <w:tcPr>
            <w:tcW w:w="1120" w:type="dxa"/>
            <w:vAlign w:val="center"/>
          </w:tcPr>
          <w:p w14:paraId="1957E1BC">
            <w:pPr>
              <w:jc w:val="right"/>
            </w:pPr>
          </w:p>
        </w:tc>
        <w:tc>
          <w:tcPr>
            <w:tcW w:w="1076" w:type="dxa"/>
            <w:vAlign w:val="center"/>
          </w:tcPr>
          <w:p w14:paraId="58479772">
            <w:pPr>
              <w:jc w:val="right"/>
            </w:pPr>
          </w:p>
        </w:tc>
      </w:tr>
      <w:tr w14:paraId="3614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D7CA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w:t>
            </w:r>
          </w:p>
        </w:tc>
        <w:tc>
          <w:tcPr>
            <w:tcW w:w="1272" w:type="dxa"/>
            <w:vAlign w:val="center"/>
          </w:tcPr>
          <w:p w14:paraId="0F6DAC16">
            <w:pPr>
              <w:jc w:val="left"/>
            </w:pPr>
          </w:p>
        </w:tc>
        <w:tc>
          <w:tcPr>
            <w:tcW w:w="1192" w:type="dxa"/>
            <w:vAlign w:val="center"/>
          </w:tcPr>
          <w:p w14:paraId="17C25364">
            <w:pPr>
              <w:jc w:val="right"/>
            </w:pPr>
          </w:p>
        </w:tc>
        <w:tc>
          <w:tcPr>
            <w:tcW w:w="1883" w:type="dxa"/>
            <w:gridSpan w:val="2"/>
            <w:vAlign w:val="center"/>
          </w:tcPr>
          <w:p w14:paraId="6D65CAD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二十八、债务付息支出</w:t>
            </w:r>
          </w:p>
        </w:tc>
        <w:tc>
          <w:tcPr>
            <w:tcW w:w="1007" w:type="dxa"/>
            <w:vAlign w:val="center"/>
          </w:tcPr>
          <w:p w14:paraId="22D6524A">
            <w:pPr>
              <w:jc w:val="right"/>
            </w:pPr>
          </w:p>
        </w:tc>
        <w:tc>
          <w:tcPr>
            <w:tcW w:w="1074" w:type="dxa"/>
            <w:vAlign w:val="center"/>
          </w:tcPr>
          <w:p w14:paraId="7765B1ED">
            <w:pPr>
              <w:jc w:val="right"/>
            </w:pPr>
          </w:p>
        </w:tc>
        <w:tc>
          <w:tcPr>
            <w:tcW w:w="1120" w:type="dxa"/>
            <w:vAlign w:val="center"/>
          </w:tcPr>
          <w:p w14:paraId="161EAAE2">
            <w:pPr>
              <w:jc w:val="right"/>
            </w:pPr>
          </w:p>
        </w:tc>
        <w:tc>
          <w:tcPr>
            <w:tcW w:w="1076" w:type="dxa"/>
            <w:vAlign w:val="center"/>
          </w:tcPr>
          <w:p w14:paraId="0FFD04DB">
            <w:pPr>
              <w:jc w:val="right"/>
            </w:pPr>
          </w:p>
        </w:tc>
      </w:tr>
      <w:tr w14:paraId="1A37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9661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w:t>
            </w:r>
          </w:p>
        </w:tc>
        <w:tc>
          <w:tcPr>
            <w:tcW w:w="1272" w:type="dxa"/>
            <w:vAlign w:val="center"/>
          </w:tcPr>
          <w:p w14:paraId="0B8F8AC1">
            <w:pPr>
              <w:jc w:val="left"/>
            </w:pPr>
          </w:p>
        </w:tc>
        <w:tc>
          <w:tcPr>
            <w:tcW w:w="1192" w:type="dxa"/>
            <w:vAlign w:val="center"/>
          </w:tcPr>
          <w:p w14:paraId="1F9EC534">
            <w:pPr>
              <w:jc w:val="right"/>
            </w:pPr>
          </w:p>
        </w:tc>
        <w:tc>
          <w:tcPr>
            <w:tcW w:w="1883" w:type="dxa"/>
            <w:gridSpan w:val="2"/>
            <w:vAlign w:val="center"/>
          </w:tcPr>
          <w:p w14:paraId="606A0F8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二十九、债务发行费用支出</w:t>
            </w:r>
          </w:p>
        </w:tc>
        <w:tc>
          <w:tcPr>
            <w:tcW w:w="1007" w:type="dxa"/>
            <w:vAlign w:val="center"/>
          </w:tcPr>
          <w:p w14:paraId="0AC23D13">
            <w:pPr>
              <w:jc w:val="right"/>
            </w:pPr>
          </w:p>
        </w:tc>
        <w:tc>
          <w:tcPr>
            <w:tcW w:w="1074" w:type="dxa"/>
            <w:vAlign w:val="center"/>
          </w:tcPr>
          <w:p w14:paraId="5D88E90F">
            <w:pPr>
              <w:jc w:val="right"/>
            </w:pPr>
          </w:p>
        </w:tc>
        <w:tc>
          <w:tcPr>
            <w:tcW w:w="1120" w:type="dxa"/>
            <w:vAlign w:val="center"/>
          </w:tcPr>
          <w:p w14:paraId="37925360">
            <w:pPr>
              <w:jc w:val="right"/>
            </w:pPr>
          </w:p>
        </w:tc>
        <w:tc>
          <w:tcPr>
            <w:tcW w:w="1076" w:type="dxa"/>
            <w:vAlign w:val="center"/>
          </w:tcPr>
          <w:p w14:paraId="583E581B">
            <w:pPr>
              <w:jc w:val="right"/>
            </w:pPr>
          </w:p>
        </w:tc>
      </w:tr>
      <w:tr w14:paraId="2B0F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25B6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w:t>
            </w:r>
          </w:p>
        </w:tc>
        <w:tc>
          <w:tcPr>
            <w:tcW w:w="1272" w:type="dxa"/>
            <w:vAlign w:val="center"/>
          </w:tcPr>
          <w:p w14:paraId="599A110F">
            <w:pPr>
              <w:jc w:val="left"/>
            </w:pPr>
          </w:p>
        </w:tc>
        <w:tc>
          <w:tcPr>
            <w:tcW w:w="1192" w:type="dxa"/>
            <w:vAlign w:val="center"/>
          </w:tcPr>
          <w:p w14:paraId="3C1EC103">
            <w:pPr>
              <w:jc w:val="right"/>
            </w:pPr>
          </w:p>
        </w:tc>
        <w:tc>
          <w:tcPr>
            <w:tcW w:w="1883" w:type="dxa"/>
            <w:gridSpan w:val="2"/>
            <w:vAlign w:val="center"/>
          </w:tcPr>
          <w:p w14:paraId="3AE9344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三十、抗疫特别国债安排的支出</w:t>
            </w:r>
          </w:p>
        </w:tc>
        <w:tc>
          <w:tcPr>
            <w:tcW w:w="1007" w:type="dxa"/>
            <w:vAlign w:val="center"/>
          </w:tcPr>
          <w:p w14:paraId="16EB7F5F">
            <w:pPr>
              <w:jc w:val="right"/>
            </w:pPr>
          </w:p>
        </w:tc>
        <w:tc>
          <w:tcPr>
            <w:tcW w:w="1074" w:type="dxa"/>
            <w:vAlign w:val="center"/>
          </w:tcPr>
          <w:p w14:paraId="3D70B74B">
            <w:pPr>
              <w:jc w:val="right"/>
            </w:pPr>
          </w:p>
        </w:tc>
        <w:tc>
          <w:tcPr>
            <w:tcW w:w="1120" w:type="dxa"/>
            <w:vAlign w:val="center"/>
          </w:tcPr>
          <w:p w14:paraId="612341EA">
            <w:pPr>
              <w:jc w:val="right"/>
            </w:pPr>
          </w:p>
        </w:tc>
        <w:tc>
          <w:tcPr>
            <w:tcW w:w="1076" w:type="dxa"/>
            <w:vAlign w:val="center"/>
          </w:tcPr>
          <w:p w14:paraId="55790D22">
            <w:pPr>
              <w:jc w:val="right"/>
            </w:pPr>
          </w:p>
        </w:tc>
      </w:tr>
      <w:tr w14:paraId="4045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B7C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31</w:t>
            </w:r>
          </w:p>
        </w:tc>
        <w:tc>
          <w:tcPr>
            <w:tcW w:w="1272" w:type="dxa"/>
            <w:vAlign w:val="center"/>
          </w:tcPr>
          <w:p w14:paraId="3D342B26">
            <w:pPr>
              <w:jc w:val="left"/>
            </w:pPr>
          </w:p>
        </w:tc>
        <w:tc>
          <w:tcPr>
            <w:tcW w:w="1192" w:type="dxa"/>
            <w:vAlign w:val="center"/>
          </w:tcPr>
          <w:p w14:paraId="6CF24B78">
            <w:pPr>
              <w:jc w:val="right"/>
            </w:pPr>
          </w:p>
        </w:tc>
        <w:tc>
          <w:tcPr>
            <w:tcW w:w="1883" w:type="dxa"/>
            <w:gridSpan w:val="2"/>
            <w:vAlign w:val="center"/>
          </w:tcPr>
          <w:p w14:paraId="61E6667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三十一、人行科目</w:t>
            </w:r>
          </w:p>
        </w:tc>
        <w:tc>
          <w:tcPr>
            <w:tcW w:w="1007" w:type="dxa"/>
            <w:vAlign w:val="center"/>
          </w:tcPr>
          <w:p w14:paraId="6C0936F4">
            <w:pPr>
              <w:jc w:val="right"/>
            </w:pPr>
          </w:p>
        </w:tc>
        <w:tc>
          <w:tcPr>
            <w:tcW w:w="1074" w:type="dxa"/>
            <w:vAlign w:val="center"/>
          </w:tcPr>
          <w:p w14:paraId="24A25FBC">
            <w:pPr>
              <w:jc w:val="right"/>
            </w:pPr>
          </w:p>
        </w:tc>
        <w:tc>
          <w:tcPr>
            <w:tcW w:w="1120" w:type="dxa"/>
            <w:vAlign w:val="center"/>
          </w:tcPr>
          <w:p w14:paraId="6076CDFF">
            <w:pPr>
              <w:jc w:val="right"/>
            </w:pPr>
          </w:p>
        </w:tc>
        <w:tc>
          <w:tcPr>
            <w:tcW w:w="1076" w:type="dxa"/>
            <w:vAlign w:val="center"/>
          </w:tcPr>
          <w:p w14:paraId="5F33F751">
            <w:pPr>
              <w:jc w:val="right"/>
            </w:pPr>
          </w:p>
        </w:tc>
      </w:tr>
      <w:tr w14:paraId="4AA2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9F7D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32</w:t>
            </w:r>
          </w:p>
        </w:tc>
        <w:tc>
          <w:tcPr>
            <w:tcW w:w="1272" w:type="dxa"/>
            <w:vAlign w:val="center"/>
          </w:tcPr>
          <w:p w14:paraId="7604ABE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本年收入合计</w:t>
            </w:r>
          </w:p>
        </w:tc>
        <w:tc>
          <w:tcPr>
            <w:tcW w:w="1192" w:type="dxa"/>
            <w:vAlign w:val="center"/>
          </w:tcPr>
          <w:p w14:paraId="2DC2C0C9">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883" w:type="dxa"/>
            <w:gridSpan w:val="2"/>
            <w:vAlign w:val="center"/>
          </w:tcPr>
          <w:p w14:paraId="51111FD3">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本年支出合计</w:t>
            </w:r>
          </w:p>
        </w:tc>
        <w:tc>
          <w:tcPr>
            <w:tcW w:w="1007" w:type="dxa"/>
            <w:vAlign w:val="center"/>
          </w:tcPr>
          <w:p w14:paraId="5551831B">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074" w:type="dxa"/>
            <w:vAlign w:val="center"/>
          </w:tcPr>
          <w:p w14:paraId="6F0518EC">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120" w:type="dxa"/>
            <w:vAlign w:val="center"/>
          </w:tcPr>
          <w:p w14:paraId="5B2F4971">
            <w:pPr>
              <w:jc w:val="right"/>
            </w:pPr>
          </w:p>
        </w:tc>
        <w:tc>
          <w:tcPr>
            <w:tcW w:w="1076" w:type="dxa"/>
            <w:vAlign w:val="center"/>
          </w:tcPr>
          <w:p w14:paraId="6E0C0FDE">
            <w:pPr>
              <w:jc w:val="right"/>
            </w:pPr>
          </w:p>
        </w:tc>
      </w:tr>
      <w:tr w14:paraId="0C35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CD91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33</w:t>
            </w:r>
          </w:p>
        </w:tc>
        <w:tc>
          <w:tcPr>
            <w:tcW w:w="1272" w:type="dxa"/>
            <w:vAlign w:val="center"/>
          </w:tcPr>
          <w:p w14:paraId="20882C3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年初财政拨款结转和结余</w:t>
            </w:r>
          </w:p>
        </w:tc>
        <w:tc>
          <w:tcPr>
            <w:tcW w:w="1192" w:type="dxa"/>
            <w:vAlign w:val="center"/>
          </w:tcPr>
          <w:p w14:paraId="761BD901">
            <w:pPr>
              <w:jc w:val="right"/>
            </w:pPr>
          </w:p>
        </w:tc>
        <w:tc>
          <w:tcPr>
            <w:tcW w:w="1883" w:type="dxa"/>
            <w:gridSpan w:val="2"/>
            <w:vAlign w:val="center"/>
          </w:tcPr>
          <w:p w14:paraId="75F2F9E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年末财政拨款结转和结余</w:t>
            </w:r>
          </w:p>
        </w:tc>
        <w:tc>
          <w:tcPr>
            <w:tcW w:w="1007" w:type="dxa"/>
            <w:vAlign w:val="center"/>
          </w:tcPr>
          <w:p w14:paraId="107B6AE3">
            <w:pPr>
              <w:jc w:val="right"/>
            </w:pPr>
          </w:p>
        </w:tc>
        <w:tc>
          <w:tcPr>
            <w:tcW w:w="1074" w:type="dxa"/>
            <w:vAlign w:val="center"/>
          </w:tcPr>
          <w:p w14:paraId="04DE351F">
            <w:pPr>
              <w:jc w:val="right"/>
            </w:pPr>
          </w:p>
        </w:tc>
        <w:tc>
          <w:tcPr>
            <w:tcW w:w="1120" w:type="dxa"/>
            <w:vAlign w:val="center"/>
          </w:tcPr>
          <w:p w14:paraId="60500EB6">
            <w:pPr>
              <w:jc w:val="right"/>
            </w:pPr>
          </w:p>
        </w:tc>
        <w:tc>
          <w:tcPr>
            <w:tcW w:w="1076" w:type="dxa"/>
            <w:vAlign w:val="center"/>
          </w:tcPr>
          <w:p w14:paraId="7BD2166D">
            <w:pPr>
              <w:jc w:val="right"/>
            </w:pPr>
          </w:p>
        </w:tc>
      </w:tr>
      <w:tr w14:paraId="3044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7521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34</w:t>
            </w:r>
          </w:p>
        </w:tc>
        <w:tc>
          <w:tcPr>
            <w:tcW w:w="1272" w:type="dxa"/>
            <w:vAlign w:val="center"/>
          </w:tcPr>
          <w:p w14:paraId="070DF68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一、一般公共预算拨款</w:t>
            </w:r>
          </w:p>
        </w:tc>
        <w:tc>
          <w:tcPr>
            <w:tcW w:w="1192" w:type="dxa"/>
            <w:vAlign w:val="center"/>
          </w:tcPr>
          <w:p w14:paraId="4D5AE694">
            <w:pPr>
              <w:jc w:val="right"/>
            </w:pPr>
          </w:p>
        </w:tc>
        <w:tc>
          <w:tcPr>
            <w:tcW w:w="1883" w:type="dxa"/>
            <w:gridSpan w:val="2"/>
            <w:vAlign w:val="center"/>
          </w:tcPr>
          <w:p w14:paraId="4D43C980">
            <w:pPr>
              <w:jc w:val="left"/>
            </w:pPr>
          </w:p>
        </w:tc>
        <w:tc>
          <w:tcPr>
            <w:tcW w:w="1007" w:type="dxa"/>
            <w:vAlign w:val="center"/>
          </w:tcPr>
          <w:p w14:paraId="68AE810E">
            <w:pPr>
              <w:jc w:val="right"/>
            </w:pPr>
          </w:p>
        </w:tc>
        <w:tc>
          <w:tcPr>
            <w:tcW w:w="1074" w:type="dxa"/>
            <w:vAlign w:val="center"/>
          </w:tcPr>
          <w:p w14:paraId="2C33D583">
            <w:pPr>
              <w:jc w:val="right"/>
            </w:pPr>
          </w:p>
        </w:tc>
        <w:tc>
          <w:tcPr>
            <w:tcW w:w="1120" w:type="dxa"/>
            <w:vAlign w:val="center"/>
          </w:tcPr>
          <w:p w14:paraId="69091DFA">
            <w:pPr>
              <w:jc w:val="right"/>
            </w:pPr>
          </w:p>
        </w:tc>
        <w:tc>
          <w:tcPr>
            <w:tcW w:w="1076" w:type="dxa"/>
            <w:vAlign w:val="center"/>
          </w:tcPr>
          <w:p w14:paraId="5113EC55">
            <w:pPr>
              <w:jc w:val="right"/>
            </w:pPr>
          </w:p>
        </w:tc>
      </w:tr>
      <w:tr w14:paraId="4E52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8D36E">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35</w:t>
            </w:r>
          </w:p>
        </w:tc>
        <w:tc>
          <w:tcPr>
            <w:tcW w:w="1272" w:type="dxa"/>
            <w:vAlign w:val="center"/>
          </w:tcPr>
          <w:p w14:paraId="6E623E4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二、政府性基金预算拨款</w:t>
            </w:r>
          </w:p>
        </w:tc>
        <w:tc>
          <w:tcPr>
            <w:tcW w:w="1192" w:type="dxa"/>
            <w:vAlign w:val="center"/>
          </w:tcPr>
          <w:p w14:paraId="3E0866B7">
            <w:pPr>
              <w:jc w:val="right"/>
            </w:pPr>
          </w:p>
        </w:tc>
        <w:tc>
          <w:tcPr>
            <w:tcW w:w="1883" w:type="dxa"/>
            <w:gridSpan w:val="2"/>
            <w:vAlign w:val="center"/>
          </w:tcPr>
          <w:p w14:paraId="1F752394">
            <w:pPr>
              <w:jc w:val="left"/>
            </w:pPr>
          </w:p>
        </w:tc>
        <w:tc>
          <w:tcPr>
            <w:tcW w:w="1007" w:type="dxa"/>
            <w:vAlign w:val="center"/>
          </w:tcPr>
          <w:p w14:paraId="69AEFA53">
            <w:pPr>
              <w:jc w:val="right"/>
            </w:pPr>
          </w:p>
        </w:tc>
        <w:tc>
          <w:tcPr>
            <w:tcW w:w="1074" w:type="dxa"/>
            <w:vAlign w:val="center"/>
          </w:tcPr>
          <w:p w14:paraId="48A8139E">
            <w:pPr>
              <w:jc w:val="right"/>
            </w:pPr>
          </w:p>
        </w:tc>
        <w:tc>
          <w:tcPr>
            <w:tcW w:w="1120" w:type="dxa"/>
            <w:vAlign w:val="center"/>
          </w:tcPr>
          <w:p w14:paraId="4288C020">
            <w:pPr>
              <w:jc w:val="right"/>
            </w:pPr>
          </w:p>
        </w:tc>
        <w:tc>
          <w:tcPr>
            <w:tcW w:w="1076" w:type="dxa"/>
            <w:vAlign w:val="center"/>
          </w:tcPr>
          <w:p w14:paraId="7AE57414">
            <w:pPr>
              <w:jc w:val="right"/>
            </w:pPr>
          </w:p>
        </w:tc>
      </w:tr>
      <w:tr w14:paraId="2D8E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1B4B">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36</w:t>
            </w:r>
          </w:p>
        </w:tc>
        <w:tc>
          <w:tcPr>
            <w:tcW w:w="1272" w:type="dxa"/>
            <w:vAlign w:val="center"/>
          </w:tcPr>
          <w:p w14:paraId="668AD60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三、国有资本经营预算拨款</w:t>
            </w:r>
          </w:p>
        </w:tc>
        <w:tc>
          <w:tcPr>
            <w:tcW w:w="1192" w:type="dxa"/>
            <w:vAlign w:val="center"/>
          </w:tcPr>
          <w:p w14:paraId="5A2E5ABA">
            <w:pPr>
              <w:jc w:val="right"/>
            </w:pPr>
          </w:p>
        </w:tc>
        <w:tc>
          <w:tcPr>
            <w:tcW w:w="1883" w:type="dxa"/>
            <w:gridSpan w:val="2"/>
            <w:vAlign w:val="center"/>
          </w:tcPr>
          <w:p w14:paraId="4D023E86">
            <w:pPr>
              <w:jc w:val="left"/>
            </w:pPr>
          </w:p>
        </w:tc>
        <w:tc>
          <w:tcPr>
            <w:tcW w:w="1007" w:type="dxa"/>
            <w:vAlign w:val="center"/>
          </w:tcPr>
          <w:p w14:paraId="306768DF">
            <w:pPr>
              <w:jc w:val="right"/>
            </w:pPr>
          </w:p>
        </w:tc>
        <w:tc>
          <w:tcPr>
            <w:tcW w:w="1074" w:type="dxa"/>
            <w:vAlign w:val="center"/>
          </w:tcPr>
          <w:p w14:paraId="35E4B1D4">
            <w:pPr>
              <w:jc w:val="right"/>
            </w:pPr>
          </w:p>
        </w:tc>
        <w:tc>
          <w:tcPr>
            <w:tcW w:w="1120" w:type="dxa"/>
            <w:vAlign w:val="center"/>
          </w:tcPr>
          <w:p w14:paraId="721942EA">
            <w:pPr>
              <w:jc w:val="right"/>
            </w:pPr>
          </w:p>
        </w:tc>
        <w:tc>
          <w:tcPr>
            <w:tcW w:w="1076" w:type="dxa"/>
            <w:vAlign w:val="center"/>
          </w:tcPr>
          <w:p w14:paraId="606228CE">
            <w:pPr>
              <w:jc w:val="right"/>
            </w:pPr>
          </w:p>
        </w:tc>
      </w:tr>
    </w:tbl>
    <w:p w14:paraId="1A456067">
      <w:pPr>
        <w:sectPr>
          <w:pgSz w:w="16840" w:h="11900" w:orient="landscape"/>
          <w:pgMar w:top="1361" w:right="1020" w:bottom="1134" w:left="1020" w:header="720" w:footer="720" w:gutter="0"/>
          <w:cols w:space="720" w:num="1"/>
        </w:sectPr>
      </w:pPr>
    </w:p>
    <w:p w14:paraId="514102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953"/>
        <w:gridCol w:w="2333"/>
        <w:gridCol w:w="1643"/>
        <w:gridCol w:w="1643"/>
        <w:gridCol w:w="1643"/>
      </w:tblGrid>
      <w:tr w14:paraId="2485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AC3F968">
            <w:pPr>
              <w:pStyle w:val="11"/>
            </w:pPr>
            <w:r>
              <w:t>819001中国（河北）自由贸易试验区曹妃甸片区管理委员会本级</w:t>
            </w:r>
          </w:p>
        </w:tc>
        <w:tc>
          <w:tcPr>
            <w:tcW w:w="1643" w:type="dxa"/>
            <w:tcBorders>
              <w:top w:val="single" w:color="FFFFFF" w:sz="6" w:space="0"/>
              <w:left w:val="single" w:color="FFFFFF" w:sz="6" w:space="0"/>
              <w:right w:val="single" w:color="FFFFFF" w:sz="6" w:space="0"/>
            </w:tcBorders>
            <w:vAlign w:val="center"/>
          </w:tcPr>
          <w:p w14:paraId="66887038">
            <w:pPr>
              <w:pStyle w:val="10"/>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4818BE85">
            <w:pPr>
              <w:pStyle w:val="9"/>
            </w:pPr>
            <w:r>
              <w:t>单位：万元</w:t>
            </w:r>
          </w:p>
        </w:tc>
      </w:tr>
      <w:tr w14:paraId="18AF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077A13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序号</w:t>
            </w:r>
          </w:p>
        </w:tc>
        <w:tc>
          <w:tcPr>
            <w:tcW w:w="3286" w:type="dxa"/>
            <w:gridSpan w:val="2"/>
            <w:vAlign w:val="center"/>
          </w:tcPr>
          <w:p w14:paraId="455CDB4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功能分类科目</w:t>
            </w:r>
          </w:p>
        </w:tc>
        <w:tc>
          <w:tcPr>
            <w:tcW w:w="1643" w:type="dxa"/>
            <w:vMerge w:val="restart"/>
            <w:vAlign w:val="center"/>
          </w:tcPr>
          <w:p w14:paraId="31B1C6E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643" w:type="dxa"/>
            <w:vMerge w:val="restart"/>
            <w:vAlign w:val="center"/>
          </w:tcPr>
          <w:p w14:paraId="27274F2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基本支出</w:t>
            </w:r>
          </w:p>
        </w:tc>
        <w:tc>
          <w:tcPr>
            <w:tcW w:w="1643" w:type="dxa"/>
            <w:vMerge w:val="restart"/>
            <w:vAlign w:val="center"/>
          </w:tcPr>
          <w:p w14:paraId="09ACDEB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项目支出</w:t>
            </w:r>
          </w:p>
        </w:tc>
      </w:tr>
      <w:tr w14:paraId="1413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center"/>
          </w:tcPr>
          <w:p w14:paraId="02144157">
            <w:pPr>
              <w:jc w:val="center"/>
            </w:pPr>
          </w:p>
        </w:tc>
        <w:tc>
          <w:tcPr>
            <w:tcW w:w="953" w:type="dxa"/>
            <w:vAlign w:val="center"/>
          </w:tcPr>
          <w:p w14:paraId="069A8C2B">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科目编码</w:t>
            </w:r>
          </w:p>
        </w:tc>
        <w:tc>
          <w:tcPr>
            <w:tcW w:w="2333" w:type="dxa"/>
            <w:vAlign w:val="center"/>
          </w:tcPr>
          <w:p w14:paraId="3BB381B6">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科目名称</w:t>
            </w:r>
          </w:p>
        </w:tc>
        <w:tc>
          <w:tcPr>
            <w:tcW w:w="1643" w:type="dxa"/>
            <w:vMerge w:val="continue"/>
            <w:vAlign w:val="center"/>
          </w:tcPr>
          <w:p w14:paraId="745DFE30">
            <w:pPr>
              <w:jc w:val="center"/>
            </w:pPr>
          </w:p>
        </w:tc>
        <w:tc>
          <w:tcPr>
            <w:tcW w:w="1643" w:type="dxa"/>
            <w:vMerge w:val="continue"/>
            <w:vAlign w:val="center"/>
          </w:tcPr>
          <w:p w14:paraId="7D595601">
            <w:pPr>
              <w:jc w:val="center"/>
            </w:pPr>
          </w:p>
        </w:tc>
        <w:tc>
          <w:tcPr>
            <w:tcW w:w="1643" w:type="dxa"/>
            <w:vMerge w:val="continue"/>
            <w:vAlign w:val="center"/>
          </w:tcPr>
          <w:p w14:paraId="7AF7A762">
            <w:pPr>
              <w:jc w:val="center"/>
            </w:pPr>
          </w:p>
        </w:tc>
      </w:tr>
      <w:tr w14:paraId="14C2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74A7A2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栏次</w:t>
            </w:r>
          </w:p>
        </w:tc>
        <w:tc>
          <w:tcPr>
            <w:tcW w:w="953" w:type="dxa"/>
            <w:vAlign w:val="center"/>
          </w:tcPr>
          <w:p w14:paraId="0C7867A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w:t>
            </w:r>
          </w:p>
        </w:tc>
        <w:tc>
          <w:tcPr>
            <w:tcW w:w="2333" w:type="dxa"/>
            <w:vAlign w:val="center"/>
          </w:tcPr>
          <w:p w14:paraId="16ED731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w:t>
            </w:r>
          </w:p>
        </w:tc>
        <w:tc>
          <w:tcPr>
            <w:tcW w:w="1643" w:type="dxa"/>
            <w:vAlign w:val="center"/>
          </w:tcPr>
          <w:p w14:paraId="27014CAE">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w:t>
            </w:r>
          </w:p>
        </w:tc>
        <w:tc>
          <w:tcPr>
            <w:tcW w:w="1643" w:type="dxa"/>
            <w:vAlign w:val="center"/>
          </w:tcPr>
          <w:p w14:paraId="2241DF2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4</w:t>
            </w:r>
          </w:p>
        </w:tc>
        <w:tc>
          <w:tcPr>
            <w:tcW w:w="1643" w:type="dxa"/>
            <w:vAlign w:val="center"/>
          </w:tcPr>
          <w:p w14:paraId="1470C2B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5</w:t>
            </w:r>
          </w:p>
        </w:tc>
      </w:tr>
      <w:tr w14:paraId="6FE7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6FDAC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953" w:type="dxa"/>
            <w:vAlign w:val="center"/>
          </w:tcPr>
          <w:p w14:paraId="2D44101C">
            <w:pPr>
              <w:jc w:val="left"/>
            </w:pPr>
          </w:p>
        </w:tc>
        <w:tc>
          <w:tcPr>
            <w:tcW w:w="2333" w:type="dxa"/>
            <w:vAlign w:val="center"/>
          </w:tcPr>
          <w:p w14:paraId="3325035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643" w:type="dxa"/>
            <w:vAlign w:val="center"/>
          </w:tcPr>
          <w:p w14:paraId="6C351A87">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643" w:type="dxa"/>
            <w:vAlign w:val="center"/>
          </w:tcPr>
          <w:p w14:paraId="477CCE79">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643" w:type="dxa"/>
            <w:vAlign w:val="center"/>
          </w:tcPr>
          <w:p w14:paraId="60D91FC4">
            <w:pPr>
              <w:jc w:val="right"/>
            </w:pPr>
          </w:p>
        </w:tc>
      </w:tr>
      <w:tr w14:paraId="78AD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FC11E9">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953" w:type="dxa"/>
            <w:vAlign w:val="center"/>
          </w:tcPr>
          <w:p w14:paraId="27B4CDE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w:t>
            </w:r>
          </w:p>
        </w:tc>
        <w:tc>
          <w:tcPr>
            <w:tcW w:w="2333" w:type="dxa"/>
            <w:vAlign w:val="center"/>
          </w:tcPr>
          <w:p w14:paraId="64A0252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一般公共服务支出</w:t>
            </w:r>
          </w:p>
        </w:tc>
        <w:tc>
          <w:tcPr>
            <w:tcW w:w="1643" w:type="dxa"/>
            <w:vAlign w:val="center"/>
          </w:tcPr>
          <w:p w14:paraId="7411D01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76A2EDE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2870393D">
            <w:pPr>
              <w:jc w:val="right"/>
            </w:pPr>
          </w:p>
        </w:tc>
      </w:tr>
      <w:tr w14:paraId="5F3D9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AFA4F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953" w:type="dxa"/>
            <w:vAlign w:val="center"/>
          </w:tcPr>
          <w:p w14:paraId="3B099E1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w:t>
            </w:r>
          </w:p>
        </w:tc>
        <w:tc>
          <w:tcPr>
            <w:tcW w:w="2333" w:type="dxa"/>
            <w:vAlign w:val="center"/>
          </w:tcPr>
          <w:p w14:paraId="2A6E8ED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政府办公厅（室）及相关机构事务</w:t>
            </w:r>
          </w:p>
        </w:tc>
        <w:tc>
          <w:tcPr>
            <w:tcW w:w="1643" w:type="dxa"/>
            <w:vAlign w:val="center"/>
          </w:tcPr>
          <w:p w14:paraId="2C30EF4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5E581E0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0BAC05A8">
            <w:pPr>
              <w:jc w:val="right"/>
            </w:pPr>
          </w:p>
        </w:tc>
      </w:tr>
      <w:tr w14:paraId="4263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C9B24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953" w:type="dxa"/>
            <w:vAlign w:val="center"/>
          </w:tcPr>
          <w:p w14:paraId="4864D29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2010301</w:t>
            </w:r>
          </w:p>
        </w:tc>
        <w:tc>
          <w:tcPr>
            <w:tcW w:w="2333" w:type="dxa"/>
            <w:vAlign w:val="center"/>
          </w:tcPr>
          <w:p w14:paraId="57DCE70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行政运行</w:t>
            </w:r>
          </w:p>
        </w:tc>
        <w:tc>
          <w:tcPr>
            <w:tcW w:w="1643" w:type="dxa"/>
            <w:vAlign w:val="center"/>
          </w:tcPr>
          <w:p w14:paraId="063E6E8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3C489AE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280.18</w:t>
            </w:r>
          </w:p>
        </w:tc>
        <w:tc>
          <w:tcPr>
            <w:tcW w:w="1643" w:type="dxa"/>
            <w:vAlign w:val="center"/>
          </w:tcPr>
          <w:p w14:paraId="677B3B83">
            <w:pPr>
              <w:jc w:val="right"/>
            </w:pPr>
          </w:p>
        </w:tc>
      </w:tr>
      <w:tr w14:paraId="2E29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56F389">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953" w:type="dxa"/>
            <w:vAlign w:val="center"/>
          </w:tcPr>
          <w:p w14:paraId="5816E81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w:t>
            </w:r>
          </w:p>
        </w:tc>
        <w:tc>
          <w:tcPr>
            <w:tcW w:w="2333" w:type="dxa"/>
            <w:vAlign w:val="center"/>
          </w:tcPr>
          <w:p w14:paraId="6CBC658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社会保障和就业支出</w:t>
            </w:r>
          </w:p>
        </w:tc>
        <w:tc>
          <w:tcPr>
            <w:tcW w:w="1643" w:type="dxa"/>
            <w:vAlign w:val="center"/>
          </w:tcPr>
          <w:p w14:paraId="35E2E39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643" w:type="dxa"/>
            <w:vAlign w:val="center"/>
          </w:tcPr>
          <w:p w14:paraId="55EA552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643" w:type="dxa"/>
            <w:vAlign w:val="center"/>
          </w:tcPr>
          <w:p w14:paraId="3D5ABE80">
            <w:pPr>
              <w:jc w:val="right"/>
            </w:pPr>
          </w:p>
        </w:tc>
      </w:tr>
      <w:tr w14:paraId="59D1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330C8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953" w:type="dxa"/>
            <w:vAlign w:val="center"/>
          </w:tcPr>
          <w:p w14:paraId="48E1BED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w:t>
            </w:r>
          </w:p>
        </w:tc>
        <w:tc>
          <w:tcPr>
            <w:tcW w:w="2333" w:type="dxa"/>
            <w:vAlign w:val="center"/>
          </w:tcPr>
          <w:p w14:paraId="3636396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行政事业单位养老支出</w:t>
            </w:r>
          </w:p>
        </w:tc>
        <w:tc>
          <w:tcPr>
            <w:tcW w:w="1643" w:type="dxa"/>
            <w:vAlign w:val="center"/>
          </w:tcPr>
          <w:p w14:paraId="426DAD8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643" w:type="dxa"/>
            <w:vAlign w:val="center"/>
          </w:tcPr>
          <w:p w14:paraId="1BA1FFF1">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52.67</w:t>
            </w:r>
          </w:p>
        </w:tc>
        <w:tc>
          <w:tcPr>
            <w:tcW w:w="1643" w:type="dxa"/>
            <w:vAlign w:val="center"/>
          </w:tcPr>
          <w:p w14:paraId="63BC059A">
            <w:pPr>
              <w:jc w:val="right"/>
            </w:pPr>
          </w:p>
        </w:tc>
      </w:tr>
      <w:tr w14:paraId="690E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0DF84A">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953" w:type="dxa"/>
            <w:vAlign w:val="center"/>
          </w:tcPr>
          <w:p w14:paraId="2B017A7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2080505</w:t>
            </w:r>
          </w:p>
        </w:tc>
        <w:tc>
          <w:tcPr>
            <w:tcW w:w="2333" w:type="dxa"/>
            <w:vAlign w:val="center"/>
          </w:tcPr>
          <w:p w14:paraId="775F5EC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机关事业单位基本养老保险缴费支出</w:t>
            </w:r>
          </w:p>
        </w:tc>
        <w:tc>
          <w:tcPr>
            <w:tcW w:w="1643" w:type="dxa"/>
            <w:vAlign w:val="center"/>
          </w:tcPr>
          <w:p w14:paraId="2B8337E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643" w:type="dxa"/>
            <w:vAlign w:val="center"/>
          </w:tcPr>
          <w:p w14:paraId="4934034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643" w:type="dxa"/>
            <w:vAlign w:val="center"/>
          </w:tcPr>
          <w:p w14:paraId="1CB369E2">
            <w:pPr>
              <w:jc w:val="right"/>
            </w:pPr>
          </w:p>
        </w:tc>
      </w:tr>
      <w:tr w14:paraId="295A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A0B39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953" w:type="dxa"/>
            <w:vAlign w:val="center"/>
          </w:tcPr>
          <w:p w14:paraId="1D552BA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2080506</w:t>
            </w:r>
          </w:p>
        </w:tc>
        <w:tc>
          <w:tcPr>
            <w:tcW w:w="2333" w:type="dxa"/>
            <w:vAlign w:val="center"/>
          </w:tcPr>
          <w:p w14:paraId="68B0227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机关事业单位职业年金缴费支出</w:t>
            </w:r>
          </w:p>
        </w:tc>
        <w:tc>
          <w:tcPr>
            <w:tcW w:w="1643" w:type="dxa"/>
            <w:vAlign w:val="center"/>
          </w:tcPr>
          <w:p w14:paraId="1C231C7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643" w:type="dxa"/>
            <w:vAlign w:val="center"/>
          </w:tcPr>
          <w:p w14:paraId="2C62FBF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643" w:type="dxa"/>
            <w:vAlign w:val="center"/>
          </w:tcPr>
          <w:p w14:paraId="6D87E57A">
            <w:pPr>
              <w:jc w:val="right"/>
            </w:pPr>
          </w:p>
        </w:tc>
      </w:tr>
      <w:tr w14:paraId="6029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47605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w:t>
            </w:r>
          </w:p>
        </w:tc>
        <w:tc>
          <w:tcPr>
            <w:tcW w:w="953" w:type="dxa"/>
            <w:vAlign w:val="center"/>
          </w:tcPr>
          <w:p w14:paraId="2FB6447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w:t>
            </w:r>
          </w:p>
        </w:tc>
        <w:tc>
          <w:tcPr>
            <w:tcW w:w="2333" w:type="dxa"/>
            <w:vAlign w:val="center"/>
          </w:tcPr>
          <w:p w14:paraId="62D9AFD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卫生健康支出</w:t>
            </w:r>
          </w:p>
        </w:tc>
        <w:tc>
          <w:tcPr>
            <w:tcW w:w="1643" w:type="dxa"/>
            <w:vAlign w:val="center"/>
          </w:tcPr>
          <w:p w14:paraId="13D8234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643" w:type="dxa"/>
            <w:vAlign w:val="center"/>
          </w:tcPr>
          <w:p w14:paraId="08D7A46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643" w:type="dxa"/>
            <w:vAlign w:val="center"/>
          </w:tcPr>
          <w:p w14:paraId="1091ECED">
            <w:pPr>
              <w:jc w:val="right"/>
            </w:pPr>
          </w:p>
        </w:tc>
      </w:tr>
      <w:tr w14:paraId="6AD4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B4C03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10</w:t>
            </w:r>
          </w:p>
        </w:tc>
        <w:tc>
          <w:tcPr>
            <w:tcW w:w="953" w:type="dxa"/>
            <w:vAlign w:val="center"/>
          </w:tcPr>
          <w:p w14:paraId="777E2DE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w:t>
            </w:r>
          </w:p>
        </w:tc>
        <w:tc>
          <w:tcPr>
            <w:tcW w:w="2333" w:type="dxa"/>
            <w:vAlign w:val="center"/>
          </w:tcPr>
          <w:p w14:paraId="60530F3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行政事业单位医疗</w:t>
            </w:r>
          </w:p>
        </w:tc>
        <w:tc>
          <w:tcPr>
            <w:tcW w:w="1643" w:type="dxa"/>
            <w:vAlign w:val="center"/>
          </w:tcPr>
          <w:p w14:paraId="390D80A2">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643" w:type="dxa"/>
            <w:vAlign w:val="center"/>
          </w:tcPr>
          <w:p w14:paraId="05D7479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29.01</w:t>
            </w:r>
          </w:p>
        </w:tc>
        <w:tc>
          <w:tcPr>
            <w:tcW w:w="1643" w:type="dxa"/>
            <w:vAlign w:val="center"/>
          </w:tcPr>
          <w:p w14:paraId="4D7DA56A">
            <w:pPr>
              <w:jc w:val="right"/>
            </w:pPr>
          </w:p>
        </w:tc>
      </w:tr>
      <w:tr w14:paraId="1062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71299B">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11</w:t>
            </w:r>
          </w:p>
        </w:tc>
        <w:tc>
          <w:tcPr>
            <w:tcW w:w="953" w:type="dxa"/>
            <w:vAlign w:val="center"/>
          </w:tcPr>
          <w:p w14:paraId="04A659E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2101101</w:t>
            </w:r>
          </w:p>
        </w:tc>
        <w:tc>
          <w:tcPr>
            <w:tcW w:w="2333" w:type="dxa"/>
            <w:vAlign w:val="center"/>
          </w:tcPr>
          <w:p w14:paraId="1D29761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行政单位医疗</w:t>
            </w:r>
          </w:p>
        </w:tc>
        <w:tc>
          <w:tcPr>
            <w:tcW w:w="1643" w:type="dxa"/>
            <w:vAlign w:val="center"/>
          </w:tcPr>
          <w:p w14:paraId="694AB23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643" w:type="dxa"/>
            <w:vAlign w:val="center"/>
          </w:tcPr>
          <w:p w14:paraId="12A7FBA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643" w:type="dxa"/>
            <w:vAlign w:val="center"/>
          </w:tcPr>
          <w:p w14:paraId="04B0A06B">
            <w:pPr>
              <w:jc w:val="right"/>
            </w:pPr>
          </w:p>
        </w:tc>
      </w:tr>
      <w:tr w14:paraId="0602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3D56B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12</w:t>
            </w:r>
          </w:p>
        </w:tc>
        <w:tc>
          <w:tcPr>
            <w:tcW w:w="953" w:type="dxa"/>
            <w:vAlign w:val="center"/>
          </w:tcPr>
          <w:p w14:paraId="32B28A7B">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2101103</w:t>
            </w:r>
          </w:p>
        </w:tc>
        <w:tc>
          <w:tcPr>
            <w:tcW w:w="2333" w:type="dxa"/>
            <w:vAlign w:val="center"/>
          </w:tcPr>
          <w:p w14:paraId="24E81FB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公务员医疗补助</w:t>
            </w:r>
          </w:p>
        </w:tc>
        <w:tc>
          <w:tcPr>
            <w:tcW w:w="1643" w:type="dxa"/>
            <w:vAlign w:val="center"/>
          </w:tcPr>
          <w:p w14:paraId="645055A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643" w:type="dxa"/>
            <w:vAlign w:val="center"/>
          </w:tcPr>
          <w:p w14:paraId="4AAD1D5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643" w:type="dxa"/>
            <w:vAlign w:val="center"/>
          </w:tcPr>
          <w:p w14:paraId="27101015">
            <w:pPr>
              <w:jc w:val="right"/>
            </w:pPr>
          </w:p>
        </w:tc>
      </w:tr>
      <w:tr w14:paraId="350D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F588CE">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w:t>
            </w:r>
          </w:p>
        </w:tc>
        <w:tc>
          <w:tcPr>
            <w:tcW w:w="953" w:type="dxa"/>
            <w:vAlign w:val="center"/>
          </w:tcPr>
          <w:p w14:paraId="4ADB582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w:t>
            </w:r>
          </w:p>
        </w:tc>
        <w:tc>
          <w:tcPr>
            <w:tcW w:w="2333" w:type="dxa"/>
            <w:vAlign w:val="center"/>
          </w:tcPr>
          <w:p w14:paraId="04F05B7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住房保障支出</w:t>
            </w:r>
          </w:p>
        </w:tc>
        <w:tc>
          <w:tcPr>
            <w:tcW w:w="1643" w:type="dxa"/>
            <w:vAlign w:val="center"/>
          </w:tcPr>
          <w:p w14:paraId="6900494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4B2F271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13325C16">
            <w:pPr>
              <w:jc w:val="right"/>
            </w:pPr>
          </w:p>
        </w:tc>
      </w:tr>
      <w:tr w14:paraId="0A31E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49891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14</w:t>
            </w:r>
          </w:p>
        </w:tc>
        <w:tc>
          <w:tcPr>
            <w:tcW w:w="953" w:type="dxa"/>
            <w:vAlign w:val="center"/>
          </w:tcPr>
          <w:p w14:paraId="39E5C95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w:t>
            </w:r>
          </w:p>
        </w:tc>
        <w:tc>
          <w:tcPr>
            <w:tcW w:w="2333" w:type="dxa"/>
            <w:vAlign w:val="center"/>
          </w:tcPr>
          <w:p w14:paraId="3ABF238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住房改革支出</w:t>
            </w:r>
          </w:p>
        </w:tc>
        <w:tc>
          <w:tcPr>
            <w:tcW w:w="1643" w:type="dxa"/>
            <w:vAlign w:val="center"/>
          </w:tcPr>
          <w:p w14:paraId="382C8E5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006BD26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1D8A41E5">
            <w:pPr>
              <w:jc w:val="right"/>
            </w:pPr>
          </w:p>
        </w:tc>
      </w:tr>
      <w:tr w14:paraId="5F04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5A296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w:t>
            </w:r>
          </w:p>
        </w:tc>
        <w:tc>
          <w:tcPr>
            <w:tcW w:w="953" w:type="dxa"/>
            <w:vAlign w:val="center"/>
          </w:tcPr>
          <w:p w14:paraId="14C9893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2210201</w:t>
            </w:r>
          </w:p>
        </w:tc>
        <w:tc>
          <w:tcPr>
            <w:tcW w:w="2333" w:type="dxa"/>
            <w:vAlign w:val="center"/>
          </w:tcPr>
          <w:p w14:paraId="067BC7A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住房公积金</w:t>
            </w:r>
          </w:p>
        </w:tc>
        <w:tc>
          <w:tcPr>
            <w:tcW w:w="1643" w:type="dxa"/>
            <w:vAlign w:val="center"/>
          </w:tcPr>
          <w:p w14:paraId="45D44E2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6B8D2BF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643" w:type="dxa"/>
            <w:vAlign w:val="center"/>
          </w:tcPr>
          <w:p w14:paraId="22A46D85"/>
        </w:tc>
      </w:tr>
    </w:tbl>
    <w:p w14:paraId="5AE85A89">
      <w:pPr>
        <w:sectPr>
          <w:pgSz w:w="16840" w:h="11900" w:orient="landscape"/>
          <w:pgMar w:top="1361" w:right="1020" w:bottom="1134" w:left="1020" w:header="720" w:footer="720" w:gutter="0"/>
          <w:cols w:space="720" w:num="1"/>
        </w:sectPr>
      </w:pPr>
    </w:p>
    <w:p w14:paraId="2B76CA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62"/>
        <w:gridCol w:w="2024"/>
        <w:gridCol w:w="1643"/>
        <w:gridCol w:w="187"/>
        <w:gridCol w:w="1504"/>
        <w:gridCol w:w="1595"/>
      </w:tblGrid>
      <w:tr w14:paraId="0FC6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429D18">
            <w:pPr>
              <w:pStyle w:val="11"/>
            </w:pPr>
            <w:r>
              <w:t>819001中国（河北）自由贸易试验区曹妃甸片区管理委员会本级</w:t>
            </w:r>
          </w:p>
        </w:tc>
        <w:tc>
          <w:tcPr>
            <w:tcW w:w="1643" w:type="dxa"/>
            <w:tcBorders>
              <w:top w:val="single" w:color="FFFFFF" w:sz="6" w:space="0"/>
              <w:left w:val="single" w:color="FFFFFF" w:sz="6" w:space="0"/>
              <w:right w:val="single" w:color="FFFFFF" w:sz="6" w:space="0"/>
            </w:tcBorders>
            <w:vAlign w:val="center"/>
          </w:tcPr>
          <w:p w14:paraId="6C9DCA8C">
            <w:pPr>
              <w:pStyle w:val="10"/>
              <w:rPr>
                <w:rFonts w:hint="eastAsia" w:eastAsia="方正小标宋_GBK"/>
                <w:lang w:val="en-US" w:eastAsia="zh-CN"/>
              </w:rPr>
            </w:pPr>
            <w:r>
              <w:t>预算年度：202</w:t>
            </w:r>
            <w:r>
              <w:rPr>
                <w:rFonts w:hint="eastAsia"/>
                <w:lang w:val="en-US" w:eastAsia="zh-CN"/>
              </w:rPr>
              <w:t>3</w:t>
            </w:r>
          </w:p>
        </w:tc>
        <w:tc>
          <w:tcPr>
            <w:tcW w:w="3286" w:type="dxa"/>
            <w:gridSpan w:val="3"/>
            <w:tcBorders>
              <w:top w:val="single" w:color="FFFFFF" w:sz="6" w:space="0"/>
              <w:left w:val="single" w:color="FFFFFF" w:sz="6" w:space="0"/>
              <w:right w:val="single" w:color="FFFFFF" w:sz="6" w:space="0"/>
            </w:tcBorders>
            <w:vAlign w:val="center"/>
          </w:tcPr>
          <w:p w14:paraId="12D5B1E9">
            <w:pPr>
              <w:pStyle w:val="9"/>
            </w:pPr>
            <w:r>
              <w:t>单位：万元</w:t>
            </w:r>
          </w:p>
        </w:tc>
      </w:tr>
      <w:tr w14:paraId="55AF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41BC9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序号</w:t>
            </w:r>
          </w:p>
        </w:tc>
        <w:tc>
          <w:tcPr>
            <w:tcW w:w="3286" w:type="dxa"/>
            <w:gridSpan w:val="2"/>
            <w:vAlign w:val="center"/>
          </w:tcPr>
          <w:p w14:paraId="46086C5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支出部门经济分类科目</w:t>
            </w:r>
          </w:p>
        </w:tc>
        <w:tc>
          <w:tcPr>
            <w:tcW w:w="4929" w:type="dxa"/>
            <w:gridSpan w:val="4"/>
            <w:vAlign w:val="center"/>
          </w:tcPr>
          <w:p w14:paraId="59AD022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一般公共预算基本支出</w:t>
            </w:r>
          </w:p>
        </w:tc>
      </w:tr>
      <w:tr w14:paraId="4476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center"/>
          </w:tcPr>
          <w:p w14:paraId="59B4BA76">
            <w:pPr>
              <w:jc w:val="center"/>
            </w:pPr>
          </w:p>
        </w:tc>
        <w:tc>
          <w:tcPr>
            <w:tcW w:w="1262" w:type="dxa"/>
            <w:vAlign w:val="center"/>
          </w:tcPr>
          <w:p w14:paraId="02EB1515">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科目编码</w:t>
            </w:r>
          </w:p>
        </w:tc>
        <w:tc>
          <w:tcPr>
            <w:tcW w:w="2024" w:type="dxa"/>
            <w:vAlign w:val="center"/>
          </w:tcPr>
          <w:p w14:paraId="3A6C1929">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科目名称</w:t>
            </w:r>
          </w:p>
        </w:tc>
        <w:tc>
          <w:tcPr>
            <w:tcW w:w="1830" w:type="dxa"/>
            <w:gridSpan w:val="2"/>
            <w:vAlign w:val="center"/>
          </w:tcPr>
          <w:p w14:paraId="297745D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504" w:type="dxa"/>
            <w:vAlign w:val="center"/>
          </w:tcPr>
          <w:p w14:paraId="3752AEE0">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人员经费</w:t>
            </w:r>
          </w:p>
        </w:tc>
        <w:tc>
          <w:tcPr>
            <w:tcW w:w="1595" w:type="dxa"/>
            <w:vAlign w:val="center"/>
          </w:tcPr>
          <w:p w14:paraId="6F1B8537">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公用经费</w:t>
            </w:r>
          </w:p>
        </w:tc>
      </w:tr>
      <w:tr w14:paraId="78CD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D40D87D">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栏次</w:t>
            </w:r>
          </w:p>
        </w:tc>
        <w:tc>
          <w:tcPr>
            <w:tcW w:w="1262" w:type="dxa"/>
            <w:vAlign w:val="center"/>
          </w:tcPr>
          <w:p w14:paraId="2B4B64CA">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1</w:t>
            </w:r>
          </w:p>
        </w:tc>
        <w:tc>
          <w:tcPr>
            <w:tcW w:w="2024" w:type="dxa"/>
            <w:vAlign w:val="center"/>
          </w:tcPr>
          <w:p w14:paraId="728E34CF">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w:t>
            </w:r>
          </w:p>
        </w:tc>
        <w:tc>
          <w:tcPr>
            <w:tcW w:w="1830" w:type="dxa"/>
            <w:gridSpan w:val="2"/>
            <w:vAlign w:val="center"/>
          </w:tcPr>
          <w:p w14:paraId="7E22BA5C">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w:t>
            </w:r>
          </w:p>
        </w:tc>
        <w:tc>
          <w:tcPr>
            <w:tcW w:w="1504" w:type="dxa"/>
            <w:vAlign w:val="center"/>
          </w:tcPr>
          <w:p w14:paraId="3AEBCDCB">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4</w:t>
            </w:r>
          </w:p>
        </w:tc>
        <w:tc>
          <w:tcPr>
            <w:tcW w:w="1595" w:type="dxa"/>
            <w:vAlign w:val="center"/>
          </w:tcPr>
          <w:p w14:paraId="7FF8D852">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5</w:t>
            </w:r>
          </w:p>
        </w:tc>
      </w:tr>
      <w:tr w14:paraId="453E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8C94A6">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1262" w:type="dxa"/>
            <w:vAlign w:val="center"/>
          </w:tcPr>
          <w:p w14:paraId="5FE23BB1">
            <w:pPr>
              <w:jc w:val="left"/>
            </w:pPr>
          </w:p>
        </w:tc>
        <w:tc>
          <w:tcPr>
            <w:tcW w:w="2024" w:type="dxa"/>
            <w:vAlign w:val="center"/>
          </w:tcPr>
          <w:p w14:paraId="1BE579D4">
            <w:pPr>
              <w:keepNext w:val="0"/>
              <w:keepLines w:val="0"/>
              <w:widowControl/>
              <w:suppressLineNumbers w:val="0"/>
              <w:jc w:val="center"/>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合计</w:t>
            </w:r>
          </w:p>
        </w:tc>
        <w:tc>
          <w:tcPr>
            <w:tcW w:w="1830" w:type="dxa"/>
            <w:gridSpan w:val="2"/>
            <w:vAlign w:val="center"/>
          </w:tcPr>
          <w:p w14:paraId="46CBB982">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392.69</w:t>
            </w:r>
          </w:p>
        </w:tc>
        <w:tc>
          <w:tcPr>
            <w:tcW w:w="1504" w:type="dxa"/>
            <w:vAlign w:val="center"/>
          </w:tcPr>
          <w:p w14:paraId="31E1DAA5">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366.44</w:t>
            </w:r>
          </w:p>
        </w:tc>
        <w:tc>
          <w:tcPr>
            <w:tcW w:w="1595" w:type="dxa"/>
            <w:vAlign w:val="center"/>
          </w:tcPr>
          <w:p w14:paraId="77AF35AE">
            <w:pPr>
              <w:keepNext w:val="0"/>
              <w:keepLines w:val="0"/>
              <w:widowControl/>
              <w:suppressLineNumbers w:val="0"/>
              <w:jc w:val="right"/>
              <w:textAlignment w:val="center"/>
            </w:pPr>
            <w:r>
              <w:rPr>
                <w:rFonts w:hint="eastAsia" w:ascii="方正书宋_GBK" w:hAnsi="方正书宋_GBK" w:eastAsia="方正书宋_GBK" w:cs="方正书宋_GBK"/>
                <w:b/>
                <w:bCs/>
                <w:i w:val="0"/>
                <w:iCs w:val="0"/>
                <w:color w:val="000000"/>
                <w:kern w:val="0"/>
                <w:sz w:val="21"/>
                <w:szCs w:val="21"/>
                <w:u w:val="none"/>
                <w:lang w:val="en-US" w:eastAsia="zh-CN" w:bidi="ar"/>
              </w:rPr>
              <w:t>26.25</w:t>
            </w:r>
          </w:p>
        </w:tc>
      </w:tr>
      <w:tr w14:paraId="581F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C9BEDA">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1262" w:type="dxa"/>
            <w:vAlign w:val="center"/>
          </w:tcPr>
          <w:p w14:paraId="68569E0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w:t>
            </w:r>
          </w:p>
        </w:tc>
        <w:tc>
          <w:tcPr>
            <w:tcW w:w="2024" w:type="dxa"/>
            <w:vAlign w:val="center"/>
          </w:tcPr>
          <w:p w14:paraId="45223EC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工资福利支出</w:t>
            </w:r>
          </w:p>
        </w:tc>
        <w:tc>
          <w:tcPr>
            <w:tcW w:w="1830" w:type="dxa"/>
            <w:gridSpan w:val="2"/>
            <w:vAlign w:val="center"/>
          </w:tcPr>
          <w:p w14:paraId="2DB6C6C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366.4</w:t>
            </w:r>
          </w:p>
        </w:tc>
        <w:tc>
          <w:tcPr>
            <w:tcW w:w="1504" w:type="dxa"/>
            <w:vAlign w:val="center"/>
          </w:tcPr>
          <w:p w14:paraId="62DC1FA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366.4</w:t>
            </w:r>
          </w:p>
        </w:tc>
        <w:tc>
          <w:tcPr>
            <w:tcW w:w="1595" w:type="dxa"/>
            <w:vAlign w:val="center"/>
          </w:tcPr>
          <w:p w14:paraId="3AEAB531">
            <w:pPr>
              <w:jc w:val="right"/>
            </w:pPr>
          </w:p>
        </w:tc>
      </w:tr>
      <w:tr w14:paraId="168E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5A247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1262" w:type="dxa"/>
            <w:vAlign w:val="center"/>
          </w:tcPr>
          <w:p w14:paraId="55A6B99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30101</w:t>
            </w:r>
          </w:p>
        </w:tc>
        <w:tc>
          <w:tcPr>
            <w:tcW w:w="2024" w:type="dxa"/>
            <w:vAlign w:val="center"/>
          </w:tcPr>
          <w:p w14:paraId="51F0F1F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基本工资</w:t>
            </w:r>
          </w:p>
        </w:tc>
        <w:tc>
          <w:tcPr>
            <w:tcW w:w="1830" w:type="dxa"/>
            <w:gridSpan w:val="2"/>
            <w:vAlign w:val="center"/>
          </w:tcPr>
          <w:p w14:paraId="5F6F1ED1">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167.79</w:t>
            </w:r>
          </w:p>
        </w:tc>
        <w:tc>
          <w:tcPr>
            <w:tcW w:w="1504" w:type="dxa"/>
            <w:vAlign w:val="center"/>
          </w:tcPr>
          <w:p w14:paraId="78DBF25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167.79</w:t>
            </w:r>
          </w:p>
        </w:tc>
        <w:tc>
          <w:tcPr>
            <w:tcW w:w="1595" w:type="dxa"/>
            <w:vAlign w:val="center"/>
          </w:tcPr>
          <w:p w14:paraId="5200F54D">
            <w:pPr>
              <w:jc w:val="right"/>
            </w:pPr>
          </w:p>
        </w:tc>
      </w:tr>
      <w:tr w14:paraId="5D34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BF5768">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1262" w:type="dxa"/>
            <w:vAlign w:val="center"/>
          </w:tcPr>
          <w:p w14:paraId="00C5C51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30102</w:t>
            </w:r>
          </w:p>
        </w:tc>
        <w:tc>
          <w:tcPr>
            <w:tcW w:w="2024" w:type="dxa"/>
            <w:vAlign w:val="center"/>
          </w:tcPr>
          <w:p w14:paraId="701CA55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津贴补贴</w:t>
            </w:r>
          </w:p>
        </w:tc>
        <w:tc>
          <w:tcPr>
            <w:tcW w:w="1830" w:type="dxa"/>
            <w:gridSpan w:val="2"/>
            <w:vAlign w:val="center"/>
          </w:tcPr>
          <w:p w14:paraId="4A90E00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30.91</w:t>
            </w:r>
          </w:p>
        </w:tc>
        <w:tc>
          <w:tcPr>
            <w:tcW w:w="1504" w:type="dxa"/>
            <w:vAlign w:val="center"/>
          </w:tcPr>
          <w:p w14:paraId="1D00E8A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30.91</w:t>
            </w:r>
          </w:p>
        </w:tc>
        <w:tc>
          <w:tcPr>
            <w:tcW w:w="1595" w:type="dxa"/>
            <w:vAlign w:val="center"/>
          </w:tcPr>
          <w:p w14:paraId="04137FD0">
            <w:pPr>
              <w:jc w:val="right"/>
            </w:pPr>
          </w:p>
        </w:tc>
      </w:tr>
      <w:tr w14:paraId="03F4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102882">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1262" w:type="dxa"/>
            <w:vAlign w:val="center"/>
          </w:tcPr>
          <w:p w14:paraId="0FB1C72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30103</w:t>
            </w:r>
          </w:p>
        </w:tc>
        <w:tc>
          <w:tcPr>
            <w:tcW w:w="2024" w:type="dxa"/>
            <w:vAlign w:val="center"/>
          </w:tcPr>
          <w:p w14:paraId="5F8961F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奖金</w:t>
            </w:r>
          </w:p>
        </w:tc>
        <w:tc>
          <w:tcPr>
            <w:tcW w:w="1830" w:type="dxa"/>
            <w:gridSpan w:val="2"/>
            <w:vAlign w:val="center"/>
          </w:tcPr>
          <w:p w14:paraId="0051A495">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19.14</w:t>
            </w:r>
          </w:p>
        </w:tc>
        <w:tc>
          <w:tcPr>
            <w:tcW w:w="1504" w:type="dxa"/>
            <w:vAlign w:val="center"/>
          </w:tcPr>
          <w:p w14:paraId="1D5890D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19.14</w:t>
            </w:r>
          </w:p>
        </w:tc>
        <w:tc>
          <w:tcPr>
            <w:tcW w:w="1595" w:type="dxa"/>
            <w:vAlign w:val="center"/>
          </w:tcPr>
          <w:p w14:paraId="1E62ACED">
            <w:pPr>
              <w:jc w:val="right"/>
            </w:pPr>
          </w:p>
        </w:tc>
      </w:tr>
      <w:tr w14:paraId="122F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76AB7F">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1262" w:type="dxa"/>
            <w:vAlign w:val="center"/>
          </w:tcPr>
          <w:p w14:paraId="5A2B576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30107</w:t>
            </w:r>
          </w:p>
        </w:tc>
        <w:tc>
          <w:tcPr>
            <w:tcW w:w="2024" w:type="dxa"/>
            <w:vAlign w:val="center"/>
          </w:tcPr>
          <w:p w14:paraId="2B6357B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绩效工资</w:t>
            </w:r>
          </w:p>
        </w:tc>
        <w:tc>
          <w:tcPr>
            <w:tcW w:w="1830" w:type="dxa"/>
            <w:gridSpan w:val="2"/>
            <w:vAlign w:val="center"/>
          </w:tcPr>
          <w:p w14:paraId="57475C4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5.22</w:t>
            </w:r>
          </w:p>
        </w:tc>
        <w:tc>
          <w:tcPr>
            <w:tcW w:w="1504" w:type="dxa"/>
            <w:vAlign w:val="center"/>
          </w:tcPr>
          <w:p w14:paraId="340DD75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5.22</w:t>
            </w:r>
          </w:p>
        </w:tc>
        <w:tc>
          <w:tcPr>
            <w:tcW w:w="1595" w:type="dxa"/>
            <w:vAlign w:val="center"/>
          </w:tcPr>
          <w:p w14:paraId="5A41F00E">
            <w:pPr>
              <w:jc w:val="right"/>
            </w:pPr>
          </w:p>
        </w:tc>
      </w:tr>
      <w:tr w14:paraId="62CF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1ADF0D">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1262" w:type="dxa"/>
            <w:vAlign w:val="center"/>
          </w:tcPr>
          <w:p w14:paraId="1FF3DE0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30108</w:t>
            </w:r>
          </w:p>
        </w:tc>
        <w:tc>
          <w:tcPr>
            <w:tcW w:w="2024" w:type="dxa"/>
            <w:vAlign w:val="center"/>
          </w:tcPr>
          <w:p w14:paraId="75A8F74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机关事业单位基本养老保险缴费</w:t>
            </w:r>
          </w:p>
        </w:tc>
        <w:tc>
          <w:tcPr>
            <w:tcW w:w="1830" w:type="dxa"/>
            <w:gridSpan w:val="2"/>
            <w:vAlign w:val="center"/>
          </w:tcPr>
          <w:p w14:paraId="65BD4DB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504" w:type="dxa"/>
            <w:vAlign w:val="center"/>
          </w:tcPr>
          <w:p w14:paraId="40BA280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37.45</w:t>
            </w:r>
          </w:p>
        </w:tc>
        <w:tc>
          <w:tcPr>
            <w:tcW w:w="1595" w:type="dxa"/>
            <w:vAlign w:val="center"/>
          </w:tcPr>
          <w:p w14:paraId="6DE3A076">
            <w:pPr>
              <w:jc w:val="right"/>
            </w:pPr>
          </w:p>
        </w:tc>
      </w:tr>
      <w:tr w14:paraId="79FA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C1A75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1262" w:type="dxa"/>
            <w:vAlign w:val="center"/>
          </w:tcPr>
          <w:p w14:paraId="7EA613E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30109</w:t>
            </w:r>
          </w:p>
        </w:tc>
        <w:tc>
          <w:tcPr>
            <w:tcW w:w="2024" w:type="dxa"/>
            <w:vAlign w:val="center"/>
          </w:tcPr>
          <w:p w14:paraId="4CDAC5E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职业年金缴费</w:t>
            </w:r>
          </w:p>
        </w:tc>
        <w:tc>
          <w:tcPr>
            <w:tcW w:w="1830" w:type="dxa"/>
            <w:gridSpan w:val="2"/>
            <w:vAlign w:val="center"/>
          </w:tcPr>
          <w:p w14:paraId="77769A6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504" w:type="dxa"/>
            <w:vAlign w:val="center"/>
          </w:tcPr>
          <w:p w14:paraId="363F7DF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595" w:type="dxa"/>
            <w:vAlign w:val="center"/>
          </w:tcPr>
          <w:p w14:paraId="0EC03465">
            <w:pPr>
              <w:jc w:val="right"/>
            </w:pPr>
          </w:p>
        </w:tc>
      </w:tr>
      <w:tr w14:paraId="4D65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DE2F87">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w:t>
            </w:r>
          </w:p>
        </w:tc>
        <w:tc>
          <w:tcPr>
            <w:tcW w:w="1262" w:type="dxa"/>
            <w:vAlign w:val="center"/>
          </w:tcPr>
          <w:p w14:paraId="533AF05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30110</w:t>
            </w:r>
          </w:p>
        </w:tc>
        <w:tc>
          <w:tcPr>
            <w:tcW w:w="2024" w:type="dxa"/>
            <w:vAlign w:val="center"/>
          </w:tcPr>
          <w:p w14:paraId="1D0ECED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职工基本医疗保险缴费</w:t>
            </w:r>
          </w:p>
        </w:tc>
        <w:tc>
          <w:tcPr>
            <w:tcW w:w="1830" w:type="dxa"/>
            <w:gridSpan w:val="2"/>
            <w:vAlign w:val="center"/>
          </w:tcPr>
          <w:p w14:paraId="0A2845D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504" w:type="dxa"/>
            <w:vAlign w:val="center"/>
          </w:tcPr>
          <w:p w14:paraId="0AEBC5E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13.79</w:t>
            </w:r>
          </w:p>
        </w:tc>
        <w:tc>
          <w:tcPr>
            <w:tcW w:w="1595" w:type="dxa"/>
            <w:vAlign w:val="center"/>
          </w:tcPr>
          <w:p w14:paraId="5EF30623">
            <w:pPr>
              <w:jc w:val="right"/>
            </w:pPr>
          </w:p>
        </w:tc>
      </w:tr>
      <w:tr w14:paraId="0467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9B710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10</w:t>
            </w:r>
          </w:p>
        </w:tc>
        <w:tc>
          <w:tcPr>
            <w:tcW w:w="1262" w:type="dxa"/>
            <w:vAlign w:val="center"/>
          </w:tcPr>
          <w:p w14:paraId="4653BEF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30111</w:t>
            </w:r>
          </w:p>
        </w:tc>
        <w:tc>
          <w:tcPr>
            <w:tcW w:w="2024" w:type="dxa"/>
            <w:vAlign w:val="center"/>
          </w:tcPr>
          <w:p w14:paraId="2E30A90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公务员医疗补助缴费</w:t>
            </w:r>
          </w:p>
        </w:tc>
        <w:tc>
          <w:tcPr>
            <w:tcW w:w="1830" w:type="dxa"/>
            <w:gridSpan w:val="2"/>
            <w:vAlign w:val="center"/>
          </w:tcPr>
          <w:p w14:paraId="764A34B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504" w:type="dxa"/>
            <w:vAlign w:val="center"/>
          </w:tcPr>
          <w:p w14:paraId="1541E92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15.22</w:t>
            </w:r>
          </w:p>
        </w:tc>
        <w:tc>
          <w:tcPr>
            <w:tcW w:w="1595" w:type="dxa"/>
            <w:vAlign w:val="center"/>
          </w:tcPr>
          <w:p w14:paraId="7212B7DB">
            <w:pPr>
              <w:jc w:val="right"/>
            </w:pPr>
          </w:p>
        </w:tc>
      </w:tr>
      <w:tr w14:paraId="596E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938BFC">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11</w:t>
            </w:r>
          </w:p>
        </w:tc>
        <w:tc>
          <w:tcPr>
            <w:tcW w:w="1262" w:type="dxa"/>
            <w:vAlign w:val="center"/>
          </w:tcPr>
          <w:p w14:paraId="1C83E437">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30112</w:t>
            </w:r>
          </w:p>
        </w:tc>
        <w:tc>
          <w:tcPr>
            <w:tcW w:w="2024" w:type="dxa"/>
            <w:vAlign w:val="center"/>
          </w:tcPr>
          <w:p w14:paraId="155D8CB3">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其他社会保障缴费</w:t>
            </w:r>
          </w:p>
        </w:tc>
        <w:tc>
          <w:tcPr>
            <w:tcW w:w="1830" w:type="dxa"/>
            <w:gridSpan w:val="2"/>
            <w:vAlign w:val="center"/>
          </w:tcPr>
          <w:p w14:paraId="528787E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2.03</w:t>
            </w:r>
          </w:p>
        </w:tc>
        <w:tc>
          <w:tcPr>
            <w:tcW w:w="1504" w:type="dxa"/>
            <w:vAlign w:val="center"/>
          </w:tcPr>
          <w:p w14:paraId="77A5BA91">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2.03</w:t>
            </w:r>
          </w:p>
        </w:tc>
        <w:tc>
          <w:tcPr>
            <w:tcW w:w="1595" w:type="dxa"/>
            <w:vAlign w:val="center"/>
          </w:tcPr>
          <w:p w14:paraId="7397CB2D">
            <w:pPr>
              <w:jc w:val="right"/>
            </w:pPr>
          </w:p>
        </w:tc>
      </w:tr>
      <w:tr w14:paraId="0ABD39AF">
        <w:tblPrEx>
          <w:tblCellMar>
            <w:top w:w="0" w:type="dxa"/>
            <w:left w:w="108" w:type="dxa"/>
            <w:bottom w:w="0" w:type="dxa"/>
            <w:right w:w="108" w:type="dxa"/>
          </w:tblCellMar>
        </w:tblPrEx>
        <w:trPr>
          <w:trHeight w:val="369" w:hRule="atLeast"/>
          <w:jc w:val="center"/>
        </w:trPr>
        <w:tc>
          <w:tcPr>
            <w:tcW w:w="1643" w:type="dxa"/>
            <w:vAlign w:val="center"/>
          </w:tcPr>
          <w:p w14:paraId="4B0CAEA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12</w:t>
            </w:r>
          </w:p>
        </w:tc>
        <w:tc>
          <w:tcPr>
            <w:tcW w:w="1262" w:type="dxa"/>
            <w:vAlign w:val="center"/>
          </w:tcPr>
          <w:p w14:paraId="71329C1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30113</w:t>
            </w:r>
          </w:p>
        </w:tc>
        <w:tc>
          <w:tcPr>
            <w:tcW w:w="2024" w:type="dxa"/>
            <w:vAlign w:val="center"/>
          </w:tcPr>
          <w:p w14:paraId="6298E62D">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住房公积金</w:t>
            </w:r>
          </w:p>
        </w:tc>
        <w:tc>
          <w:tcPr>
            <w:tcW w:w="1830" w:type="dxa"/>
            <w:gridSpan w:val="2"/>
            <w:vAlign w:val="center"/>
          </w:tcPr>
          <w:p w14:paraId="10459ECF">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504" w:type="dxa"/>
            <w:vAlign w:val="center"/>
          </w:tcPr>
          <w:p w14:paraId="2A74BA80">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30.83</w:t>
            </w:r>
          </w:p>
        </w:tc>
        <w:tc>
          <w:tcPr>
            <w:tcW w:w="1595" w:type="dxa"/>
            <w:vAlign w:val="center"/>
          </w:tcPr>
          <w:p w14:paraId="21E0BE80">
            <w:pPr>
              <w:jc w:val="right"/>
            </w:pPr>
          </w:p>
        </w:tc>
      </w:tr>
      <w:tr w14:paraId="4A5B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62F3A">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13</w:t>
            </w:r>
          </w:p>
        </w:tc>
        <w:tc>
          <w:tcPr>
            <w:tcW w:w="1262" w:type="dxa"/>
            <w:vAlign w:val="center"/>
          </w:tcPr>
          <w:p w14:paraId="1717B62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30199</w:t>
            </w:r>
          </w:p>
        </w:tc>
        <w:tc>
          <w:tcPr>
            <w:tcW w:w="2024" w:type="dxa"/>
            <w:vAlign w:val="center"/>
          </w:tcPr>
          <w:p w14:paraId="163CC599">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其他工资福利支出</w:t>
            </w:r>
          </w:p>
        </w:tc>
        <w:tc>
          <w:tcPr>
            <w:tcW w:w="1830" w:type="dxa"/>
            <w:gridSpan w:val="2"/>
            <w:vAlign w:val="center"/>
          </w:tcPr>
          <w:p w14:paraId="690596E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28.8</w:t>
            </w:r>
          </w:p>
        </w:tc>
        <w:tc>
          <w:tcPr>
            <w:tcW w:w="1504" w:type="dxa"/>
            <w:vAlign w:val="center"/>
          </w:tcPr>
          <w:p w14:paraId="7A33067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28.8</w:t>
            </w:r>
          </w:p>
        </w:tc>
        <w:tc>
          <w:tcPr>
            <w:tcW w:w="1595" w:type="dxa"/>
            <w:vAlign w:val="center"/>
          </w:tcPr>
          <w:p w14:paraId="2896EC65">
            <w:pPr>
              <w:jc w:val="right"/>
            </w:pPr>
          </w:p>
        </w:tc>
      </w:tr>
      <w:tr w14:paraId="1113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185753">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14</w:t>
            </w:r>
          </w:p>
        </w:tc>
        <w:tc>
          <w:tcPr>
            <w:tcW w:w="1262" w:type="dxa"/>
            <w:vAlign w:val="center"/>
          </w:tcPr>
          <w:p w14:paraId="3B78919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w:t>
            </w:r>
          </w:p>
        </w:tc>
        <w:tc>
          <w:tcPr>
            <w:tcW w:w="2024" w:type="dxa"/>
            <w:vAlign w:val="center"/>
          </w:tcPr>
          <w:p w14:paraId="5008BBF1">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商品和服务支出</w:t>
            </w:r>
          </w:p>
        </w:tc>
        <w:tc>
          <w:tcPr>
            <w:tcW w:w="1830" w:type="dxa"/>
            <w:gridSpan w:val="2"/>
            <w:vAlign w:val="center"/>
          </w:tcPr>
          <w:p w14:paraId="1E8DF25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26.25</w:t>
            </w:r>
          </w:p>
        </w:tc>
        <w:tc>
          <w:tcPr>
            <w:tcW w:w="1504" w:type="dxa"/>
            <w:vAlign w:val="center"/>
          </w:tcPr>
          <w:p w14:paraId="1BA1B17C">
            <w:pPr>
              <w:jc w:val="right"/>
            </w:pPr>
          </w:p>
        </w:tc>
        <w:tc>
          <w:tcPr>
            <w:tcW w:w="1595" w:type="dxa"/>
            <w:vAlign w:val="center"/>
          </w:tcPr>
          <w:p w14:paraId="59D33B4E">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26.25</w:t>
            </w:r>
          </w:p>
        </w:tc>
      </w:tr>
      <w:tr w14:paraId="097D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02FE9C">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15</w:t>
            </w:r>
          </w:p>
        </w:tc>
        <w:tc>
          <w:tcPr>
            <w:tcW w:w="1262" w:type="dxa"/>
            <w:vAlign w:val="center"/>
          </w:tcPr>
          <w:p w14:paraId="36FCDA6C">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30207</w:t>
            </w:r>
          </w:p>
        </w:tc>
        <w:tc>
          <w:tcPr>
            <w:tcW w:w="2024" w:type="dxa"/>
            <w:vAlign w:val="center"/>
          </w:tcPr>
          <w:p w14:paraId="47BBF9E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邮电费</w:t>
            </w:r>
          </w:p>
        </w:tc>
        <w:tc>
          <w:tcPr>
            <w:tcW w:w="1830" w:type="dxa"/>
            <w:gridSpan w:val="2"/>
            <w:vAlign w:val="center"/>
          </w:tcPr>
          <w:p w14:paraId="46AFB539">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4.12</w:t>
            </w:r>
          </w:p>
        </w:tc>
        <w:tc>
          <w:tcPr>
            <w:tcW w:w="1504" w:type="dxa"/>
            <w:vAlign w:val="center"/>
          </w:tcPr>
          <w:p w14:paraId="7F673360">
            <w:pPr>
              <w:jc w:val="right"/>
            </w:pPr>
          </w:p>
        </w:tc>
        <w:tc>
          <w:tcPr>
            <w:tcW w:w="1595" w:type="dxa"/>
            <w:vAlign w:val="center"/>
          </w:tcPr>
          <w:p w14:paraId="4161AE6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4.12</w:t>
            </w:r>
          </w:p>
        </w:tc>
      </w:tr>
      <w:tr w14:paraId="5B286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ADCC8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16</w:t>
            </w:r>
          </w:p>
        </w:tc>
        <w:tc>
          <w:tcPr>
            <w:tcW w:w="1262" w:type="dxa"/>
            <w:vAlign w:val="center"/>
          </w:tcPr>
          <w:p w14:paraId="49DCA86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30228</w:t>
            </w:r>
          </w:p>
        </w:tc>
        <w:tc>
          <w:tcPr>
            <w:tcW w:w="2024" w:type="dxa"/>
            <w:vAlign w:val="center"/>
          </w:tcPr>
          <w:p w14:paraId="7EC120DA">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工会经费</w:t>
            </w:r>
          </w:p>
        </w:tc>
        <w:tc>
          <w:tcPr>
            <w:tcW w:w="1830" w:type="dxa"/>
            <w:gridSpan w:val="2"/>
            <w:vAlign w:val="center"/>
          </w:tcPr>
          <w:p w14:paraId="4D7D796B">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2.53</w:t>
            </w:r>
          </w:p>
        </w:tc>
        <w:tc>
          <w:tcPr>
            <w:tcW w:w="1504" w:type="dxa"/>
            <w:vAlign w:val="center"/>
          </w:tcPr>
          <w:p w14:paraId="1CAB9D88">
            <w:pPr>
              <w:jc w:val="right"/>
            </w:pPr>
          </w:p>
        </w:tc>
        <w:tc>
          <w:tcPr>
            <w:tcW w:w="1595" w:type="dxa"/>
            <w:vAlign w:val="center"/>
          </w:tcPr>
          <w:p w14:paraId="1C93793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2.53</w:t>
            </w:r>
          </w:p>
        </w:tc>
      </w:tr>
      <w:tr w14:paraId="7925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8FE52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17</w:t>
            </w:r>
          </w:p>
        </w:tc>
        <w:tc>
          <w:tcPr>
            <w:tcW w:w="1262" w:type="dxa"/>
            <w:vAlign w:val="center"/>
          </w:tcPr>
          <w:p w14:paraId="4A33191E">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30229</w:t>
            </w:r>
          </w:p>
        </w:tc>
        <w:tc>
          <w:tcPr>
            <w:tcW w:w="2024" w:type="dxa"/>
            <w:vAlign w:val="center"/>
          </w:tcPr>
          <w:p w14:paraId="062522A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福利费</w:t>
            </w:r>
          </w:p>
        </w:tc>
        <w:tc>
          <w:tcPr>
            <w:tcW w:w="1830" w:type="dxa"/>
            <w:gridSpan w:val="2"/>
            <w:vAlign w:val="center"/>
          </w:tcPr>
          <w:p w14:paraId="2248468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2.12</w:t>
            </w:r>
          </w:p>
        </w:tc>
        <w:tc>
          <w:tcPr>
            <w:tcW w:w="1504" w:type="dxa"/>
            <w:vAlign w:val="center"/>
          </w:tcPr>
          <w:p w14:paraId="09E02BF3">
            <w:pPr>
              <w:jc w:val="right"/>
            </w:pPr>
          </w:p>
        </w:tc>
        <w:tc>
          <w:tcPr>
            <w:tcW w:w="1595" w:type="dxa"/>
            <w:vAlign w:val="center"/>
          </w:tcPr>
          <w:p w14:paraId="42C05E1C">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2.12</w:t>
            </w:r>
          </w:p>
        </w:tc>
      </w:tr>
      <w:tr w14:paraId="3B1D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9032C4">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18</w:t>
            </w:r>
          </w:p>
        </w:tc>
        <w:tc>
          <w:tcPr>
            <w:tcW w:w="1262" w:type="dxa"/>
            <w:vAlign w:val="center"/>
          </w:tcPr>
          <w:p w14:paraId="0A5E970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30231</w:t>
            </w:r>
          </w:p>
        </w:tc>
        <w:tc>
          <w:tcPr>
            <w:tcW w:w="2024" w:type="dxa"/>
            <w:vAlign w:val="center"/>
          </w:tcPr>
          <w:p w14:paraId="33E17945">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公务用车运行维护费</w:t>
            </w:r>
          </w:p>
        </w:tc>
        <w:tc>
          <w:tcPr>
            <w:tcW w:w="1830" w:type="dxa"/>
            <w:gridSpan w:val="2"/>
            <w:vAlign w:val="center"/>
          </w:tcPr>
          <w:p w14:paraId="7D58F51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2.24</w:t>
            </w:r>
          </w:p>
        </w:tc>
        <w:tc>
          <w:tcPr>
            <w:tcW w:w="1504" w:type="dxa"/>
            <w:vAlign w:val="center"/>
          </w:tcPr>
          <w:p w14:paraId="63AEFC4E">
            <w:pPr>
              <w:jc w:val="right"/>
            </w:pPr>
          </w:p>
        </w:tc>
        <w:tc>
          <w:tcPr>
            <w:tcW w:w="1595" w:type="dxa"/>
            <w:vAlign w:val="center"/>
          </w:tcPr>
          <w:p w14:paraId="2B701252">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2.24</w:t>
            </w:r>
          </w:p>
        </w:tc>
      </w:tr>
      <w:tr w14:paraId="3B28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E8051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19</w:t>
            </w:r>
          </w:p>
        </w:tc>
        <w:tc>
          <w:tcPr>
            <w:tcW w:w="1262" w:type="dxa"/>
            <w:vAlign w:val="center"/>
          </w:tcPr>
          <w:p w14:paraId="1EFF653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30239</w:t>
            </w:r>
          </w:p>
        </w:tc>
        <w:tc>
          <w:tcPr>
            <w:tcW w:w="2024" w:type="dxa"/>
            <w:vAlign w:val="center"/>
          </w:tcPr>
          <w:p w14:paraId="28D1A8C2">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其他交通费用</w:t>
            </w:r>
          </w:p>
        </w:tc>
        <w:tc>
          <w:tcPr>
            <w:tcW w:w="1830" w:type="dxa"/>
            <w:gridSpan w:val="2"/>
            <w:vAlign w:val="center"/>
          </w:tcPr>
          <w:p w14:paraId="04D27FE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5.28</w:t>
            </w:r>
          </w:p>
        </w:tc>
        <w:tc>
          <w:tcPr>
            <w:tcW w:w="1504" w:type="dxa"/>
            <w:vAlign w:val="center"/>
          </w:tcPr>
          <w:p w14:paraId="1C10CB0E">
            <w:pPr>
              <w:jc w:val="right"/>
            </w:pPr>
          </w:p>
        </w:tc>
        <w:tc>
          <w:tcPr>
            <w:tcW w:w="1595" w:type="dxa"/>
            <w:vAlign w:val="center"/>
          </w:tcPr>
          <w:p w14:paraId="4D4E7184">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5.28</w:t>
            </w:r>
          </w:p>
        </w:tc>
      </w:tr>
      <w:tr w14:paraId="463A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C13890">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20</w:t>
            </w:r>
          </w:p>
        </w:tc>
        <w:tc>
          <w:tcPr>
            <w:tcW w:w="1262" w:type="dxa"/>
            <w:vAlign w:val="center"/>
          </w:tcPr>
          <w:p w14:paraId="3AC93376">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30299</w:t>
            </w:r>
          </w:p>
        </w:tc>
        <w:tc>
          <w:tcPr>
            <w:tcW w:w="2024" w:type="dxa"/>
            <w:vAlign w:val="center"/>
          </w:tcPr>
          <w:p w14:paraId="34B8B7D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其他商品和服务支出</w:t>
            </w:r>
          </w:p>
        </w:tc>
        <w:tc>
          <w:tcPr>
            <w:tcW w:w="1830" w:type="dxa"/>
            <w:gridSpan w:val="2"/>
            <w:vAlign w:val="center"/>
          </w:tcPr>
          <w:p w14:paraId="4C1E774D">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9.96</w:t>
            </w:r>
          </w:p>
        </w:tc>
        <w:tc>
          <w:tcPr>
            <w:tcW w:w="1504" w:type="dxa"/>
            <w:vAlign w:val="center"/>
          </w:tcPr>
          <w:p w14:paraId="41C96732">
            <w:pPr>
              <w:jc w:val="right"/>
            </w:pPr>
          </w:p>
        </w:tc>
        <w:tc>
          <w:tcPr>
            <w:tcW w:w="1595" w:type="dxa"/>
            <w:vAlign w:val="center"/>
          </w:tcPr>
          <w:p w14:paraId="7ED32C23">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9.96</w:t>
            </w:r>
          </w:p>
        </w:tc>
      </w:tr>
      <w:tr w14:paraId="4826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B97351">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21</w:t>
            </w:r>
          </w:p>
        </w:tc>
        <w:tc>
          <w:tcPr>
            <w:tcW w:w="1262" w:type="dxa"/>
            <w:vAlign w:val="center"/>
          </w:tcPr>
          <w:p w14:paraId="0EEBF614">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303</w:t>
            </w:r>
          </w:p>
        </w:tc>
        <w:tc>
          <w:tcPr>
            <w:tcW w:w="2024" w:type="dxa"/>
            <w:vAlign w:val="center"/>
          </w:tcPr>
          <w:p w14:paraId="3BFBF30F">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对个人和家庭的补助</w:t>
            </w:r>
          </w:p>
        </w:tc>
        <w:tc>
          <w:tcPr>
            <w:tcW w:w="1830" w:type="dxa"/>
            <w:gridSpan w:val="2"/>
            <w:vAlign w:val="center"/>
          </w:tcPr>
          <w:p w14:paraId="1FAEE8EA">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0.04</w:t>
            </w:r>
          </w:p>
        </w:tc>
        <w:tc>
          <w:tcPr>
            <w:tcW w:w="1504" w:type="dxa"/>
            <w:vAlign w:val="center"/>
          </w:tcPr>
          <w:p w14:paraId="6B48F4A7">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0.04</w:t>
            </w:r>
          </w:p>
        </w:tc>
        <w:tc>
          <w:tcPr>
            <w:tcW w:w="1595" w:type="dxa"/>
            <w:vAlign w:val="center"/>
          </w:tcPr>
          <w:p w14:paraId="3F38FDEB">
            <w:pPr>
              <w:jc w:val="right"/>
            </w:pPr>
          </w:p>
        </w:tc>
      </w:tr>
      <w:tr w14:paraId="1868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E09B95">
            <w:pPr>
              <w:keepNext w:val="0"/>
              <w:keepLines w:val="0"/>
              <w:widowControl/>
              <w:suppressLineNumbers w:val="0"/>
              <w:jc w:val="center"/>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22</w:t>
            </w:r>
          </w:p>
        </w:tc>
        <w:tc>
          <w:tcPr>
            <w:tcW w:w="1262" w:type="dxa"/>
            <w:vAlign w:val="center"/>
          </w:tcPr>
          <w:p w14:paraId="69718200">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30309</w:t>
            </w:r>
          </w:p>
        </w:tc>
        <w:tc>
          <w:tcPr>
            <w:tcW w:w="2024" w:type="dxa"/>
            <w:vAlign w:val="center"/>
          </w:tcPr>
          <w:p w14:paraId="3CCB0B88">
            <w:pPr>
              <w:keepNext w:val="0"/>
              <w:keepLines w:val="0"/>
              <w:widowControl/>
              <w:suppressLineNumbers w:val="0"/>
              <w:jc w:val="lef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奖励金</w:t>
            </w:r>
          </w:p>
        </w:tc>
        <w:tc>
          <w:tcPr>
            <w:tcW w:w="1830" w:type="dxa"/>
            <w:gridSpan w:val="2"/>
            <w:vAlign w:val="center"/>
          </w:tcPr>
          <w:p w14:paraId="32DE87A6">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0.04</w:t>
            </w:r>
          </w:p>
        </w:tc>
        <w:tc>
          <w:tcPr>
            <w:tcW w:w="1504" w:type="dxa"/>
            <w:vAlign w:val="center"/>
          </w:tcPr>
          <w:p w14:paraId="104B9D28">
            <w:pPr>
              <w:keepNext w:val="0"/>
              <w:keepLines w:val="0"/>
              <w:widowControl/>
              <w:suppressLineNumbers w:val="0"/>
              <w:jc w:val="right"/>
              <w:textAlignment w:val="center"/>
            </w:pPr>
            <w:r>
              <w:rPr>
                <w:rFonts w:hint="eastAsia" w:ascii="方正书宋_GBK" w:hAnsi="方正书宋_GBK" w:eastAsia="方正书宋_GBK" w:cs="方正书宋_GBK"/>
                <w:i w:val="0"/>
                <w:iCs w:val="0"/>
                <w:color w:val="000000"/>
                <w:kern w:val="0"/>
                <w:sz w:val="21"/>
                <w:szCs w:val="21"/>
                <w:u w:val="none"/>
                <w:lang w:val="en-US" w:eastAsia="zh-CN" w:bidi="ar"/>
              </w:rPr>
              <w:t>0.04</w:t>
            </w:r>
          </w:p>
        </w:tc>
        <w:tc>
          <w:tcPr>
            <w:tcW w:w="1595" w:type="dxa"/>
            <w:vAlign w:val="center"/>
          </w:tcPr>
          <w:p w14:paraId="63D188EA"/>
        </w:tc>
      </w:tr>
    </w:tbl>
    <w:p w14:paraId="57FFDA89">
      <w:pPr>
        <w:sectPr>
          <w:pgSz w:w="16840" w:h="11900" w:orient="landscape"/>
          <w:pgMar w:top="1361" w:right="1020" w:bottom="1134" w:left="1020" w:header="720" w:footer="720" w:gutter="0"/>
          <w:cols w:space="720" w:num="1"/>
        </w:sectPr>
      </w:pPr>
    </w:p>
    <w:p w14:paraId="3B59B7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A5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8C0020">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01C762F5">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E715694">
            <w:pPr>
              <w:pStyle w:val="9"/>
            </w:pPr>
            <w:r>
              <w:t>单位：万元</w:t>
            </w:r>
          </w:p>
        </w:tc>
      </w:tr>
      <w:tr w14:paraId="1187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FDBFB">
            <w:pPr>
              <w:pStyle w:val="12"/>
            </w:pPr>
            <w:r>
              <w:t>序号</w:t>
            </w:r>
          </w:p>
        </w:tc>
        <w:tc>
          <w:tcPr>
            <w:tcW w:w="5726" w:type="dxa"/>
            <w:gridSpan w:val="2"/>
            <w:vAlign w:val="center"/>
          </w:tcPr>
          <w:p w14:paraId="4FFEFFB9">
            <w:pPr>
              <w:pStyle w:val="12"/>
            </w:pPr>
            <w:r>
              <w:t>功能分类科目</w:t>
            </w:r>
          </w:p>
        </w:tc>
        <w:tc>
          <w:tcPr>
            <w:tcW w:w="2551" w:type="dxa"/>
            <w:vMerge w:val="restart"/>
            <w:vAlign w:val="center"/>
          </w:tcPr>
          <w:p w14:paraId="04EB2F5C">
            <w:pPr>
              <w:pStyle w:val="12"/>
            </w:pPr>
            <w:r>
              <w:t>合计</w:t>
            </w:r>
          </w:p>
        </w:tc>
        <w:tc>
          <w:tcPr>
            <w:tcW w:w="2551" w:type="dxa"/>
            <w:vMerge w:val="restart"/>
            <w:vAlign w:val="center"/>
          </w:tcPr>
          <w:p w14:paraId="0D578B73">
            <w:pPr>
              <w:pStyle w:val="12"/>
            </w:pPr>
            <w:r>
              <w:t>基本支出</w:t>
            </w:r>
          </w:p>
        </w:tc>
        <w:tc>
          <w:tcPr>
            <w:tcW w:w="2551" w:type="dxa"/>
            <w:vMerge w:val="restart"/>
            <w:vAlign w:val="center"/>
          </w:tcPr>
          <w:p w14:paraId="617C7F96">
            <w:pPr>
              <w:pStyle w:val="12"/>
            </w:pPr>
            <w:r>
              <w:t>项目支出</w:t>
            </w:r>
          </w:p>
        </w:tc>
      </w:tr>
      <w:tr w14:paraId="6D94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0E248"/>
        </w:tc>
        <w:tc>
          <w:tcPr>
            <w:tcW w:w="1191" w:type="dxa"/>
            <w:vAlign w:val="center"/>
          </w:tcPr>
          <w:p w14:paraId="6F2ACC26">
            <w:pPr>
              <w:pStyle w:val="12"/>
            </w:pPr>
            <w:r>
              <w:t>科目编码</w:t>
            </w:r>
          </w:p>
        </w:tc>
        <w:tc>
          <w:tcPr>
            <w:tcW w:w="4535" w:type="dxa"/>
            <w:vAlign w:val="center"/>
          </w:tcPr>
          <w:p w14:paraId="49A67ADA">
            <w:pPr>
              <w:pStyle w:val="12"/>
            </w:pPr>
            <w:r>
              <w:t>科目名称</w:t>
            </w:r>
          </w:p>
        </w:tc>
        <w:tc>
          <w:tcPr>
            <w:tcW w:w="2551" w:type="dxa"/>
            <w:vMerge w:val="continue"/>
          </w:tcPr>
          <w:p w14:paraId="491627E5"/>
        </w:tc>
        <w:tc>
          <w:tcPr>
            <w:tcW w:w="2551" w:type="dxa"/>
            <w:vMerge w:val="continue"/>
          </w:tcPr>
          <w:p w14:paraId="448FB8B9"/>
        </w:tc>
        <w:tc>
          <w:tcPr>
            <w:tcW w:w="2551" w:type="dxa"/>
            <w:vMerge w:val="continue"/>
          </w:tcPr>
          <w:p w14:paraId="2F4172B8"/>
        </w:tc>
      </w:tr>
      <w:tr w14:paraId="5987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280069">
            <w:pPr>
              <w:pStyle w:val="12"/>
            </w:pPr>
            <w:r>
              <w:t>栏次</w:t>
            </w:r>
          </w:p>
        </w:tc>
        <w:tc>
          <w:tcPr>
            <w:tcW w:w="1191" w:type="dxa"/>
            <w:vAlign w:val="center"/>
          </w:tcPr>
          <w:p w14:paraId="7E629F4B">
            <w:pPr>
              <w:pStyle w:val="12"/>
            </w:pPr>
            <w:r>
              <w:t>1</w:t>
            </w:r>
          </w:p>
        </w:tc>
        <w:tc>
          <w:tcPr>
            <w:tcW w:w="4535" w:type="dxa"/>
            <w:vAlign w:val="center"/>
          </w:tcPr>
          <w:p w14:paraId="2335C8F6">
            <w:pPr>
              <w:pStyle w:val="12"/>
            </w:pPr>
            <w:r>
              <w:t>2</w:t>
            </w:r>
          </w:p>
        </w:tc>
        <w:tc>
          <w:tcPr>
            <w:tcW w:w="2551" w:type="dxa"/>
            <w:vAlign w:val="center"/>
          </w:tcPr>
          <w:p w14:paraId="2F1A7926">
            <w:pPr>
              <w:pStyle w:val="12"/>
            </w:pPr>
            <w:r>
              <w:t>3</w:t>
            </w:r>
          </w:p>
        </w:tc>
        <w:tc>
          <w:tcPr>
            <w:tcW w:w="2551" w:type="dxa"/>
            <w:vAlign w:val="center"/>
          </w:tcPr>
          <w:p w14:paraId="4A5B2D7B">
            <w:pPr>
              <w:pStyle w:val="12"/>
            </w:pPr>
            <w:r>
              <w:t>4</w:t>
            </w:r>
          </w:p>
        </w:tc>
        <w:tc>
          <w:tcPr>
            <w:tcW w:w="2551" w:type="dxa"/>
            <w:vAlign w:val="center"/>
          </w:tcPr>
          <w:p w14:paraId="56BD5275">
            <w:pPr>
              <w:pStyle w:val="12"/>
            </w:pPr>
            <w:r>
              <w:t>5</w:t>
            </w:r>
          </w:p>
        </w:tc>
      </w:tr>
      <w:tr w14:paraId="33E7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0732F">
            <w:pPr>
              <w:pStyle w:val="15"/>
            </w:pPr>
          </w:p>
        </w:tc>
        <w:tc>
          <w:tcPr>
            <w:tcW w:w="1191" w:type="dxa"/>
            <w:vAlign w:val="center"/>
          </w:tcPr>
          <w:p w14:paraId="091B3F51">
            <w:pPr>
              <w:pStyle w:val="14"/>
            </w:pPr>
          </w:p>
        </w:tc>
        <w:tc>
          <w:tcPr>
            <w:tcW w:w="4535" w:type="dxa"/>
            <w:vAlign w:val="center"/>
          </w:tcPr>
          <w:p w14:paraId="635A6BD9">
            <w:pPr>
              <w:pStyle w:val="14"/>
            </w:pPr>
          </w:p>
        </w:tc>
        <w:tc>
          <w:tcPr>
            <w:tcW w:w="2551" w:type="dxa"/>
            <w:vAlign w:val="center"/>
          </w:tcPr>
          <w:p w14:paraId="5BEBC720">
            <w:pPr>
              <w:pStyle w:val="13"/>
            </w:pPr>
          </w:p>
        </w:tc>
        <w:tc>
          <w:tcPr>
            <w:tcW w:w="2551" w:type="dxa"/>
            <w:vAlign w:val="center"/>
          </w:tcPr>
          <w:p w14:paraId="393F747D">
            <w:pPr>
              <w:pStyle w:val="13"/>
            </w:pPr>
          </w:p>
        </w:tc>
        <w:tc>
          <w:tcPr>
            <w:tcW w:w="2551" w:type="dxa"/>
            <w:vAlign w:val="center"/>
          </w:tcPr>
          <w:p w14:paraId="63BE665F">
            <w:pPr>
              <w:pStyle w:val="13"/>
            </w:pPr>
          </w:p>
        </w:tc>
      </w:tr>
    </w:tbl>
    <w:p w14:paraId="39722EC6">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92DC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00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1E47A5">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7DD4367F">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1F9ADB0">
            <w:pPr>
              <w:pStyle w:val="9"/>
            </w:pPr>
            <w:r>
              <w:t>单位：万元</w:t>
            </w:r>
          </w:p>
        </w:tc>
      </w:tr>
      <w:tr w14:paraId="678C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7B792">
            <w:pPr>
              <w:pStyle w:val="12"/>
            </w:pPr>
            <w:r>
              <w:t>序号</w:t>
            </w:r>
          </w:p>
        </w:tc>
        <w:tc>
          <w:tcPr>
            <w:tcW w:w="5726" w:type="dxa"/>
            <w:gridSpan w:val="2"/>
            <w:vAlign w:val="center"/>
          </w:tcPr>
          <w:p w14:paraId="79B023C1">
            <w:pPr>
              <w:pStyle w:val="12"/>
            </w:pPr>
            <w:r>
              <w:t>功能分类科目</w:t>
            </w:r>
          </w:p>
        </w:tc>
        <w:tc>
          <w:tcPr>
            <w:tcW w:w="2551" w:type="dxa"/>
            <w:vMerge w:val="restart"/>
            <w:vAlign w:val="center"/>
          </w:tcPr>
          <w:p w14:paraId="633A00B3">
            <w:pPr>
              <w:pStyle w:val="12"/>
            </w:pPr>
            <w:r>
              <w:t>合计</w:t>
            </w:r>
          </w:p>
        </w:tc>
        <w:tc>
          <w:tcPr>
            <w:tcW w:w="2551" w:type="dxa"/>
            <w:vMerge w:val="restart"/>
            <w:vAlign w:val="center"/>
          </w:tcPr>
          <w:p w14:paraId="6352761D">
            <w:pPr>
              <w:pStyle w:val="12"/>
            </w:pPr>
            <w:r>
              <w:t>基本支出</w:t>
            </w:r>
          </w:p>
        </w:tc>
        <w:tc>
          <w:tcPr>
            <w:tcW w:w="2551" w:type="dxa"/>
            <w:vMerge w:val="restart"/>
            <w:vAlign w:val="center"/>
          </w:tcPr>
          <w:p w14:paraId="00104626">
            <w:pPr>
              <w:pStyle w:val="12"/>
            </w:pPr>
            <w:r>
              <w:t>项目支出</w:t>
            </w:r>
          </w:p>
        </w:tc>
      </w:tr>
      <w:tr w14:paraId="6F77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AB447"/>
        </w:tc>
        <w:tc>
          <w:tcPr>
            <w:tcW w:w="1191" w:type="dxa"/>
            <w:vAlign w:val="center"/>
          </w:tcPr>
          <w:p w14:paraId="7D8571E0">
            <w:pPr>
              <w:pStyle w:val="12"/>
            </w:pPr>
            <w:r>
              <w:t>科目编码</w:t>
            </w:r>
          </w:p>
        </w:tc>
        <w:tc>
          <w:tcPr>
            <w:tcW w:w="4535" w:type="dxa"/>
            <w:vAlign w:val="center"/>
          </w:tcPr>
          <w:p w14:paraId="63CAF85F">
            <w:pPr>
              <w:pStyle w:val="12"/>
            </w:pPr>
            <w:r>
              <w:t>科目名称</w:t>
            </w:r>
          </w:p>
        </w:tc>
        <w:tc>
          <w:tcPr>
            <w:tcW w:w="2551" w:type="dxa"/>
            <w:vMerge w:val="continue"/>
          </w:tcPr>
          <w:p w14:paraId="22DAF203"/>
        </w:tc>
        <w:tc>
          <w:tcPr>
            <w:tcW w:w="2551" w:type="dxa"/>
            <w:vMerge w:val="continue"/>
          </w:tcPr>
          <w:p w14:paraId="0BA425F9"/>
        </w:tc>
        <w:tc>
          <w:tcPr>
            <w:tcW w:w="2551" w:type="dxa"/>
            <w:vMerge w:val="continue"/>
          </w:tcPr>
          <w:p w14:paraId="620E76A5"/>
        </w:tc>
      </w:tr>
      <w:tr w14:paraId="7090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76583">
            <w:pPr>
              <w:pStyle w:val="12"/>
            </w:pPr>
            <w:r>
              <w:t>栏次</w:t>
            </w:r>
          </w:p>
        </w:tc>
        <w:tc>
          <w:tcPr>
            <w:tcW w:w="1191" w:type="dxa"/>
            <w:vAlign w:val="center"/>
          </w:tcPr>
          <w:p w14:paraId="5DD3EA55">
            <w:pPr>
              <w:pStyle w:val="12"/>
            </w:pPr>
            <w:r>
              <w:t>1</w:t>
            </w:r>
          </w:p>
        </w:tc>
        <w:tc>
          <w:tcPr>
            <w:tcW w:w="4535" w:type="dxa"/>
            <w:vAlign w:val="center"/>
          </w:tcPr>
          <w:p w14:paraId="34BE0E3B">
            <w:pPr>
              <w:pStyle w:val="12"/>
            </w:pPr>
            <w:r>
              <w:t>2</w:t>
            </w:r>
          </w:p>
        </w:tc>
        <w:tc>
          <w:tcPr>
            <w:tcW w:w="2551" w:type="dxa"/>
            <w:vAlign w:val="center"/>
          </w:tcPr>
          <w:p w14:paraId="0FA2F8DF">
            <w:pPr>
              <w:pStyle w:val="12"/>
            </w:pPr>
            <w:r>
              <w:t>3</w:t>
            </w:r>
          </w:p>
        </w:tc>
        <w:tc>
          <w:tcPr>
            <w:tcW w:w="2551" w:type="dxa"/>
            <w:vAlign w:val="center"/>
          </w:tcPr>
          <w:p w14:paraId="3E6411D1">
            <w:pPr>
              <w:pStyle w:val="12"/>
            </w:pPr>
            <w:r>
              <w:t>4</w:t>
            </w:r>
          </w:p>
        </w:tc>
        <w:tc>
          <w:tcPr>
            <w:tcW w:w="2551" w:type="dxa"/>
            <w:vAlign w:val="center"/>
          </w:tcPr>
          <w:p w14:paraId="3F5864F0">
            <w:pPr>
              <w:pStyle w:val="12"/>
            </w:pPr>
            <w:r>
              <w:t>5</w:t>
            </w:r>
          </w:p>
        </w:tc>
      </w:tr>
      <w:tr w14:paraId="1FAF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B8D9C">
            <w:pPr>
              <w:pStyle w:val="15"/>
            </w:pPr>
          </w:p>
        </w:tc>
        <w:tc>
          <w:tcPr>
            <w:tcW w:w="1191" w:type="dxa"/>
            <w:vAlign w:val="center"/>
          </w:tcPr>
          <w:p w14:paraId="706E1BA9">
            <w:pPr>
              <w:pStyle w:val="14"/>
            </w:pPr>
          </w:p>
        </w:tc>
        <w:tc>
          <w:tcPr>
            <w:tcW w:w="4535" w:type="dxa"/>
            <w:vAlign w:val="center"/>
          </w:tcPr>
          <w:p w14:paraId="3925890A">
            <w:pPr>
              <w:pStyle w:val="14"/>
            </w:pPr>
          </w:p>
        </w:tc>
        <w:tc>
          <w:tcPr>
            <w:tcW w:w="2551" w:type="dxa"/>
            <w:vAlign w:val="center"/>
          </w:tcPr>
          <w:p w14:paraId="0318C13D">
            <w:pPr>
              <w:pStyle w:val="13"/>
            </w:pPr>
          </w:p>
        </w:tc>
        <w:tc>
          <w:tcPr>
            <w:tcW w:w="2551" w:type="dxa"/>
            <w:vAlign w:val="center"/>
          </w:tcPr>
          <w:p w14:paraId="1795B631">
            <w:pPr>
              <w:pStyle w:val="13"/>
            </w:pPr>
          </w:p>
        </w:tc>
        <w:tc>
          <w:tcPr>
            <w:tcW w:w="2551" w:type="dxa"/>
            <w:vAlign w:val="center"/>
          </w:tcPr>
          <w:p w14:paraId="2D5E565E">
            <w:pPr>
              <w:pStyle w:val="13"/>
            </w:pPr>
          </w:p>
        </w:tc>
      </w:tr>
    </w:tbl>
    <w:p w14:paraId="42C71EE0">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8BF9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910"/>
        <w:gridCol w:w="2036"/>
        <w:gridCol w:w="1564"/>
        <w:gridCol w:w="79"/>
        <w:gridCol w:w="1191"/>
        <w:gridCol w:w="2095"/>
        <w:gridCol w:w="705"/>
        <w:gridCol w:w="1295"/>
        <w:gridCol w:w="3005"/>
      </w:tblGrid>
      <w:tr w14:paraId="788C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5005"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F228C2D">
            <w:pPr>
              <w:pStyle w:val="11"/>
            </w:pPr>
            <w:r>
              <w:t>819001中国（河北）自由贸易试验区曹妃甸片区管理委员会本级</w:t>
            </w:r>
          </w:p>
        </w:tc>
        <w:tc>
          <w:tcPr>
            <w:tcW w:w="1643" w:type="dxa"/>
            <w:gridSpan w:val="2"/>
            <w:tcBorders>
              <w:top w:val="single" w:color="FFFFFF" w:sz="6" w:space="0"/>
              <w:left w:val="single" w:color="FFFFFF" w:sz="6" w:space="0"/>
              <w:right w:val="single" w:color="FFFFFF" w:sz="6" w:space="0"/>
            </w:tcBorders>
            <w:vAlign w:val="center"/>
          </w:tcPr>
          <w:p w14:paraId="399434BA">
            <w:pPr>
              <w:pStyle w:val="10"/>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0BD1B7F6">
            <w:pPr>
              <w:pStyle w:val="9"/>
            </w:pPr>
            <w:r>
              <w:t>单位：万元</w:t>
            </w:r>
          </w:p>
        </w:tc>
      </w:tr>
      <w:tr w14:paraId="4E39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F2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79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83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39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资金性质</w:t>
            </w:r>
          </w:p>
        </w:tc>
      </w:tr>
      <w:tr w14:paraId="4D6D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EDC2">
            <w:pPr>
              <w:jc w:val="center"/>
              <w:rPr>
                <w:rFonts w:hint="eastAsia" w:ascii="宋体" w:hAnsi="宋体" w:eastAsia="宋体" w:cs="宋体"/>
                <w:i w:val="0"/>
                <w:iCs w:val="0"/>
                <w:color w:val="000000"/>
                <w:sz w:val="24"/>
                <w:szCs w:val="24"/>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4DF6">
            <w:pPr>
              <w:jc w:val="center"/>
              <w:rPr>
                <w:rFonts w:hint="eastAsia" w:ascii="宋体" w:hAnsi="宋体" w:eastAsia="宋体" w:cs="宋体"/>
                <w:i w:val="0"/>
                <w:iCs w:val="0"/>
                <w:color w:val="000000"/>
                <w:sz w:val="24"/>
                <w:szCs w:val="24"/>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6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9F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3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政府性基金财政拨款</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14:paraId="042D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E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71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5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14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2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13D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E7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D214">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96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5EF5">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832">
            <w:pPr>
              <w:jc w:val="right"/>
              <w:rPr>
                <w:rFonts w:hint="eastAsia" w:ascii="宋体" w:hAnsi="宋体" w:eastAsia="宋体" w:cs="宋体"/>
                <w:i w:val="0"/>
                <w:iCs w:val="0"/>
                <w:color w:val="000000"/>
                <w:sz w:val="24"/>
                <w:szCs w:val="24"/>
                <w:u w:val="none"/>
              </w:rPr>
            </w:pPr>
          </w:p>
        </w:tc>
      </w:tr>
      <w:tr w14:paraId="22A1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1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5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一、因公出国（境）费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AD58">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44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80A4">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C6B5">
            <w:pPr>
              <w:jc w:val="right"/>
              <w:rPr>
                <w:rFonts w:hint="eastAsia" w:ascii="宋体" w:hAnsi="宋体" w:eastAsia="宋体" w:cs="宋体"/>
                <w:i w:val="0"/>
                <w:iCs w:val="0"/>
                <w:color w:val="000000"/>
                <w:sz w:val="24"/>
                <w:szCs w:val="24"/>
                <w:u w:val="none"/>
              </w:rPr>
            </w:pPr>
          </w:p>
        </w:tc>
      </w:tr>
      <w:tr w14:paraId="6003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二、公务用车购置及运维费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AFE">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73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AA2">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6521">
            <w:pPr>
              <w:jc w:val="right"/>
              <w:rPr>
                <w:rFonts w:hint="eastAsia" w:ascii="宋体" w:hAnsi="宋体" w:eastAsia="宋体" w:cs="宋体"/>
                <w:i w:val="0"/>
                <w:iCs w:val="0"/>
                <w:color w:val="000000"/>
                <w:sz w:val="24"/>
                <w:szCs w:val="24"/>
                <w:u w:val="none"/>
              </w:rPr>
            </w:pPr>
          </w:p>
        </w:tc>
      </w:tr>
      <w:tr w14:paraId="01EE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EE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其中：公务用车购置费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EE18">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BFCE">
            <w:pPr>
              <w:jc w:val="right"/>
              <w:rPr>
                <w:rFonts w:hint="eastAsia" w:ascii="宋体" w:hAnsi="宋体" w:eastAsia="宋体" w:cs="宋体"/>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0CDD">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8F9E">
            <w:pPr>
              <w:jc w:val="right"/>
              <w:rPr>
                <w:rFonts w:hint="eastAsia" w:ascii="宋体" w:hAnsi="宋体" w:eastAsia="宋体" w:cs="宋体"/>
                <w:i w:val="0"/>
                <w:iCs w:val="0"/>
                <w:color w:val="000000"/>
                <w:sz w:val="24"/>
                <w:szCs w:val="24"/>
                <w:u w:val="none"/>
              </w:rPr>
            </w:pPr>
          </w:p>
        </w:tc>
      </w:tr>
      <w:tr w14:paraId="2055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4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公务用车运行维护费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8866">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46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EEA5">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2752">
            <w:pPr>
              <w:jc w:val="right"/>
              <w:rPr>
                <w:rFonts w:hint="eastAsia" w:ascii="宋体" w:hAnsi="宋体" w:eastAsia="宋体" w:cs="宋体"/>
                <w:i w:val="0"/>
                <w:iCs w:val="0"/>
                <w:color w:val="000000"/>
                <w:sz w:val="24"/>
                <w:szCs w:val="24"/>
                <w:u w:val="none"/>
              </w:rPr>
            </w:pPr>
          </w:p>
        </w:tc>
      </w:tr>
      <w:tr w14:paraId="659F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3" w:type="dxa"/>
          <w:trHeight w:val="300"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4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三、公务接待费</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130F">
            <w:pPr>
              <w:jc w:val="right"/>
              <w:rPr>
                <w:rFonts w:hint="eastAsia" w:ascii="宋体" w:hAnsi="宋体" w:eastAsia="宋体" w:cs="宋体"/>
                <w:i w:val="0"/>
                <w:iCs w:val="0"/>
                <w:color w:val="000000"/>
                <w:sz w:val="24"/>
                <w:szCs w:val="24"/>
                <w:u w:val="none"/>
              </w:rPr>
            </w:pP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86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D21C">
            <w:pPr>
              <w:jc w:val="right"/>
              <w:rPr>
                <w:rFonts w:hint="eastAsia" w:ascii="宋体" w:hAnsi="宋体" w:eastAsia="宋体" w:cs="宋体"/>
                <w:i w:val="0"/>
                <w:iCs w:val="0"/>
                <w:color w:val="000000"/>
                <w:sz w:val="24"/>
                <w:szCs w:val="24"/>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8F60">
            <w:pPr>
              <w:jc w:val="right"/>
              <w:rPr>
                <w:rFonts w:hint="eastAsia" w:ascii="宋体" w:hAnsi="宋体" w:eastAsia="宋体" w:cs="宋体"/>
                <w:i w:val="0"/>
                <w:iCs w:val="0"/>
                <w:color w:val="000000"/>
                <w:sz w:val="24"/>
                <w:szCs w:val="24"/>
                <w:u w:val="none"/>
              </w:rPr>
            </w:pPr>
          </w:p>
        </w:tc>
      </w:tr>
    </w:tbl>
    <w:p w14:paraId="66636198">
      <w:pPr>
        <w:spacing w:before="0" w:after="0" w:line="240" w:lineRule="auto"/>
        <w:ind w:firstLine="2820" w:firstLineChars="1175"/>
        <w:jc w:val="left"/>
        <w:outlineLvl w:val="9"/>
        <w:sectPr>
          <w:pgSz w:w="16840" w:h="11900" w:orient="landscape"/>
          <w:pgMar w:top="1361" w:right="1020" w:bottom="1361" w:left="1020" w:header="720" w:footer="720" w:gutter="0"/>
          <w:cols w:space="720" w:num="1"/>
        </w:sectPr>
      </w:pPr>
    </w:p>
    <w:p w14:paraId="3B0F2E3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中国（河北）自由贸易试验区曹妃甸片区管理委员会本级202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6B7114E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按照《预算法》、《地方预决算公开操作规程》和《关于进一步推进预算公开工作的实施意见》规定，现将中国（河北）自由贸易试验区曹妃甸片区管理委员会本级202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14:paraId="34F6695A">
      <w:pPr>
        <w:spacing w:before="10" w:after="10" w:line="240" w:lineRule="auto"/>
        <w:ind w:firstLine="640"/>
        <w:jc w:val="left"/>
        <w:outlineLvl w:val="5"/>
      </w:pPr>
      <w:r>
        <w:rPr>
          <w:rFonts w:ascii="黑体" w:hAnsi="黑体" w:eastAsia="黑体" w:cs="黑体"/>
          <w:color w:val="000000"/>
          <w:sz w:val="32"/>
        </w:rPr>
        <w:t>一、单位职责及机构设置情况</w:t>
      </w:r>
    </w:p>
    <w:p w14:paraId="351F25A8">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01A52E9">
      <w:pPr>
        <w:spacing w:before="0" w:after="0" w:line="500" w:lineRule="exact"/>
        <w:ind w:firstLine="560"/>
        <w:jc w:val="left"/>
        <w:outlineLvl w:val="9"/>
      </w:pPr>
      <w:r>
        <w:rPr>
          <w:rFonts w:ascii="Times New Roman" w:hAnsi="Times New Roman" w:eastAsia="方正仿宋_GBK" w:cs="Times New Roman"/>
          <w:color w:val="000000"/>
          <w:sz w:val="28"/>
        </w:rPr>
        <w:t>根据《中国（河北）自由贸易试验区曹妃甸片区管理委员会职能配置、内设机构和人员编制规定》，中国（河北）自由贸易试验区曹妃甸片区管理委员会的主要职责是：</w:t>
      </w:r>
    </w:p>
    <w:p w14:paraId="193084BA">
      <w:pPr>
        <w:pStyle w:val="19"/>
      </w:pPr>
      <w:r>
        <w:t>一、对外商贸管理</w:t>
      </w:r>
    </w:p>
    <w:p w14:paraId="71C7D61A">
      <w:pPr>
        <w:pStyle w:val="19"/>
      </w:pPr>
      <w:r>
        <w:t xml:space="preserve">负责招商引资、进出口贸易和国内外经济技术合作工作。研究制定辖区招商合作总体规划和年度计划并组织实施；负责招商工作的组织管理；负责招商引资项目的筛选、推介和落实工作；负责对外经济联系、洽谈合作、商务管理、外事、经济技术交流与合作。 </w:t>
      </w:r>
    </w:p>
    <w:p w14:paraId="6C153D9B">
      <w:pPr>
        <w:pStyle w:val="19"/>
        <w:ind w:left="0" w:leftChars="0" w:firstLine="560" w:firstLineChars="200"/>
      </w:pPr>
      <w:r>
        <w:t>二、政策制度创新</w:t>
      </w:r>
    </w:p>
    <w:p w14:paraId="1F8B2BED">
      <w:pPr>
        <w:pStyle w:val="19"/>
      </w:pPr>
      <w:r>
        <w:t>负责落实自贸试验区总体方案、实施方案和各项改革创新措施；组织落实片区内产业布局和开发建设活动，协调推进重大投资项目建设；负责区域发展战略与功能开发创新研究，提出相关意见、建议。</w:t>
      </w:r>
    </w:p>
    <w:p w14:paraId="68DB756F">
      <w:pPr>
        <w:pStyle w:val="19"/>
      </w:pPr>
      <w:r>
        <w:t>三、对外宣传推广</w:t>
      </w:r>
    </w:p>
    <w:p w14:paraId="5D4E677D">
      <w:pPr>
        <w:pStyle w:val="19"/>
      </w:pPr>
      <w:r>
        <w:t>负责自贸试验区曹妃甸片区的对外宣传、媒体接待、新闻发布等工作；负责曹妃甸片区信息化建设、日常公众号、网站信息公布等工作。</w:t>
      </w:r>
    </w:p>
    <w:p w14:paraId="33E51981">
      <w:pPr>
        <w:pStyle w:val="19"/>
      </w:pPr>
      <w:r>
        <w:t>四、协调联络管理</w:t>
      </w:r>
    </w:p>
    <w:p w14:paraId="64546A05">
      <w:pPr>
        <w:pStyle w:val="19"/>
      </w:pPr>
      <w:r>
        <w:t>协调和管理与各功能区有关的工作；协调金融、海关、海事、边检、民航等部门在片区内的相关工作。</w:t>
      </w:r>
    </w:p>
    <w:p w14:paraId="2E8F3F7D">
      <w:pPr>
        <w:pStyle w:val="19"/>
      </w:pPr>
      <w:r>
        <w:t>五、机关政务管理</w:t>
      </w:r>
    </w:p>
    <w:p w14:paraId="25583193">
      <w:pPr>
        <w:pStyle w:val="19"/>
        <w:ind w:left="0" w:leftChars="0" w:firstLine="0" w:firstLineChars="0"/>
      </w:pPr>
      <w:r>
        <w:t>负责党工委、管委会机关内部日常业务的组织协调工作；负责公文处理、档案管理、机要保密、行政接待、政务督查、后勤保障和对外协调工作；负责基层组织建设、干部管理、人事劳动和机构编制等工作。</w:t>
      </w:r>
    </w:p>
    <w:p w14:paraId="4F01518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84FC1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F5B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2EEFF3">
            <w:pPr>
              <w:pStyle w:val="12"/>
            </w:pPr>
            <w:r>
              <w:t>单位名称</w:t>
            </w:r>
          </w:p>
        </w:tc>
        <w:tc>
          <w:tcPr>
            <w:tcW w:w="1843" w:type="dxa"/>
            <w:vAlign w:val="center"/>
          </w:tcPr>
          <w:p w14:paraId="17D76605">
            <w:pPr>
              <w:pStyle w:val="12"/>
            </w:pPr>
            <w:r>
              <w:t>单位性质</w:t>
            </w:r>
          </w:p>
        </w:tc>
        <w:tc>
          <w:tcPr>
            <w:tcW w:w="2126" w:type="dxa"/>
            <w:vAlign w:val="center"/>
          </w:tcPr>
          <w:p w14:paraId="4E62F40D">
            <w:pPr>
              <w:pStyle w:val="12"/>
            </w:pPr>
            <w:r>
              <w:t>单位规格</w:t>
            </w:r>
          </w:p>
        </w:tc>
        <w:tc>
          <w:tcPr>
            <w:tcW w:w="3827" w:type="dxa"/>
            <w:vAlign w:val="center"/>
          </w:tcPr>
          <w:p w14:paraId="19009192">
            <w:pPr>
              <w:pStyle w:val="12"/>
            </w:pPr>
            <w:r>
              <w:t>经费保障形式</w:t>
            </w:r>
          </w:p>
        </w:tc>
      </w:tr>
      <w:tr w14:paraId="7E88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078C03">
            <w:pPr>
              <w:pStyle w:val="14"/>
            </w:pPr>
            <w:r>
              <w:t>中国（河北）自由贸易试验区曹妃甸片区管理委员会本级</w:t>
            </w:r>
          </w:p>
        </w:tc>
        <w:tc>
          <w:tcPr>
            <w:tcW w:w="1843" w:type="dxa"/>
            <w:vAlign w:val="center"/>
          </w:tcPr>
          <w:p w14:paraId="500BE364">
            <w:pPr>
              <w:pStyle w:val="15"/>
            </w:pPr>
            <w:r>
              <w:t>行政</w:t>
            </w:r>
          </w:p>
        </w:tc>
        <w:tc>
          <w:tcPr>
            <w:tcW w:w="2126" w:type="dxa"/>
            <w:vAlign w:val="center"/>
          </w:tcPr>
          <w:p w14:paraId="23763220">
            <w:pPr>
              <w:pStyle w:val="15"/>
            </w:pPr>
            <w:r>
              <w:t>正处（县）级</w:t>
            </w:r>
          </w:p>
        </w:tc>
        <w:tc>
          <w:tcPr>
            <w:tcW w:w="3827" w:type="dxa"/>
            <w:vAlign w:val="center"/>
          </w:tcPr>
          <w:p w14:paraId="61529FD5">
            <w:pPr>
              <w:pStyle w:val="15"/>
            </w:pPr>
            <w:r>
              <w:t>财政拨款</w:t>
            </w:r>
          </w:p>
        </w:tc>
      </w:tr>
    </w:tbl>
    <w:p w14:paraId="7AE8A718">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14:paraId="0EF1337B">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14:paraId="5C7E929B">
      <w:pPr>
        <w:ind w:firstLine="640" w:firstLineChars="200"/>
        <w:rPr>
          <w:rFonts w:hint="eastAsia" w:ascii="仿宋_GB2312" w:hAnsi="宋体" w:eastAsia="仿宋_GB2312" w:cs="Times New Roman"/>
          <w:sz w:val="32"/>
          <w:szCs w:val="32"/>
        </w:rPr>
      </w:pPr>
      <w:r>
        <w:rPr>
          <w:rFonts w:hint="eastAsia" w:ascii="仿宋_GB2312" w:hAnsi="宋体" w:eastAsia="仿宋_GB2312" w:cs="仿宋_GB2312"/>
          <w:sz w:val="32"/>
          <w:szCs w:val="32"/>
        </w:rPr>
        <w:t>本</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当年全部收入，202</w:t>
      </w:r>
      <w:r>
        <w:rPr>
          <w:rFonts w:ascii="仿宋_GB2312" w:hAnsi="宋体" w:eastAsia="仿宋_GB2312" w:cs="仿宋_GB2312"/>
          <w:sz w:val="32"/>
          <w:szCs w:val="32"/>
        </w:rPr>
        <w:t>3</w:t>
      </w:r>
      <w:r>
        <w:rPr>
          <w:rFonts w:hint="eastAsia" w:ascii="仿宋_GB2312" w:hAnsi="宋体" w:eastAsia="仿宋_GB2312" w:cs="仿宋_GB2312"/>
          <w:sz w:val="32"/>
          <w:szCs w:val="32"/>
        </w:rPr>
        <w:t>年预算收入</w:t>
      </w:r>
      <w:r>
        <w:rPr>
          <w:rFonts w:hint="eastAsia" w:ascii="仿宋_GB2312" w:hAnsi="宋体" w:eastAsia="仿宋_GB2312" w:cs="Arial"/>
          <w:kern w:val="0"/>
          <w:sz w:val="32"/>
          <w:szCs w:val="32"/>
          <w:lang w:val="en-US" w:eastAsia="zh-CN"/>
        </w:rPr>
        <w:t>392.69</w:t>
      </w:r>
      <w:r>
        <w:rPr>
          <w:rFonts w:hint="eastAsia" w:ascii="仿宋_GB2312" w:hAnsi="宋体" w:eastAsia="仿宋_GB2312" w:cs="仿宋_GB2312"/>
          <w:sz w:val="32"/>
          <w:szCs w:val="32"/>
        </w:rPr>
        <w:t>万元。全部为一般公共预算收入。</w:t>
      </w:r>
    </w:p>
    <w:p w14:paraId="73C2A49F">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14:paraId="55492941">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w:t>
      </w:r>
      <w:r>
        <w:rPr>
          <w:rFonts w:hint="eastAsia" w:ascii="仿宋_GB2312" w:hAnsi="仿宋_GB2312" w:eastAsia="仿宋_GB2312" w:cs="仿宋_GB2312"/>
          <w:sz w:val="32"/>
          <w:szCs w:val="32"/>
          <w:lang w:val="en-US" w:eastAsia="zh-CN"/>
        </w:rPr>
        <w:t>中国（河北）自由贸易试验区曹妃甸片区管理委员会2023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预算中支出预算的总体情况。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支出预算为</w:t>
      </w:r>
      <w:r>
        <w:rPr>
          <w:rFonts w:hint="eastAsia" w:ascii="仿宋_GB2312" w:hAnsi="仿宋_GB2312" w:eastAsia="仿宋_GB2312" w:cs="仿宋_GB2312"/>
          <w:sz w:val="32"/>
          <w:szCs w:val="32"/>
          <w:lang w:val="en-US" w:eastAsia="zh-CN"/>
        </w:rPr>
        <w:t>392.69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392.69</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366.44</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26.25</w:t>
      </w:r>
      <w:r>
        <w:rPr>
          <w:rFonts w:hint="eastAsia" w:ascii="仿宋_GB2312" w:hAnsi="仿宋_GB2312" w:eastAsia="仿宋_GB2312" w:cs="仿宋_GB2312"/>
          <w:sz w:val="32"/>
          <w:szCs w:val="32"/>
        </w:rPr>
        <w:t>万元；</w:t>
      </w:r>
      <w:r>
        <w:rPr>
          <w:rFonts w:hint="eastAsia" w:ascii="仿宋_GB2312" w:hAnsi="宋体" w:eastAsia="仿宋_GB2312" w:cs="仿宋_GB2312"/>
          <w:sz w:val="32"/>
          <w:szCs w:val="32"/>
        </w:rPr>
        <w:t>项目支出</w:t>
      </w:r>
      <w:r>
        <w:rPr>
          <w:rFonts w:ascii="仿宋_GB2312" w:hAnsi="宋体" w:eastAsia="仿宋_GB2312" w:cs="仿宋_GB2312"/>
          <w:sz w:val="32"/>
          <w:szCs w:val="32"/>
        </w:rPr>
        <w:t>0</w:t>
      </w:r>
      <w:r>
        <w:rPr>
          <w:rFonts w:hint="eastAsia" w:ascii="仿宋_GB2312" w:hAnsi="宋体" w:eastAsia="仿宋_GB2312" w:cs="仿宋_GB2312"/>
          <w:sz w:val="32"/>
          <w:szCs w:val="32"/>
        </w:rPr>
        <w:t>万元,本年项目支出安排。</w:t>
      </w:r>
    </w:p>
    <w:p w14:paraId="05E38A2F">
      <w:pPr>
        <w:numPr>
          <w:ilvl w:val="0"/>
          <w:numId w:val="1"/>
        </w:numPr>
        <w:ind w:firstLine="64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比上年增减情况</w:t>
      </w:r>
    </w:p>
    <w:p w14:paraId="15704A6F">
      <w:pPr>
        <w:rPr>
          <w:rFonts w:hint="eastAsia" w:eastAsia="方正仿宋_GBK" w:cs="Times New Roman"/>
          <w:b w:val="0"/>
          <w:color w:val="000000"/>
          <w:sz w:val="28"/>
          <w:lang w:eastAsia="zh-CN"/>
        </w:rPr>
      </w:pPr>
      <w:r>
        <w:rPr>
          <w:rFonts w:hint="eastAsia" w:ascii="Times New Roman" w:hAnsi="Times New Roman" w:eastAsia="方正仿宋_GBK" w:cs="Times New Roman"/>
          <w:color w:val="000000" w:themeColor="text1"/>
          <w:sz w:val="32"/>
          <w:szCs w:val="32"/>
        </w:rPr>
        <w:t xml:space="preserve">   </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202</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lang w:eastAsia="zh-CN"/>
        </w:rPr>
        <w:t>年</w:t>
      </w:r>
      <w:r>
        <w:rPr>
          <w:rFonts w:hint="eastAsia" w:ascii="仿宋" w:hAnsi="仿宋" w:eastAsia="仿宋" w:cs="仿宋"/>
          <w:color w:val="000000" w:themeColor="text1"/>
          <w:sz w:val="32"/>
          <w:szCs w:val="32"/>
          <w:lang w:val="en-US" w:eastAsia="zh-CN"/>
        </w:rPr>
        <w:t>单位</w:t>
      </w:r>
      <w:r>
        <w:rPr>
          <w:rFonts w:hint="eastAsia" w:ascii="仿宋" w:hAnsi="仿宋" w:eastAsia="仿宋" w:cs="仿宋"/>
          <w:color w:val="000000" w:themeColor="text1"/>
          <w:sz w:val="32"/>
          <w:szCs w:val="32"/>
        </w:rPr>
        <w:t>预算较</w:t>
      </w:r>
      <w:r>
        <w:rPr>
          <w:rFonts w:hint="eastAsia" w:ascii="仿宋" w:hAnsi="仿宋" w:eastAsia="仿宋" w:cs="仿宋"/>
          <w:color w:val="000000" w:themeColor="text1"/>
          <w:sz w:val="32"/>
          <w:szCs w:val="32"/>
          <w:lang w:val="en-US" w:eastAsia="zh-CN"/>
        </w:rPr>
        <w:t>2022</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减少530.24</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eastAsia="zh-CN"/>
        </w:rPr>
        <w:t>增加</w:t>
      </w:r>
      <w:r>
        <w:rPr>
          <w:rFonts w:hint="eastAsia" w:ascii="仿宋" w:hAnsi="仿宋" w:eastAsia="仿宋" w:cs="仿宋"/>
          <w:color w:val="000000" w:themeColor="text1"/>
          <w:sz w:val="32"/>
          <w:szCs w:val="32"/>
          <w:lang w:val="en-US" w:eastAsia="zh-CN"/>
        </w:rPr>
        <w:t>54.76</w:t>
      </w:r>
      <w:r>
        <w:rPr>
          <w:rFonts w:hint="eastAsia" w:ascii="仿宋" w:hAnsi="仿宋" w:eastAsia="仿宋" w:cs="仿宋"/>
          <w:color w:val="000000" w:themeColor="text1"/>
          <w:sz w:val="32"/>
          <w:szCs w:val="32"/>
        </w:rPr>
        <w:t>万元，</w:t>
      </w:r>
      <w:r>
        <w:rPr>
          <w:rFonts w:hint="eastAsia" w:ascii="仿宋_GB2312" w:hAnsi="宋体" w:eastAsia="仿宋_GB2312" w:cs="仿宋_GB2312"/>
          <w:sz w:val="32"/>
          <w:szCs w:val="32"/>
        </w:rPr>
        <w:t>人员经费与日常</w:t>
      </w:r>
      <w:r>
        <w:rPr>
          <w:rFonts w:hint="eastAsia" w:ascii="仿宋_GB2312" w:hAnsi="宋体" w:eastAsia="仿宋_GB2312" w:cs="仿宋_GB2312"/>
          <w:sz w:val="32"/>
          <w:szCs w:val="32"/>
          <w:lang w:val="en-US" w:eastAsia="zh-CN"/>
        </w:rPr>
        <w:t>公用</w:t>
      </w:r>
      <w:r>
        <w:rPr>
          <w:rFonts w:hint="eastAsia" w:ascii="仿宋_GB2312" w:hAnsi="宋体" w:eastAsia="仿宋_GB2312" w:cs="仿宋_GB2312"/>
          <w:sz w:val="32"/>
          <w:szCs w:val="32"/>
        </w:rPr>
        <w:t>经费均有增加；项目支出减少</w:t>
      </w:r>
      <w:r>
        <w:rPr>
          <w:rFonts w:hint="eastAsia" w:ascii="仿宋_GB2312" w:hAnsi="宋体" w:eastAsia="仿宋_GB2312" w:cs="仿宋_GB2312"/>
          <w:sz w:val="32"/>
          <w:szCs w:val="32"/>
          <w:lang w:val="en-US" w:eastAsia="zh-CN"/>
        </w:rPr>
        <w:t>585</w:t>
      </w:r>
      <w:r>
        <w:rPr>
          <w:rFonts w:hint="eastAsia" w:ascii="仿宋_GB2312" w:hAnsi="宋体" w:eastAsia="仿宋_GB2312" w:cs="仿宋_GB2312"/>
          <w:sz w:val="32"/>
          <w:szCs w:val="32"/>
        </w:rPr>
        <w:t>万元，主要是本年项目支出</w:t>
      </w:r>
      <w:r>
        <w:rPr>
          <w:rFonts w:hint="eastAsia" w:ascii="仿宋_GB2312" w:hAnsi="宋体" w:eastAsia="仿宋_GB2312" w:cs="仿宋_GB2312"/>
          <w:sz w:val="32"/>
          <w:szCs w:val="32"/>
          <w:lang w:val="en-US" w:eastAsia="zh-CN"/>
        </w:rPr>
        <w:t>未</w:t>
      </w:r>
      <w:r>
        <w:rPr>
          <w:rFonts w:hint="eastAsia" w:ascii="仿宋_GB2312" w:hAnsi="宋体" w:eastAsia="仿宋_GB2312" w:cs="仿宋_GB2312"/>
          <w:sz w:val="32"/>
          <w:szCs w:val="32"/>
        </w:rPr>
        <w:t>安排。</w:t>
      </w:r>
    </w:p>
    <w:p w14:paraId="42D95359">
      <w:pPr>
        <w:numPr>
          <w:ilvl w:val="0"/>
          <w:numId w:val="2"/>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02E1FA8B">
      <w:pPr>
        <w:autoSpaceDE w:val="0"/>
        <w:autoSpaceDN w:val="0"/>
        <w:adjustRightInd w:val="0"/>
        <w:ind w:left="198"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26.25</w:t>
      </w:r>
      <w:r>
        <w:rPr>
          <w:rFonts w:hint="eastAsia" w:ascii="方正仿宋简体" w:hAnsi="方正仿宋简体" w:eastAsia="方正仿宋简体" w:cs="方正仿宋简体"/>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0B94D983">
      <w:pPr>
        <w:numPr>
          <w:ilvl w:val="0"/>
          <w:numId w:val="2"/>
        </w:numPr>
        <w:spacing w:before="10" w:after="10" w:line="240" w:lineRule="auto"/>
        <w:ind w:left="0" w:leftChars="0" w:firstLine="640" w:firstLineChars="20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6D6F833">
      <w:pPr>
        <w:autoSpaceDE w:val="0"/>
        <w:autoSpaceDN w:val="0"/>
        <w:adjustRightInd w:val="0"/>
        <w:ind w:left="198" w:firstLine="640" w:firstLineChars="200"/>
        <w:jc w:val="left"/>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eastAsia="zh-CN"/>
        </w:rPr>
        <w:t>年</w:t>
      </w:r>
      <w:r>
        <w:rPr>
          <w:rFonts w:hint="eastAsia" w:ascii="方正仿宋简体" w:hAnsi="方正仿宋简体" w:eastAsia="方正仿宋简体" w:cs="方正仿宋简体"/>
          <w:sz w:val="32"/>
          <w:szCs w:val="32"/>
          <w:highlight w:val="none"/>
        </w:rPr>
        <w:t>，财政拨款“三公”经费预算安排</w:t>
      </w:r>
      <w:r>
        <w:rPr>
          <w:rFonts w:hint="eastAsia" w:ascii="方正仿宋简体" w:hAnsi="方正仿宋简体" w:eastAsia="方正仿宋简体" w:cs="方正仿宋简体"/>
          <w:sz w:val="32"/>
          <w:szCs w:val="32"/>
          <w:highlight w:val="none"/>
          <w:lang w:val="en-US" w:eastAsia="zh-CN"/>
        </w:rPr>
        <w:t>2.24</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rPr>
        <w:t>比2022年减少</w:t>
      </w:r>
      <w:r>
        <w:rPr>
          <w:rFonts w:hint="eastAsia" w:ascii="方正仿宋简体" w:hAnsi="方正仿宋简体" w:eastAsia="方正仿宋简体" w:cs="方正仿宋简体"/>
          <w:sz w:val="32"/>
          <w:szCs w:val="32"/>
          <w:lang w:val="en-US" w:eastAsia="zh-CN"/>
        </w:rPr>
        <w:t>30.96</w:t>
      </w:r>
      <w:r>
        <w:rPr>
          <w:rFonts w:hint="eastAsia" w:ascii="方正仿宋简体" w:hAnsi="方正仿宋简体" w:eastAsia="方正仿宋简体" w:cs="方正仿宋简体"/>
          <w:sz w:val="32"/>
          <w:szCs w:val="32"/>
        </w:rPr>
        <w:t>万元，其中：因公出国（境）费0万元</w:t>
      </w:r>
      <w:r>
        <w:rPr>
          <w:rFonts w:hint="eastAsia" w:ascii="方正仿宋简体" w:hAnsi="方正仿宋简体" w:eastAsia="方正仿宋简体" w:cs="方正仿宋简体"/>
          <w:sz w:val="32"/>
          <w:szCs w:val="32"/>
          <w:lang w:val="en-US" w:eastAsia="zh-CN"/>
        </w:rPr>
        <w:t>比</w:t>
      </w:r>
      <w:r>
        <w:rPr>
          <w:rFonts w:hint="eastAsia" w:ascii="方正仿宋简体" w:hAnsi="方正仿宋简体" w:eastAsia="方正仿宋简体" w:cs="方正仿宋简体"/>
          <w:sz w:val="32"/>
          <w:szCs w:val="32"/>
        </w:rPr>
        <w:t>上年</w:t>
      </w:r>
      <w:r>
        <w:rPr>
          <w:rFonts w:hint="eastAsia" w:ascii="方正仿宋简体" w:hAnsi="方正仿宋简体" w:eastAsia="方正仿宋简体" w:cs="方正仿宋简体"/>
          <w:sz w:val="32"/>
          <w:szCs w:val="32"/>
          <w:lang w:val="en-US" w:eastAsia="zh-CN"/>
        </w:rPr>
        <w:t>减少10万元</w:t>
      </w:r>
      <w:r>
        <w:rPr>
          <w:rFonts w:hint="eastAsia" w:ascii="方正仿宋简体" w:hAnsi="方正仿宋简体" w:eastAsia="方正仿宋简体" w:cs="方正仿宋简体"/>
          <w:sz w:val="32"/>
          <w:szCs w:val="32"/>
        </w:rPr>
        <w:t>；</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val="en-US" w:eastAsia="zh-CN"/>
        </w:rPr>
        <w:t>0万元，较上年无增减变化；公车运行维护费2.24</w:t>
      </w:r>
      <w:r>
        <w:rPr>
          <w:rFonts w:hint="eastAsia" w:ascii="仿宋_GB2312" w:hAnsi="仿宋_GB2312" w:eastAsia="仿宋_GB2312" w:cs="仿宋_GB2312"/>
          <w:sz w:val="32"/>
          <w:szCs w:val="32"/>
          <w:highlight w:val="none"/>
        </w:rPr>
        <w:t>万元比上年减少</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主要是</w:t>
      </w:r>
      <w:r>
        <w:rPr>
          <w:rFonts w:hint="eastAsia" w:ascii="仿宋" w:hAnsi="仿宋" w:eastAsia="仿宋" w:cs="仿宋"/>
          <w:sz w:val="32"/>
          <w:szCs w:val="32"/>
          <w:highlight w:val="none"/>
          <w:lang w:val="en-US" w:eastAsia="zh-CN"/>
        </w:rPr>
        <w:t>遵守中央八项规定，厉行勤俭节约预算压减；</w:t>
      </w:r>
      <w:r>
        <w:rPr>
          <w:rFonts w:hint="eastAsia" w:ascii="方正仿宋简体" w:hAnsi="方正仿宋简体" w:eastAsia="方正仿宋简体" w:cs="方正仿宋简体"/>
          <w:sz w:val="32"/>
          <w:szCs w:val="32"/>
        </w:rPr>
        <w:t>公务接待费0万元比上年减少</w:t>
      </w:r>
      <w:r>
        <w:rPr>
          <w:rFonts w:hint="eastAsia" w:ascii="方正仿宋简体" w:hAnsi="方正仿宋简体" w:eastAsia="方正仿宋简体" w:cs="方正仿宋简体"/>
          <w:sz w:val="32"/>
          <w:szCs w:val="32"/>
          <w:lang w:val="en-US" w:eastAsia="zh-CN"/>
        </w:rPr>
        <w:t>17.2</w:t>
      </w:r>
      <w:r>
        <w:rPr>
          <w:rFonts w:hint="eastAsia" w:ascii="方正仿宋简体" w:hAnsi="方正仿宋简体" w:eastAsia="方正仿宋简体" w:cs="方正仿宋简体"/>
          <w:sz w:val="32"/>
          <w:szCs w:val="32"/>
        </w:rPr>
        <w:t>万元,主要是因为公务接待费均安排在项目支出中，且本年无安排项目支出。</w:t>
      </w:r>
    </w:p>
    <w:p w14:paraId="3E0EEC69">
      <w:pPr>
        <w:numPr>
          <w:ilvl w:val="0"/>
          <w:numId w:val="2"/>
        </w:numPr>
        <w:spacing w:before="10" w:after="10" w:line="240" w:lineRule="auto"/>
        <w:ind w:left="0" w:leftChars="0" w:firstLine="640" w:firstLineChars="20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4C8B9E10">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 xml:space="preserve">第一部分 </w:t>
      </w:r>
      <w:r>
        <w:rPr>
          <w:rFonts w:hint="eastAsia" w:ascii="方正仿宋简体" w:hAnsi="方正仿宋简体" w:eastAsia="方正仿宋简体" w:cs="方正仿宋简体"/>
          <w:b w:val="0"/>
          <w:bCs/>
          <w:color w:val="000000"/>
          <w:sz w:val="32"/>
          <w:szCs w:val="32"/>
          <w:lang w:val="en-US" w:eastAsia="zh-CN"/>
        </w:rPr>
        <w:t>单位</w:t>
      </w:r>
      <w:r>
        <w:rPr>
          <w:rFonts w:hint="eastAsia" w:ascii="方正仿宋简体" w:hAnsi="方正仿宋简体" w:eastAsia="方正仿宋简体" w:cs="方正仿宋简体"/>
          <w:b w:val="0"/>
          <w:bCs/>
          <w:color w:val="000000"/>
          <w:sz w:val="32"/>
          <w:szCs w:val="32"/>
        </w:rPr>
        <w:t>整体绩效目标</w:t>
      </w:r>
      <w:bookmarkStart w:id="3" w:name="_GoBack"/>
      <w:bookmarkEnd w:id="3"/>
    </w:p>
    <w:p w14:paraId="71040122">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（一）总体绩效目标</w:t>
      </w:r>
    </w:p>
    <w:p w14:paraId="2F68FB01">
      <w:pPr>
        <w:pStyle w:val="25"/>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以习近平新时代中国特色社会主义思想为指导，深入学习贯彻党的二十大精神，全面落实《中国（河北）自由贸易试验区总体方案》各项任务，以制度创新为核心，以深化改革为动力，坚持“大胆试、大胆闯、自主改”。以“三个努力建成”为指引，凝聚全市力量，对标国际通行贸易规则，对标国内先进自贸区，抓住重点、攻克难点、打通堵点、形成亮点。加速推动投资便利化、贸易自由化、金融国际化、产业高端化，加紧形成一批符合片区产业特色的可复制、可推广的高质量制度创新成果，加快引进一批高质量外资外贸企业和高端高新项目，努力建成东北亚经济合作引领区、临港经济创新示范区。</w:t>
      </w:r>
    </w:p>
    <w:p w14:paraId="4EE61413">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（二）分项绩效目标</w:t>
      </w:r>
    </w:p>
    <w:p w14:paraId="7BD11378">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（一）日常政务管理</w:t>
      </w:r>
    </w:p>
    <w:p w14:paraId="4FC99295">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绩效目标：保障管委会日常工作运转，组织开展教育学习和先进党支部、优秀党员的活动。</w:t>
      </w:r>
    </w:p>
    <w:p w14:paraId="150D3A3B">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绩效指标：保障管委会日常工作正常运转；党支部、党员的优秀比率在百分之75%以上。</w:t>
      </w:r>
    </w:p>
    <w:p w14:paraId="46386DCA">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（二）对外商贸管理 </w:t>
      </w:r>
    </w:p>
    <w:p w14:paraId="6F3D67B1">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绩效目标：提高招商引资活动效率，优化项目产业结构；组织实施投资贸易洽谈会、大型招商会等活动，促进商务贸易往来。</w:t>
      </w:r>
    </w:p>
    <w:p w14:paraId="4D0B5303">
      <w:pPr>
        <w:pStyle w:val="24"/>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年力争全年新增市场主体</w:t>
      </w:r>
      <w:r>
        <w:rPr>
          <w:rFonts w:hint="eastAsia" w:ascii="方正仿宋简体" w:hAnsi="方正仿宋简体" w:eastAsia="方正仿宋简体" w:cs="方正仿宋简体"/>
          <w:sz w:val="32"/>
          <w:szCs w:val="32"/>
          <w:lang w:val="en-US" w:eastAsia="zh-CN"/>
        </w:rPr>
        <w:t>3500</w:t>
      </w:r>
      <w:r>
        <w:rPr>
          <w:rFonts w:hint="eastAsia" w:ascii="方正仿宋简体" w:hAnsi="方正仿宋简体" w:eastAsia="方正仿宋简体" w:cs="方正仿宋简体"/>
          <w:sz w:val="32"/>
          <w:szCs w:val="32"/>
        </w:rPr>
        <w:t>家以上，进出口总额突破</w:t>
      </w:r>
      <w:r>
        <w:rPr>
          <w:rFonts w:hint="eastAsia" w:ascii="方正仿宋简体" w:hAnsi="方正仿宋简体" w:eastAsia="方正仿宋简体" w:cs="方正仿宋简体"/>
          <w:sz w:val="32"/>
          <w:szCs w:val="32"/>
          <w:lang w:val="en-US" w:eastAsia="zh-CN"/>
        </w:rPr>
        <w:t>600</w:t>
      </w:r>
      <w:r>
        <w:rPr>
          <w:rFonts w:hint="eastAsia" w:ascii="方正仿宋简体" w:hAnsi="方正仿宋简体" w:eastAsia="方正仿宋简体" w:cs="方正仿宋简体"/>
          <w:sz w:val="32"/>
          <w:szCs w:val="32"/>
        </w:rPr>
        <w:t>亿元</w:t>
      </w:r>
      <w:r>
        <w:rPr>
          <w:rFonts w:hint="eastAsia" w:ascii="方正仿宋简体" w:hAnsi="方正仿宋简体" w:eastAsia="方正仿宋简体" w:cs="方正仿宋简体"/>
          <w:sz w:val="32"/>
          <w:szCs w:val="32"/>
          <w:lang w:eastAsia="zh-CN"/>
        </w:rPr>
        <w:t>。</w:t>
      </w:r>
    </w:p>
    <w:p w14:paraId="0A284ACE">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（三）政策制度创新 </w:t>
      </w:r>
    </w:p>
    <w:p w14:paraId="71146429">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绩效目标：研究和解决片区改革创新中的难点和问题，提出可复制可推广的创新成果建议；落实自贸试验区总体方案、实施方案和各项改革创新措施，以及促进创新成果的复制推广的各项活动。</w:t>
      </w:r>
    </w:p>
    <w:p w14:paraId="65CAB4BF">
      <w:pPr>
        <w:pStyle w:val="25"/>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绩效指标：形成制度创新案例20项以上</w:t>
      </w:r>
      <w:r>
        <w:rPr>
          <w:rFonts w:hint="eastAsia" w:ascii="方正仿宋简体" w:hAnsi="方正仿宋简体" w:eastAsia="方正仿宋简体" w:cs="方正仿宋简体"/>
          <w:sz w:val="32"/>
          <w:szCs w:val="32"/>
          <w:lang w:eastAsia="zh-CN"/>
        </w:rPr>
        <w:t>。</w:t>
      </w:r>
    </w:p>
    <w:p w14:paraId="31C583A0">
      <w:pPr>
        <w:pStyle w:val="2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（四）对外宣传推广</w:t>
      </w:r>
    </w:p>
    <w:p w14:paraId="00C12247">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结合</w:t>
      </w:r>
      <w:r>
        <w:rPr>
          <w:rFonts w:hint="eastAsia" w:ascii="方正仿宋简体" w:hAnsi="方正仿宋简体" w:eastAsia="方正仿宋简体" w:cs="方正仿宋简体"/>
          <w:sz w:val="32"/>
          <w:szCs w:val="32"/>
        </w:rPr>
        <w:t>宣传部组织自贸专题有奖图片展；集中在各级媒体开展广泛宣传。组织片区政策宣传及培训。面向市直部门、区直部门、各园区、金融媒体机构、企业代表，广泛开展“走出去、引进来”的宣传和培训活动，加强与先进片区的交流学习，加强自贸政策及知识普及宣传。组织走进曹妃甸片区系列活动。广泛邀请各级媒体、商会和企业，带领记者走进自贸片区、重点开放园区和受益企业，全面加强对曹妃甸片区的报道力度。</w:t>
      </w:r>
    </w:p>
    <w:p w14:paraId="145295AC">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绩效指标：围绕中心，服务大局，营造片区积极向上的舆论氛围，确保市级以上媒体、平台上稿量达到50篇以上。</w:t>
      </w:r>
    </w:p>
    <w:p w14:paraId="30B0030D">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（三）工作保障措施</w:t>
      </w:r>
    </w:p>
    <w:p w14:paraId="42F70B5A">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45F19862">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加强支出管理。优化支出结构、编细编实预算、加快履行采购手续、尽快启动项目、及时支付资金、按规定及时下达资金等多种措施，确保支出进度达标。</w:t>
      </w:r>
    </w:p>
    <w:p w14:paraId="53944188">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31209352">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做好绩效自评。调整优化支出结构，提高财政资金使用效益。</w:t>
      </w:r>
    </w:p>
    <w:p w14:paraId="733DBC4A">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444F5CF5">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6AF551">
      <w:pPr>
        <w:pStyle w:val="25"/>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14:paraId="05DF532D">
      <w:pPr>
        <w:spacing w:before="10" w:after="10" w:line="240" w:lineRule="auto"/>
        <w:ind w:firstLine="640" w:firstLineChars="200"/>
        <w:jc w:val="left"/>
        <w:outlineLvl w:val="2"/>
        <w:rPr>
          <w:rFonts w:ascii="黑体" w:hAnsi="黑体" w:eastAsia="黑体" w:cs="黑体"/>
          <w:color w:val="000000"/>
          <w:sz w:val="32"/>
        </w:rPr>
      </w:pPr>
      <w:bookmarkStart w:id="1" w:name="_Toc_3_3_0000000015"/>
      <w:r>
        <w:rPr>
          <w:rFonts w:ascii="黑体" w:hAnsi="黑体" w:eastAsia="黑体" w:cs="黑体"/>
          <w:color w:val="000000"/>
          <w:sz w:val="32"/>
        </w:rPr>
        <w:t>六、政府采购预算情况</w:t>
      </w:r>
      <w:bookmarkEnd w:id="1"/>
    </w:p>
    <w:p w14:paraId="5227A2F7">
      <w:pPr>
        <w:spacing w:before="10" w:after="10" w:line="240" w:lineRule="auto"/>
        <w:ind w:firstLine="640" w:firstLineChars="200"/>
        <w:jc w:val="left"/>
        <w:outlineLvl w:val="2"/>
        <w:rPr>
          <w:rFonts w:ascii="黑体" w:hAnsi="黑体" w:eastAsia="黑体" w:cs="黑体"/>
          <w:color w:val="000000"/>
          <w:sz w:val="32"/>
        </w:rPr>
      </w:pPr>
    </w:p>
    <w:p w14:paraId="02B5675A">
      <w:pPr>
        <w:jc w:val="left"/>
        <w:rPr>
          <w:rFonts w:ascii="宋体" w:hAnsi="宋体" w:cs="宋体"/>
          <w:sz w:val="28"/>
          <w:szCs w:val="28"/>
        </w:rPr>
      </w:pPr>
      <w:r>
        <w:rPr>
          <w:rFonts w:hint="eastAsia" w:ascii="宋体" w:hAnsi="宋体" w:cs="宋体"/>
          <w:sz w:val="28"/>
          <w:szCs w:val="28"/>
        </w:rPr>
        <w:t>2023年安排政府采购预算0万元。详见下表</w:t>
      </w:r>
    </w:p>
    <w:p w14:paraId="63E9C242">
      <w:pPr>
        <w:jc w:val="center"/>
        <w:outlineLvl w:val="0"/>
        <w:rPr>
          <w:rFonts w:ascii="方正小标宋_GBK" w:hAnsi="方正小标宋_GBK" w:eastAsia="方正小标宋_GBK" w:cs="方正小标宋_GBK"/>
          <w:sz w:val="32"/>
          <w:szCs w:val="24"/>
        </w:rPr>
      </w:pPr>
      <w:bookmarkStart w:id="2" w:name="_Toc477164339"/>
      <w:r>
        <w:rPr>
          <w:rFonts w:hint="eastAsia" w:ascii="方正小标宋_GBK" w:hAnsi="方正小标宋_GBK" w:eastAsia="方正小标宋_GBK" w:cs="方正小标宋_GBK"/>
          <w:sz w:val="32"/>
          <w:szCs w:val="24"/>
        </w:rPr>
        <w:t>部门政府采购预算</w:t>
      </w:r>
      <w:bookmarkEnd w:id="2"/>
    </w:p>
    <w:tbl>
      <w:tblPr>
        <w:tblStyle w:val="6"/>
        <w:tblW w:w="153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0"/>
        <w:gridCol w:w="1140"/>
        <w:gridCol w:w="940"/>
        <w:gridCol w:w="1121"/>
        <w:gridCol w:w="1020"/>
        <w:gridCol w:w="795"/>
        <w:gridCol w:w="1305"/>
        <w:gridCol w:w="1200"/>
        <w:gridCol w:w="1140"/>
        <w:gridCol w:w="1125"/>
        <w:gridCol w:w="562"/>
        <w:gridCol w:w="643"/>
        <w:gridCol w:w="940"/>
        <w:gridCol w:w="880"/>
      </w:tblGrid>
      <w:tr w14:paraId="5207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1"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13B0F80E">
            <w:pPr>
              <w:spacing w:line="300" w:lineRule="exact"/>
              <w:jc w:val="left"/>
              <w:rPr>
                <w:rFonts w:hint="default" w:ascii="方正小标宋_GBK" w:hAnsi="方正小标宋_GBK" w:eastAsia="方正小标宋_GBK" w:cs="方正小标宋_GBK"/>
                <w:sz w:val="24"/>
                <w:szCs w:val="24"/>
                <w:lang w:val="en-US"/>
              </w:rPr>
            </w:pPr>
            <w:r>
              <w:rPr>
                <w:rFonts w:hint="eastAsia" w:ascii="方正小标宋_GBK" w:hAnsi="方正小标宋_GBK" w:eastAsia="方正小标宋_GBK" w:cs="方正小标宋_GBK"/>
                <w:sz w:val="24"/>
                <w:szCs w:val="24"/>
                <w:lang w:val="en-US" w:eastAsia="zh-CN"/>
              </w:rPr>
              <w:t>819001中国（河北）自由贸易试验区曹妃甸片区管理委员会</w:t>
            </w:r>
          </w:p>
        </w:tc>
        <w:tc>
          <w:tcPr>
            <w:tcW w:w="6490"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6428A295">
            <w:pPr>
              <w:spacing w:line="300" w:lineRule="exact"/>
              <w:jc w:val="right"/>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单位：万元</w:t>
            </w:r>
          </w:p>
        </w:tc>
      </w:tr>
      <w:tr w14:paraId="450F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07E6D63">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政府采购项目来源</w:t>
            </w:r>
          </w:p>
        </w:tc>
        <w:tc>
          <w:tcPr>
            <w:tcW w:w="9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9687B59">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采购物品名称</w:t>
            </w:r>
          </w:p>
        </w:tc>
        <w:tc>
          <w:tcPr>
            <w:tcW w:w="11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0EA3835">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政府采购目录序号</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42BFED4">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数量  单位</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EEF8983">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数量</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76DBE05">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单价</w:t>
            </w:r>
          </w:p>
        </w:tc>
        <w:tc>
          <w:tcPr>
            <w:tcW w:w="649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14:paraId="4C50E410">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政府采购金额</w:t>
            </w:r>
          </w:p>
        </w:tc>
      </w:tr>
      <w:tr w14:paraId="1563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A624087">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项目名称</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BF4C78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预算资金</w:t>
            </w: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3991D3E">
            <w:pPr>
              <w:rPr>
                <w:rFonts w:cs="Times New Roman"/>
              </w:rPr>
            </w:pPr>
          </w:p>
        </w:tc>
        <w:tc>
          <w:tcPr>
            <w:tcW w:w="11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5EFAC7D">
            <w:pPr>
              <w:rPr>
                <w:rFonts w:cs="Times New Roman"/>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9DC8AFC">
            <w:pPr>
              <w:rPr>
                <w:rFonts w:cs="Times New Roman"/>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5446B87">
            <w:pPr>
              <w:rPr>
                <w:rFonts w:cs="Times New Roman"/>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E69B64F">
            <w:pPr>
              <w:rPr>
                <w:rFonts w:cs="Times New Roman"/>
              </w:rPr>
            </w:pPr>
          </w:p>
        </w:tc>
        <w:tc>
          <w:tcPr>
            <w:tcW w:w="12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5D9A9C5">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总计</w:t>
            </w:r>
          </w:p>
        </w:tc>
        <w:tc>
          <w:tcPr>
            <w:tcW w:w="441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2787CA78">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当年部门预算安排资金</w:t>
            </w:r>
          </w:p>
        </w:tc>
        <w:tc>
          <w:tcPr>
            <w:tcW w:w="8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B9A6B4">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其他渠道资金</w:t>
            </w:r>
          </w:p>
        </w:tc>
      </w:tr>
      <w:tr w14:paraId="4A75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1FDB862">
            <w:pPr>
              <w:rPr>
                <w:rFonts w:cs="Times New Roman"/>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7FC392F">
            <w:pPr>
              <w:rPr>
                <w:rFonts w:cs="Times New Roman"/>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C279992">
            <w:pPr>
              <w:rPr>
                <w:rFonts w:cs="Times New Roman"/>
              </w:rPr>
            </w:pPr>
          </w:p>
        </w:tc>
        <w:tc>
          <w:tcPr>
            <w:tcW w:w="11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2FD8BFE">
            <w:pPr>
              <w:rPr>
                <w:rFonts w:cs="Times New Roman"/>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7EB0DE1">
            <w:pPr>
              <w:rPr>
                <w:rFonts w:cs="Times New Roman"/>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71ED9C5">
            <w:pPr>
              <w:rPr>
                <w:rFonts w:cs="Times New Roman"/>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1F4AC4">
            <w:pPr>
              <w:rPr>
                <w:rFonts w:cs="Times New Roman"/>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1C147F1">
            <w:pPr>
              <w:rPr>
                <w:rFonts w:cs="Times New Roman"/>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20D2B">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合计</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8AD04">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一般公共预算拨款</w:t>
            </w:r>
          </w:p>
        </w:tc>
        <w:tc>
          <w:tcPr>
            <w:tcW w:w="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4D539">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基金预算拨款</w:t>
            </w: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CC9C72">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财政专户核拨</w:t>
            </w: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D17D41">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szCs w:val="24"/>
              </w:rPr>
              <w:t>其他来源收入</w:t>
            </w:r>
          </w:p>
        </w:tc>
        <w:tc>
          <w:tcPr>
            <w:tcW w:w="8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E0B1CAE">
            <w:pPr>
              <w:rPr>
                <w:rFonts w:cs="Times New Roman"/>
              </w:rPr>
            </w:pPr>
          </w:p>
        </w:tc>
      </w:tr>
      <w:tr w14:paraId="0629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A5F6BA">
            <w:pPr>
              <w:spacing w:line="300" w:lineRule="exact"/>
              <w:jc w:val="center"/>
              <w:rPr>
                <w:rFonts w:ascii="方正书宋_GBK" w:hAnsi="方正书宋_GBK" w:eastAsia="方正书宋_GBK" w:cs="方正书宋_GBK"/>
                <w:b/>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208C98">
            <w:pPr>
              <w:spacing w:line="300" w:lineRule="exact"/>
              <w:jc w:val="right"/>
              <w:rPr>
                <w:rFonts w:ascii="方正书宋_GBK" w:hAnsi="方正书宋_GBK" w:eastAsia="方正书宋_GBK" w:cs="方正书宋_GBK"/>
                <w:b/>
              </w:rPr>
            </w:pP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65CD0">
            <w:pPr>
              <w:spacing w:line="300" w:lineRule="exact"/>
              <w:jc w:val="left"/>
              <w:rPr>
                <w:rFonts w:ascii="方正书宋_GBK" w:hAnsi="方正书宋_GBK" w:eastAsia="方正书宋_GBK" w:cs="方正书宋_GBK"/>
                <w:b/>
              </w:rPr>
            </w:pPr>
          </w:p>
        </w:tc>
        <w:tc>
          <w:tcPr>
            <w:tcW w:w="112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020D9F">
            <w:pPr>
              <w:spacing w:line="300" w:lineRule="exact"/>
              <w:jc w:val="left"/>
              <w:rPr>
                <w:rFonts w:ascii="方正书宋_GBK" w:hAnsi="方正书宋_GBK" w:eastAsia="方正书宋_GBK" w:cs="方正书宋_GBK"/>
                <w:b/>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7239EA">
            <w:pPr>
              <w:spacing w:line="300" w:lineRule="exact"/>
              <w:jc w:val="left"/>
              <w:rPr>
                <w:rFonts w:ascii="方正书宋_GBK" w:hAnsi="方正书宋_GBK" w:eastAsia="方正书宋_GBK" w:cs="方正书宋_GBK"/>
                <w:b/>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36FE9">
            <w:pPr>
              <w:spacing w:line="300" w:lineRule="exact"/>
              <w:jc w:val="right"/>
              <w:rPr>
                <w:rFonts w:ascii="方正书宋_GBK" w:hAnsi="方正书宋_GBK" w:eastAsia="方正书宋_GBK" w:cs="方正书宋_GBK"/>
                <w:b/>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8888C">
            <w:pPr>
              <w:spacing w:line="300" w:lineRule="exact"/>
              <w:jc w:val="right"/>
              <w:rPr>
                <w:rFonts w:ascii="方正书宋_GBK" w:hAnsi="方正书宋_GBK" w:eastAsia="方正书宋_GBK" w:cs="方正书宋_GBK"/>
                <w:b/>
              </w:rPr>
            </w:pP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37E66">
            <w:pPr>
              <w:pStyle w:val="17"/>
            </w:pP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7E2D0">
            <w:pPr>
              <w:pStyle w:val="17"/>
            </w:pP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17BA2A">
            <w:pPr>
              <w:pStyle w:val="17"/>
            </w:pPr>
          </w:p>
        </w:tc>
        <w:tc>
          <w:tcPr>
            <w:tcW w:w="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5BCCF">
            <w:pPr>
              <w:pStyle w:val="17"/>
            </w:pPr>
          </w:p>
        </w:tc>
        <w:tc>
          <w:tcPr>
            <w:tcW w:w="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2B7DD9">
            <w:pPr>
              <w:spacing w:line="300" w:lineRule="exact"/>
              <w:jc w:val="right"/>
              <w:rPr>
                <w:rFonts w:ascii="方正书宋_GBK" w:hAnsi="方正书宋_GBK" w:eastAsia="方正书宋_GBK" w:cs="方正书宋_GBK"/>
                <w:b/>
              </w:rPr>
            </w:pPr>
          </w:p>
        </w:tc>
        <w:tc>
          <w:tcPr>
            <w:tcW w:w="9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9B7D3">
            <w:pPr>
              <w:spacing w:line="300" w:lineRule="exact"/>
              <w:jc w:val="right"/>
              <w:rPr>
                <w:rFonts w:ascii="方正书宋_GBK" w:hAnsi="方正书宋_GBK" w:eastAsia="方正书宋_GBK" w:cs="方正书宋_GBK"/>
                <w:b/>
              </w:rPr>
            </w:pP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D04A1">
            <w:pPr>
              <w:spacing w:line="300" w:lineRule="exact"/>
              <w:jc w:val="right"/>
              <w:rPr>
                <w:rFonts w:ascii="方正书宋_GBK" w:hAnsi="方正书宋_GBK" w:eastAsia="方正书宋_GBK" w:cs="方正书宋_GBK"/>
                <w:b/>
              </w:rPr>
            </w:pPr>
          </w:p>
        </w:tc>
      </w:tr>
    </w:tbl>
    <w:p w14:paraId="05D06831">
      <w:pPr>
        <w:rPr>
          <w:rFonts w:ascii="Times New Roman" w:hAnsi="Times New Roman" w:cs="Times New Roman"/>
          <w:szCs w:val="24"/>
        </w:rPr>
      </w:pPr>
    </w:p>
    <w:p w14:paraId="0CD22C46">
      <w:pPr>
        <w:rPr>
          <w:rFonts w:hint="eastAsia" w:ascii="仿宋_GB2312" w:hAnsi="仿宋_GB2312" w:eastAsia="仿宋_GB2312" w:cs="仿宋_GB2312"/>
          <w:sz w:val="32"/>
          <w:szCs w:val="32"/>
        </w:rPr>
      </w:pPr>
      <w:r>
        <w:rPr>
          <w:rFonts w:hint="eastAsia" w:ascii="Times New Roman" w:hAnsi="Times New Roman" w:cs="Times New Roman"/>
          <w:szCs w:val="24"/>
        </w:rPr>
        <w:t xml:space="preserve">  </w:t>
      </w:r>
      <w:r>
        <w:rPr>
          <w:rFonts w:hint="eastAsia" w:ascii="仿宋_GB2312" w:hAnsi="仿宋_GB2312" w:eastAsia="仿宋_GB2312" w:cs="仿宋_GB2312"/>
          <w:sz w:val="32"/>
          <w:szCs w:val="32"/>
        </w:rPr>
        <w:t>此表无数据，较上年</w:t>
      </w:r>
      <w:r>
        <w:rPr>
          <w:rFonts w:hint="eastAsia" w:ascii="仿宋_GB2312" w:hAnsi="仿宋_GB2312" w:eastAsia="仿宋_GB2312" w:cs="仿宋_GB2312"/>
          <w:sz w:val="32"/>
          <w:szCs w:val="32"/>
          <w:lang w:val="en-US" w:eastAsia="zh-CN"/>
        </w:rPr>
        <w:t>减少120万元，原因是本年未安排政府采购预算</w:t>
      </w:r>
      <w:r>
        <w:rPr>
          <w:rFonts w:hint="eastAsia" w:ascii="仿宋_GB2312" w:hAnsi="仿宋_GB2312" w:eastAsia="仿宋_GB2312" w:cs="仿宋_GB2312"/>
          <w:sz w:val="32"/>
          <w:szCs w:val="32"/>
        </w:rPr>
        <w:t>。</w:t>
      </w:r>
    </w:p>
    <w:p w14:paraId="0DF56BCC">
      <w:pPr>
        <w:rPr>
          <w:rFonts w:hint="eastAsia" w:ascii="仿宋_GB2312" w:hAnsi="仿宋_GB2312" w:eastAsia="仿宋_GB2312" w:cs="仿宋_GB2312"/>
          <w:sz w:val="32"/>
          <w:szCs w:val="32"/>
        </w:rPr>
      </w:pPr>
    </w:p>
    <w:p w14:paraId="609FBE7E">
      <w:pPr>
        <w:spacing w:before="0" w:after="0"/>
        <w:ind w:firstLine="640" w:firstLineChars="200"/>
        <w:jc w:val="left"/>
        <w:outlineLvl w:val="9"/>
        <w:rPr>
          <w:rFonts w:ascii="黑体" w:hAnsi="黑体" w:eastAsia="黑体" w:cs="黑体"/>
          <w:color w:val="000000"/>
          <w:sz w:val="32"/>
        </w:rPr>
      </w:pPr>
      <w:r>
        <w:rPr>
          <w:rFonts w:ascii="黑体" w:hAnsi="黑体" w:eastAsia="黑体" w:cs="黑体"/>
          <w:color w:val="000000"/>
          <w:sz w:val="32"/>
        </w:rPr>
        <w:t>七、国有资产信息</w:t>
      </w:r>
    </w:p>
    <w:p w14:paraId="0FFC1265">
      <w:pPr>
        <w:spacing w:before="0" w:after="0"/>
        <w:ind w:firstLine="640" w:firstLineChars="200"/>
        <w:jc w:val="left"/>
        <w:outlineLvl w:val="9"/>
        <w:rPr>
          <w:rFonts w:ascii="黑体" w:hAnsi="黑体" w:eastAsia="黑体" w:cs="黑体"/>
          <w:color w:val="000000"/>
          <w:sz w:val="32"/>
        </w:rPr>
      </w:pPr>
    </w:p>
    <w:p w14:paraId="52BF500E">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中国（河北）自由贸易试验区曹妃甸片区管理委员会本级上年末固定资产金额为</w:t>
      </w:r>
      <w:r>
        <w:rPr>
          <w:rFonts w:hint="eastAsia" w:eastAsia="方正仿宋_GBK" w:cs="Times New Roman"/>
          <w:b w:val="0"/>
          <w:color w:val="000000"/>
          <w:sz w:val="28"/>
          <w:lang w:val="en-US" w:eastAsia="zh-CN"/>
        </w:rPr>
        <w:t>150.63</w:t>
      </w:r>
      <w:r>
        <w:rPr>
          <w:rFonts w:ascii="Times New Roman" w:hAnsi="Times New Roman" w:eastAsia="方正仿宋_GBK" w:cs="Times New Roman"/>
          <w:b w:val="0"/>
          <w:color w:val="000000"/>
          <w:sz w:val="28"/>
        </w:rPr>
        <w:t>万元（详见下表）。</w:t>
      </w:r>
    </w:p>
    <w:p w14:paraId="5D5DEC75">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 xml:space="preserve">本年度拟购置固定资产主要为电脑、打印机共计 </w:t>
      </w:r>
      <w:r>
        <w:rPr>
          <w:rFonts w:ascii="仿宋_GB2312" w:hAnsi="黑体" w:eastAsia="仿宋_GB2312" w:cs="Times New Roman"/>
          <w:sz w:val="32"/>
          <w:szCs w:val="32"/>
        </w:rPr>
        <w:t>5</w:t>
      </w:r>
      <w:r>
        <w:rPr>
          <w:rFonts w:hint="eastAsia" w:ascii="仿宋_GB2312" w:hAnsi="黑体" w:eastAsia="仿宋_GB2312" w:cs="Times New Roman"/>
          <w:sz w:val="32"/>
          <w:szCs w:val="32"/>
        </w:rPr>
        <w:t>万元，均是20万元以下的设备。</w:t>
      </w:r>
    </w:p>
    <w:p w14:paraId="7C4E9AB3">
      <w:pPr>
        <w:spacing w:before="0" w:after="0" w:line="500" w:lineRule="exact"/>
        <w:jc w:val="left"/>
        <w:outlineLvl w:val="9"/>
        <w:rPr>
          <w:rFonts w:ascii="Times New Roman" w:hAnsi="Times New Roman" w:eastAsia="方正仿宋_GBK" w:cs="Times New Roman"/>
          <w:b w:val="0"/>
          <w:color w:val="000000"/>
          <w:sz w:val="28"/>
        </w:rPr>
      </w:pPr>
    </w:p>
    <w:p w14:paraId="7C75A51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2567"/>
        <w:gridCol w:w="2083"/>
        <w:gridCol w:w="190"/>
        <w:gridCol w:w="8062"/>
        <w:gridCol w:w="1804"/>
      </w:tblGrid>
      <w:tr w14:paraId="07D4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blHeader/>
          <w:jc w:val="center"/>
        </w:trPr>
        <w:tc>
          <w:tcPr>
            <w:tcW w:w="4933" w:type="dxa"/>
            <w:gridSpan w:val="4"/>
            <w:tcBorders>
              <w:top w:val="single" w:color="FFFFFF" w:sz="6" w:space="0"/>
              <w:left w:val="single" w:color="FFFFFF" w:sz="6" w:space="0"/>
              <w:right w:val="single" w:color="FFFFFF" w:sz="6" w:space="0"/>
            </w:tcBorders>
            <w:vAlign w:val="center"/>
          </w:tcPr>
          <w:p w14:paraId="1145D809">
            <w:pPr>
              <w:pStyle w:val="11"/>
            </w:pPr>
            <w:r>
              <w:t>819001中国（河北）自由贸易试验区曹妃甸片区管理委员会本级</w:t>
            </w:r>
          </w:p>
        </w:tc>
        <w:tc>
          <w:tcPr>
            <w:tcW w:w="9866" w:type="dxa"/>
            <w:gridSpan w:val="2"/>
            <w:tcBorders>
              <w:top w:val="single" w:color="FFFFFF" w:sz="6" w:space="0"/>
              <w:left w:val="single" w:color="FFFFFF" w:sz="6" w:space="0"/>
              <w:right w:val="single" w:color="FFFFFF" w:sz="6" w:space="0"/>
            </w:tcBorders>
            <w:vAlign w:val="center"/>
          </w:tcPr>
          <w:p w14:paraId="53E845AD">
            <w:pPr>
              <w:pStyle w:val="9"/>
              <w:ind w:firstLine="5280" w:firstLineChars="2200"/>
              <w:jc w:val="both"/>
            </w:pPr>
            <w:r>
              <w:t>截止时间：202</w:t>
            </w:r>
            <w:r>
              <w:rPr>
                <w:rFonts w:hint="eastAsia"/>
                <w:lang w:val="en-US" w:eastAsia="zh-CN"/>
              </w:rPr>
              <w:t>2</w:t>
            </w:r>
            <w:r>
              <w:t>-12-31</w:t>
            </w:r>
          </w:p>
        </w:tc>
      </w:tr>
      <w:tr w14:paraId="34CB81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single" w:color="auto" w:sz="4" w:space="0"/>
              <w:left w:val="single" w:color="auto" w:sz="4" w:space="0"/>
              <w:bottom w:val="single" w:color="auto" w:sz="4" w:space="0"/>
              <w:right w:val="single" w:color="auto" w:sz="4" w:space="0"/>
            </w:tcBorders>
            <w:vAlign w:val="center"/>
          </w:tcPr>
          <w:p w14:paraId="2A9BBD58">
            <w:pPr>
              <w:jc w:val="center"/>
              <w:rPr>
                <w:rFonts w:hint="default" w:ascii="宋体" w:hAnsi="宋体" w:cs="宋体"/>
                <w:b/>
                <w:bCs/>
                <w:kern w:val="0"/>
                <w:sz w:val="22"/>
              </w:rPr>
            </w:pPr>
            <w:r>
              <w:rPr>
                <w:rFonts w:hint="eastAsia" w:ascii="宋体" w:hAnsi="宋体" w:cs="宋体"/>
                <w:b/>
                <w:bCs/>
                <w:sz w:val="22"/>
              </w:rPr>
              <w:t>项   目</w:t>
            </w:r>
          </w:p>
        </w:tc>
        <w:tc>
          <w:tcPr>
            <w:tcW w:w="2083" w:type="dxa"/>
            <w:tcBorders>
              <w:top w:val="single" w:color="auto" w:sz="4" w:space="0"/>
              <w:left w:val="single" w:color="auto" w:sz="4" w:space="0"/>
              <w:bottom w:val="single" w:color="auto" w:sz="4" w:space="0"/>
              <w:right w:val="single" w:color="auto" w:sz="4" w:space="0"/>
            </w:tcBorders>
            <w:vAlign w:val="center"/>
          </w:tcPr>
          <w:p w14:paraId="23D1712C">
            <w:pPr>
              <w:jc w:val="center"/>
              <w:rPr>
                <w:rFonts w:hint="default" w:ascii="宋体" w:hAnsi="宋体" w:cs="宋体"/>
                <w:b/>
                <w:bCs/>
                <w:kern w:val="0"/>
                <w:sz w:val="22"/>
              </w:rPr>
            </w:pPr>
            <w:r>
              <w:rPr>
                <w:rFonts w:hint="eastAsia" w:ascii="宋体" w:hAnsi="宋体" w:cs="宋体"/>
                <w:b/>
                <w:bCs/>
                <w:sz w:val="22"/>
              </w:rPr>
              <w:t>数量</w:t>
            </w:r>
          </w:p>
        </w:tc>
        <w:tc>
          <w:tcPr>
            <w:tcW w:w="8252" w:type="dxa"/>
            <w:gridSpan w:val="2"/>
            <w:tcBorders>
              <w:top w:val="single" w:color="auto" w:sz="4" w:space="0"/>
              <w:left w:val="single" w:color="auto" w:sz="4" w:space="0"/>
              <w:bottom w:val="single" w:color="auto" w:sz="4" w:space="0"/>
              <w:right w:val="single" w:color="auto" w:sz="4" w:space="0"/>
            </w:tcBorders>
            <w:vAlign w:val="center"/>
          </w:tcPr>
          <w:p w14:paraId="6F0BC872">
            <w:pPr>
              <w:jc w:val="center"/>
              <w:rPr>
                <w:rFonts w:hint="default" w:ascii="宋体" w:hAnsi="宋体" w:cs="宋体"/>
                <w:b/>
                <w:bCs/>
                <w:kern w:val="0"/>
                <w:sz w:val="22"/>
              </w:rPr>
            </w:pPr>
            <w:r>
              <w:rPr>
                <w:rFonts w:hint="eastAsia" w:ascii="宋体" w:hAnsi="宋体" w:cs="宋体"/>
                <w:b/>
                <w:bCs/>
                <w:sz w:val="22"/>
              </w:rPr>
              <w:t>价值（金额单位：万元）</w:t>
            </w:r>
          </w:p>
        </w:tc>
      </w:tr>
      <w:tr w14:paraId="4559F1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single" w:color="auto" w:sz="4" w:space="0"/>
              <w:left w:val="single" w:color="auto" w:sz="4" w:space="0"/>
              <w:bottom w:val="single" w:color="auto" w:sz="4" w:space="0"/>
              <w:right w:val="single" w:color="auto" w:sz="4" w:space="0"/>
            </w:tcBorders>
            <w:vAlign w:val="center"/>
          </w:tcPr>
          <w:p w14:paraId="1AD985EA">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083" w:type="dxa"/>
            <w:tcBorders>
              <w:top w:val="single" w:color="auto" w:sz="4" w:space="0"/>
              <w:left w:val="single" w:color="auto" w:sz="4" w:space="0"/>
              <w:bottom w:val="single" w:color="auto" w:sz="4" w:space="0"/>
              <w:right w:val="single" w:color="auto" w:sz="4" w:space="0"/>
            </w:tcBorders>
            <w:vAlign w:val="center"/>
          </w:tcPr>
          <w:p w14:paraId="6A68CE22">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52" w:type="dxa"/>
            <w:gridSpan w:val="2"/>
            <w:tcBorders>
              <w:top w:val="single" w:color="auto" w:sz="4" w:space="0"/>
              <w:left w:val="single" w:color="auto" w:sz="4" w:space="0"/>
              <w:bottom w:val="single" w:color="auto" w:sz="4" w:space="0"/>
              <w:right w:val="single" w:color="auto" w:sz="4" w:space="0"/>
            </w:tcBorders>
            <w:vAlign w:val="center"/>
          </w:tcPr>
          <w:p w14:paraId="0D8FD83C">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150.63</w:t>
            </w:r>
          </w:p>
        </w:tc>
      </w:tr>
      <w:tr w14:paraId="276DCB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single" w:color="auto" w:sz="4" w:space="0"/>
              <w:left w:val="single" w:color="auto" w:sz="4" w:space="0"/>
              <w:bottom w:val="single" w:color="auto" w:sz="4" w:space="0"/>
              <w:right w:val="single" w:color="auto" w:sz="4" w:space="0"/>
            </w:tcBorders>
            <w:vAlign w:val="center"/>
          </w:tcPr>
          <w:p w14:paraId="727855C5">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083" w:type="dxa"/>
            <w:tcBorders>
              <w:top w:val="single" w:color="auto" w:sz="4" w:space="0"/>
              <w:left w:val="single" w:color="auto" w:sz="4" w:space="0"/>
              <w:bottom w:val="single" w:color="auto" w:sz="4" w:space="0"/>
              <w:right w:val="single" w:color="auto" w:sz="4" w:space="0"/>
            </w:tcBorders>
            <w:vAlign w:val="center"/>
          </w:tcPr>
          <w:p w14:paraId="69893406">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52" w:type="dxa"/>
            <w:gridSpan w:val="2"/>
            <w:tcBorders>
              <w:top w:val="single" w:color="auto" w:sz="4" w:space="0"/>
              <w:left w:val="single" w:color="auto" w:sz="4" w:space="0"/>
              <w:bottom w:val="single" w:color="auto" w:sz="4" w:space="0"/>
              <w:right w:val="single" w:color="auto" w:sz="4" w:space="0"/>
            </w:tcBorders>
            <w:vAlign w:val="center"/>
          </w:tcPr>
          <w:p w14:paraId="0B3DE437">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 xml:space="preserve">0 </w:t>
            </w:r>
          </w:p>
        </w:tc>
      </w:tr>
      <w:tr w14:paraId="329EE8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single" w:color="auto" w:sz="4" w:space="0"/>
              <w:left w:val="single" w:color="auto" w:sz="4" w:space="0"/>
              <w:bottom w:val="single" w:color="auto" w:sz="4" w:space="0"/>
              <w:right w:val="single" w:color="auto" w:sz="4" w:space="0"/>
            </w:tcBorders>
            <w:vAlign w:val="center"/>
          </w:tcPr>
          <w:p w14:paraId="7C954B71">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083" w:type="dxa"/>
            <w:tcBorders>
              <w:top w:val="single" w:color="auto" w:sz="4" w:space="0"/>
              <w:left w:val="nil"/>
              <w:bottom w:val="single" w:color="auto" w:sz="4" w:space="0"/>
              <w:right w:val="single" w:color="auto" w:sz="4" w:space="0"/>
            </w:tcBorders>
            <w:vAlign w:val="center"/>
          </w:tcPr>
          <w:p w14:paraId="432D0E43">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52" w:type="dxa"/>
            <w:gridSpan w:val="2"/>
            <w:tcBorders>
              <w:top w:val="single" w:color="auto" w:sz="4" w:space="0"/>
              <w:left w:val="nil"/>
              <w:bottom w:val="single" w:color="auto" w:sz="4" w:space="0"/>
              <w:right w:val="single" w:color="auto" w:sz="4" w:space="0"/>
            </w:tcBorders>
            <w:vAlign w:val="center"/>
          </w:tcPr>
          <w:p w14:paraId="296D6F4F">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14:paraId="11DB85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nil"/>
              <w:left w:val="single" w:color="auto" w:sz="4" w:space="0"/>
              <w:bottom w:val="single" w:color="auto" w:sz="4" w:space="0"/>
              <w:right w:val="single" w:color="auto" w:sz="4" w:space="0"/>
            </w:tcBorders>
            <w:vAlign w:val="center"/>
          </w:tcPr>
          <w:p w14:paraId="7159B831">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083" w:type="dxa"/>
            <w:tcBorders>
              <w:top w:val="nil"/>
              <w:left w:val="nil"/>
              <w:bottom w:val="single" w:color="auto" w:sz="4" w:space="0"/>
              <w:right w:val="single" w:color="auto" w:sz="4" w:space="0"/>
            </w:tcBorders>
            <w:vAlign w:val="center"/>
          </w:tcPr>
          <w:p w14:paraId="5DB25C3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8252" w:type="dxa"/>
            <w:gridSpan w:val="2"/>
            <w:tcBorders>
              <w:top w:val="nil"/>
              <w:left w:val="nil"/>
              <w:bottom w:val="single" w:color="auto" w:sz="4" w:space="0"/>
              <w:right w:val="single" w:color="auto" w:sz="4" w:space="0"/>
            </w:tcBorders>
            <w:vAlign w:val="center"/>
          </w:tcPr>
          <w:p w14:paraId="38E1C2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13.04</w:t>
            </w:r>
          </w:p>
        </w:tc>
      </w:tr>
      <w:tr w14:paraId="4A3953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645" w:hRule="atLeast"/>
          <w:jc w:val="center"/>
        </w:trPr>
        <w:tc>
          <w:tcPr>
            <w:tcW w:w="2567" w:type="dxa"/>
            <w:tcBorders>
              <w:top w:val="nil"/>
              <w:left w:val="single" w:color="auto" w:sz="4" w:space="0"/>
              <w:bottom w:val="single" w:color="auto" w:sz="4" w:space="0"/>
              <w:right w:val="single" w:color="auto" w:sz="4" w:space="0"/>
            </w:tcBorders>
            <w:vAlign w:val="center"/>
          </w:tcPr>
          <w:p w14:paraId="1FE6ECA2">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083" w:type="dxa"/>
            <w:tcBorders>
              <w:top w:val="nil"/>
              <w:left w:val="nil"/>
              <w:bottom w:val="single" w:color="auto" w:sz="4" w:space="0"/>
              <w:right w:val="single" w:color="auto" w:sz="4" w:space="0"/>
            </w:tcBorders>
            <w:vAlign w:val="center"/>
          </w:tcPr>
          <w:p w14:paraId="110CA10D">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52" w:type="dxa"/>
            <w:gridSpan w:val="2"/>
            <w:tcBorders>
              <w:top w:val="nil"/>
              <w:left w:val="nil"/>
              <w:bottom w:val="single" w:color="auto" w:sz="4" w:space="0"/>
              <w:right w:val="single" w:color="auto" w:sz="4" w:space="0"/>
            </w:tcBorders>
            <w:vAlign w:val="center"/>
          </w:tcPr>
          <w:p w14:paraId="7FFBBEB5">
            <w:pPr>
              <w:keepNext w:val="0"/>
              <w:keepLines w:val="0"/>
              <w:widowControl/>
              <w:suppressLineNumbers w:val="0"/>
              <w:spacing w:before="0" w:beforeAutospacing="0" w:after="0" w:afterAutospacing="0"/>
              <w:ind w:left="0" w:right="0"/>
              <w:jc w:val="center"/>
              <w:rPr>
                <w:rFonts w:hint="default" w:ascii="宋体" w:hAnsi="宋体" w:cs="宋体"/>
                <w:kern w:val="0"/>
                <w:sz w:val="22"/>
              </w:rPr>
            </w:pPr>
          </w:p>
        </w:tc>
      </w:tr>
      <w:tr w14:paraId="75C65A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93" w:type="dxa"/>
          <w:wAfter w:w="1804" w:type="dxa"/>
          <w:trHeight w:val="843" w:hRule="atLeast"/>
          <w:jc w:val="center"/>
        </w:trPr>
        <w:tc>
          <w:tcPr>
            <w:tcW w:w="2567" w:type="dxa"/>
            <w:tcBorders>
              <w:top w:val="nil"/>
              <w:left w:val="single" w:color="auto" w:sz="4" w:space="0"/>
              <w:bottom w:val="single" w:color="auto" w:sz="4" w:space="0"/>
              <w:right w:val="single" w:color="auto" w:sz="4" w:space="0"/>
            </w:tcBorders>
            <w:vAlign w:val="center"/>
          </w:tcPr>
          <w:p w14:paraId="12ED0EEF">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083" w:type="dxa"/>
            <w:tcBorders>
              <w:top w:val="nil"/>
              <w:left w:val="nil"/>
              <w:bottom w:val="single" w:color="auto" w:sz="4" w:space="0"/>
              <w:right w:val="single" w:color="auto" w:sz="4" w:space="0"/>
            </w:tcBorders>
            <w:vAlign w:val="center"/>
          </w:tcPr>
          <w:p w14:paraId="59107621">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52" w:type="dxa"/>
            <w:gridSpan w:val="2"/>
            <w:tcBorders>
              <w:top w:val="nil"/>
              <w:left w:val="nil"/>
              <w:bottom w:val="single" w:color="auto" w:sz="4" w:space="0"/>
              <w:right w:val="single" w:color="auto" w:sz="4" w:space="0"/>
            </w:tcBorders>
            <w:vAlign w:val="center"/>
          </w:tcPr>
          <w:p w14:paraId="1DEF697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137.59</w:t>
            </w:r>
          </w:p>
        </w:tc>
      </w:tr>
    </w:tbl>
    <w:p w14:paraId="4BB9BE30">
      <w:pPr>
        <w:spacing w:before="0" w:after="0"/>
        <w:ind w:firstLine="240" w:firstLineChars="100"/>
        <w:jc w:val="left"/>
        <w:outlineLvl w:val="9"/>
      </w:pPr>
      <w:r>
        <w:rPr>
          <w:rFonts w:hint="eastAsia" w:eastAsia="宋体"/>
          <w:lang w:val="en-US" w:eastAsia="zh-CN"/>
        </w:rPr>
        <w:t>均为20万元以下的设备。</w:t>
      </w:r>
    </w:p>
    <w:p w14:paraId="3A7E201D">
      <w:pPr>
        <w:spacing w:before="0" w:after="0"/>
        <w:ind w:firstLine="640"/>
        <w:jc w:val="left"/>
        <w:outlineLvl w:val="9"/>
      </w:pPr>
      <w:r>
        <w:rPr>
          <w:rFonts w:ascii="Times New Roman" w:hAnsi="Times New Roman" w:eastAsia="方正仿宋_GBK" w:cs="Times New Roman"/>
          <w:color w:val="000000"/>
          <w:sz w:val="32"/>
        </w:rPr>
        <w:t xml:space="preserve"> </w:t>
      </w:r>
    </w:p>
    <w:p w14:paraId="38F3D0E1">
      <w:pPr>
        <w:spacing w:before="10" w:after="10" w:line="240" w:lineRule="auto"/>
        <w:ind w:firstLine="640"/>
        <w:jc w:val="left"/>
        <w:outlineLvl w:val="5"/>
      </w:pPr>
      <w:r>
        <w:rPr>
          <w:rFonts w:ascii="黑体" w:hAnsi="黑体" w:eastAsia="黑体" w:cs="黑体"/>
          <w:color w:val="000000"/>
          <w:sz w:val="32"/>
        </w:rPr>
        <w:t>八、名词解释</w:t>
      </w:r>
    </w:p>
    <w:p w14:paraId="16F8D2C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14:paraId="15097F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B5ACA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C09FEB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9E6F5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DE869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30E2F1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E10912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37351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F97C9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983587">
      <w:pPr>
        <w:spacing w:before="10" w:after="10" w:line="240" w:lineRule="auto"/>
        <w:ind w:firstLine="640"/>
        <w:jc w:val="left"/>
        <w:outlineLvl w:val="5"/>
      </w:pPr>
      <w:r>
        <w:rPr>
          <w:rFonts w:ascii="黑体" w:hAnsi="黑体" w:eastAsia="黑体" w:cs="黑体"/>
          <w:color w:val="000000"/>
          <w:sz w:val="32"/>
        </w:rPr>
        <w:t>九、其他需要说明的事项</w:t>
      </w:r>
    </w:p>
    <w:p w14:paraId="62EDAE7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467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3B4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0BB762C6"/>
    <w:multiLevelType w:val="singleLevel"/>
    <w:tmpl w:val="0BB762C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hiYzExMWY2YjAxMTBhMGI0MGUzZWFiZjRhOTgifQ=="/>
  </w:docVars>
  <w:rsids>
    <w:rsidRoot w:val="00000000"/>
    <w:rsid w:val="05194E50"/>
    <w:rsid w:val="10D91A83"/>
    <w:rsid w:val="241E218E"/>
    <w:rsid w:val="243948BB"/>
    <w:rsid w:val="28E03E9F"/>
    <w:rsid w:val="2DB15BE9"/>
    <w:rsid w:val="316771C6"/>
    <w:rsid w:val="415428DD"/>
    <w:rsid w:val="425A6618"/>
    <w:rsid w:val="4EE77ACC"/>
    <w:rsid w:val="4EFA0C15"/>
    <w:rsid w:val="51B11685"/>
    <w:rsid w:val="58C425E6"/>
    <w:rsid w:val="5A8F4E40"/>
    <w:rsid w:val="60F90953"/>
    <w:rsid w:val="620F042E"/>
    <w:rsid w:val="633F4811"/>
    <w:rsid w:val="66233F38"/>
    <w:rsid w:val="69912D89"/>
    <w:rsid w:val="6F346F67"/>
    <w:rsid w:val="75C64E50"/>
    <w:rsid w:val="77336515"/>
    <w:rsid w:val="77644920"/>
    <w:rsid w:val="7A6F5AB6"/>
    <w:rsid w:val="7EA6607E"/>
    <w:rsid w:val="7F3D39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01"/>
    <w:basedOn w:val="8"/>
    <w:qFormat/>
    <w:uiPriority w:val="0"/>
    <w:rPr>
      <w:rFonts w:hint="eastAsia"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2022-03-17T10:39:46Z</dcterms:created>
  <dcterms:modified xsi:type="dcterms:W3CDTF">2022-03-17T02:39:46Z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2022-03-17T10:39:50Z</dcterms:created>
  <dcterms:modified xsi:type="dcterms:W3CDTF">2022-03-17T02:39:50Z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2022-03-17T10:40:02Z</dcterms:created>
  <dcterms:modified xsi:type="dcterms:W3CDTF">2022-03-17T02:40:02Z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2022-03-17T10:40:09Z</dcterms:created>
  <dcterms:modified xsi:type="dcterms:W3CDTF">2022-03-17T02:40:09Z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2022-03-17T10:40:14Z</dcterms:created>
  <dcterms:modified xsi:type="dcterms:W3CDTF">2022-03-17T02:40:14Z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2022-03-17T10:40:23Z</dcterms:created>
  <dcterms:modified xsi:type="dcterms:W3CDTF">2022-03-17T02:40:23Z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2022-03-17T10:39:39Z</dcterms:created>
  <dcterms:modified xsi:type="dcterms:W3CDTF">2022-03-17T02:39:39Z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2022-03-17T10:39:27Z</dcterms:created>
  <dcterms:modified xsi:type="dcterms:W3CDTF">2022-03-17T02:39:27Z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2022-03-17T10:39:40Z</dcterms:created>
  <dcterms:modified xsi:type="dcterms:W3CDTF">2022-03-17T02:39:40Z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2022-03-17T10:39:42Z</dcterms:created>
  <dcterms:modified xsi:type="dcterms:W3CDTF">2022-03-17T02:39:42Z</dcterms:modified>
</cp:coreProperties>
</file>

<file path=customXml/itemProps1.xml><?xml version="1.0" encoding="utf-8"?>
<ds:datastoreItem xmlns:ds="http://schemas.openxmlformats.org/officeDocument/2006/customXml" ds:itemID="{f8af0b4e-b33d-464c-b952-5ce8a6576dd2}">
  <ds:schemaRefs/>
</ds:datastoreItem>
</file>

<file path=customXml/itemProps10.xml><?xml version="1.0" encoding="utf-8"?>
<ds:datastoreItem xmlns:ds="http://schemas.openxmlformats.org/officeDocument/2006/customXml" ds:itemID="{2a50a089-02bb-46f4-bfc7-d5e45820aecf}">
  <ds:schemaRefs/>
</ds:datastoreItem>
</file>

<file path=customXml/itemProps11.xml><?xml version="1.0" encoding="utf-8"?>
<ds:datastoreItem xmlns:ds="http://schemas.openxmlformats.org/officeDocument/2006/customXml" ds:itemID="{481853ba-e6e4-4f13-9261-58c7a59e7363}">
  <ds:schemaRefs/>
</ds:datastoreItem>
</file>

<file path=customXml/itemProps12.xml><?xml version="1.0" encoding="utf-8"?>
<ds:datastoreItem xmlns:ds="http://schemas.openxmlformats.org/officeDocument/2006/customXml" ds:itemID="{76a307de-c75b-499f-8a78-236f3b10c024}">
  <ds:schemaRefs/>
</ds:datastoreItem>
</file>

<file path=customXml/itemProps13.xml><?xml version="1.0" encoding="utf-8"?>
<ds:datastoreItem xmlns:ds="http://schemas.openxmlformats.org/officeDocument/2006/customXml" ds:itemID="{67881813-8b9c-43ac-94ca-9336ed9ac9c4}">
  <ds:schemaRefs/>
</ds:datastoreItem>
</file>

<file path=customXml/itemProps14.xml><?xml version="1.0" encoding="utf-8"?>
<ds:datastoreItem xmlns:ds="http://schemas.openxmlformats.org/officeDocument/2006/customXml" ds:itemID="{779c1dc7-a591-44e4-8138-e1d02f5343ec}">
  <ds:schemaRefs/>
</ds:datastoreItem>
</file>

<file path=customXml/itemProps15.xml><?xml version="1.0" encoding="utf-8"?>
<ds:datastoreItem xmlns:ds="http://schemas.openxmlformats.org/officeDocument/2006/customXml" ds:itemID="{4fcc6a7d-0774-410f-ad72-572d1caf80ed}">
  <ds:schemaRefs/>
</ds:datastoreItem>
</file>

<file path=customXml/itemProps16.xml><?xml version="1.0" encoding="utf-8"?>
<ds:datastoreItem xmlns:ds="http://schemas.openxmlformats.org/officeDocument/2006/customXml" ds:itemID="{7e1b488e-3091-4f0d-9bab-c331aaea8f5d}">
  <ds:schemaRefs/>
</ds:datastoreItem>
</file>

<file path=customXml/itemProps17.xml><?xml version="1.0" encoding="utf-8"?>
<ds:datastoreItem xmlns:ds="http://schemas.openxmlformats.org/officeDocument/2006/customXml" ds:itemID="{226801ad-8192-4ea7-9cd3-5ece34de97d2}">
  <ds:schemaRefs/>
</ds:datastoreItem>
</file>

<file path=customXml/itemProps18.xml><?xml version="1.0" encoding="utf-8"?>
<ds:datastoreItem xmlns:ds="http://schemas.openxmlformats.org/officeDocument/2006/customXml" ds:itemID="{32cc14bf-79d6-44a9-88d0-401411c1299d}">
  <ds:schemaRefs/>
</ds:datastoreItem>
</file>

<file path=customXml/itemProps19.xml><?xml version="1.0" encoding="utf-8"?>
<ds:datastoreItem xmlns:ds="http://schemas.openxmlformats.org/officeDocument/2006/customXml" ds:itemID="{9815913d-3177-4ace-be4d-3a11249458f7}">
  <ds:schemaRefs/>
</ds:datastoreItem>
</file>

<file path=customXml/itemProps2.xml><?xml version="1.0" encoding="utf-8"?>
<ds:datastoreItem xmlns:ds="http://schemas.openxmlformats.org/officeDocument/2006/customXml" ds:itemID="{9882ae03-655e-4bcf-972f-48a3cdc0b61d}">
  <ds:schemaRefs/>
</ds:datastoreItem>
</file>

<file path=customXml/itemProps20.xml><?xml version="1.0" encoding="utf-8"?>
<ds:datastoreItem xmlns:ds="http://schemas.openxmlformats.org/officeDocument/2006/customXml" ds:itemID="{69b21428-eebc-4474-bbf4-e77d1a9fc10f}">
  <ds:schemaRefs/>
</ds:datastoreItem>
</file>

<file path=customXml/itemProps21.xml><?xml version="1.0" encoding="utf-8"?>
<ds:datastoreItem xmlns:ds="http://schemas.openxmlformats.org/officeDocument/2006/customXml" ds:itemID="{13a9c7ff-e0ae-4ad0-9f09-14625423bb0a}">
  <ds:schemaRefs/>
</ds:datastoreItem>
</file>

<file path=customXml/itemProps22.xml><?xml version="1.0" encoding="utf-8"?>
<ds:datastoreItem xmlns:ds="http://schemas.openxmlformats.org/officeDocument/2006/customXml" ds:itemID="{7444d7b3-4bfb-45a9-b9a3-0c4492c85fcd}">
  <ds:schemaRefs/>
</ds:datastoreItem>
</file>

<file path=customXml/itemProps23.xml><?xml version="1.0" encoding="utf-8"?>
<ds:datastoreItem xmlns:ds="http://schemas.openxmlformats.org/officeDocument/2006/customXml" ds:itemID="{a38bfc1d-d18a-42b8-b6e9-33de938a1666}">
  <ds:schemaRefs/>
</ds:datastoreItem>
</file>

<file path=customXml/itemProps24.xml><?xml version="1.0" encoding="utf-8"?>
<ds:datastoreItem xmlns:ds="http://schemas.openxmlformats.org/officeDocument/2006/customXml" ds:itemID="{ccb68630-9a2d-413f-9c8f-f9ddb3c9e51f}">
  <ds:schemaRefs/>
</ds:datastoreItem>
</file>

<file path=customXml/itemProps25.xml><?xml version="1.0" encoding="utf-8"?>
<ds:datastoreItem xmlns:ds="http://schemas.openxmlformats.org/officeDocument/2006/customXml" ds:itemID="{42114f50-fa3b-4501-8b1a-1b93222b5c74}">
  <ds:schemaRefs/>
</ds:datastoreItem>
</file>

<file path=customXml/itemProps26.xml><?xml version="1.0" encoding="utf-8"?>
<ds:datastoreItem xmlns:ds="http://schemas.openxmlformats.org/officeDocument/2006/customXml" ds:itemID="{d1d49e95-0adc-47d5-8b58-9ebfd3f16a39}">
  <ds:schemaRefs/>
</ds:datastoreItem>
</file>

<file path=customXml/itemProps27.xml><?xml version="1.0" encoding="utf-8"?>
<ds:datastoreItem xmlns:ds="http://schemas.openxmlformats.org/officeDocument/2006/customXml" ds:itemID="{06050c0c-1ab4-49cb-9412-fb19d332cf85}">
  <ds:schemaRefs/>
</ds:datastoreItem>
</file>

<file path=customXml/itemProps28.xml><?xml version="1.0" encoding="utf-8"?>
<ds:datastoreItem xmlns:ds="http://schemas.openxmlformats.org/officeDocument/2006/customXml" ds:itemID="{4c1307be-ea04-4421-a312-354ce560960e}">
  <ds:schemaRefs/>
</ds:datastoreItem>
</file>

<file path=customXml/itemProps29.xml><?xml version="1.0" encoding="utf-8"?>
<ds:datastoreItem xmlns:ds="http://schemas.openxmlformats.org/officeDocument/2006/customXml" ds:itemID="{f5909cf2-fc23-49f0-90d6-58ec403c3959}">
  <ds:schemaRefs/>
</ds:datastoreItem>
</file>

<file path=customXml/itemProps3.xml><?xml version="1.0" encoding="utf-8"?>
<ds:datastoreItem xmlns:ds="http://schemas.openxmlformats.org/officeDocument/2006/customXml" ds:itemID="{68f94372-14be-4b68-b141-4569b2525cec}">
  <ds:schemaRefs/>
</ds:datastoreItem>
</file>

<file path=customXml/itemProps30.xml><?xml version="1.0" encoding="utf-8"?>
<ds:datastoreItem xmlns:ds="http://schemas.openxmlformats.org/officeDocument/2006/customXml" ds:itemID="{d40b0984-f0b8-4e7c-9273-67e48b6eb0a6}">
  <ds:schemaRefs/>
</ds:datastoreItem>
</file>

<file path=customXml/itemProps4.xml><?xml version="1.0" encoding="utf-8"?>
<ds:datastoreItem xmlns:ds="http://schemas.openxmlformats.org/officeDocument/2006/customXml" ds:itemID="{fe03e9d4-ec30-464b-99d0-b70268f18465}">
  <ds:schemaRefs/>
</ds:datastoreItem>
</file>

<file path=customXml/itemProps5.xml><?xml version="1.0" encoding="utf-8"?>
<ds:datastoreItem xmlns:ds="http://schemas.openxmlformats.org/officeDocument/2006/customXml" ds:itemID="{1ad540cb-1911-47d5-bf39-072137979795}">
  <ds:schemaRefs/>
</ds:datastoreItem>
</file>

<file path=customXml/itemProps6.xml><?xml version="1.0" encoding="utf-8"?>
<ds:datastoreItem xmlns:ds="http://schemas.openxmlformats.org/officeDocument/2006/customXml" ds:itemID="{d423631d-f1f2-4b56-9b8b-85422b1b395e}">
  <ds:schemaRefs/>
</ds:datastoreItem>
</file>

<file path=customXml/itemProps7.xml><?xml version="1.0" encoding="utf-8"?>
<ds:datastoreItem xmlns:ds="http://schemas.openxmlformats.org/officeDocument/2006/customXml" ds:itemID="{e11ef02e-733c-4dfd-9406-456976dd8681}">
  <ds:schemaRefs/>
</ds:datastoreItem>
</file>

<file path=customXml/itemProps8.xml><?xml version="1.0" encoding="utf-8"?>
<ds:datastoreItem xmlns:ds="http://schemas.openxmlformats.org/officeDocument/2006/customXml" ds:itemID="{e24d15d6-58e2-4fa9-b539-51040d726fef}">
  <ds:schemaRefs/>
</ds:datastoreItem>
</file>

<file path=customXml/itemProps9.xml><?xml version="1.0" encoding="utf-8"?>
<ds:datastoreItem xmlns:ds="http://schemas.openxmlformats.org/officeDocument/2006/customXml" ds:itemID="{c9a37055-740d-47ba-a6fc-01925300f0a3}">
  <ds:schemaRefs/>
</ds:datastoreItem>
</file>

<file path=docProps/app.xml><?xml version="1.0" encoding="utf-8"?>
<Properties xmlns="http://schemas.openxmlformats.org/officeDocument/2006/extended-properties" xmlns:vt="http://schemas.openxmlformats.org/officeDocument/2006/docPropsVTypes">
  <Pages>27</Pages>
  <Words>163</Words>
  <Characters>174</Characters>
  <TotalTime>0</TotalTime>
  <ScaleCrop>false</ScaleCrop>
  <LinksUpToDate>false</LinksUpToDate>
  <CharactersWithSpaces>191</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2022-03-17T10:40:00Z</dcterms:created>
  <dc:creator>admin-3</dc:creator>
  <cp:lastModifiedBy>0528</cp:lastModifiedBy>
  <dcterms:modified xsi:type="dcterms:W3CDTF">2024-10-22T01:35:17Z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48C02760E98B4E9C80DEAD60CACF3937_13</vt:lpwstr>
  </property>
</Properties>
</file>