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72A0" w:rsidRDefault="00F56471">
      <w:pPr>
        <w:spacing w:before="115"/>
      </w:pPr>
      <w:r>
        <w:pict>
          <v:rect id="_x0000_s1034" style="position:absolute;margin-left:107.5pt;margin-top:72.9pt;width:4.2pt;height:3.65pt;z-index:251666432;mso-position-horizontal-relative:page;mso-position-vertical-relative:page" o:allowincell="f" fillcolor="#231f20" stroked="f">
            <w10:wrap anchorx="page" anchory="page"/>
          </v:rect>
        </w:pict>
      </w:r>
      <w:r>
        <w:pict>
          <v:rect id="_x0000_s1033" style="position:absolute;margin-left:109.3pt;margin-top:75.9pt;width:.65pt;height:21.05pt;z-index:251665408;mso-position-horizontal-relative:page;mso-position-vertical-relative:page" o:allowincell="f" fillcolor="#231f20" stroked="f">
            <w10:wrap anchorx="page" anchory="page"/>
          </v:rect>
        </w:pict>
      </w:r>
      <w:r>
        <w:pict>
          <v:rect id="_x0000_s1032" style="position:absolute;margin-left:186.6pt;margin-top:107.85pt;width:16.75pt;height:.6pt;z-index:251660288;mso-position-horizontal-relative:page;mso-position-vertical-relative:page" o:allowincell="f" fillcolor="#231f20" stroked="f">
            <w10:wrap anchorx="page" anchory="page"/>
          </v:rect>
        </w:pict>
      </w:r>
      <w:r>
        <w:pict>
          <v:rect id="_x0000_s1031" style="position:absolute;margin-left:74pt;margin-top:107.85pt;width:14.7pt;height:.6pt;z-index:251663360;mso-position-horizontal-relative:page;mso-position-vertical-relative:page" o:allowincell="f" fillcolor="#231f20" stroked="f">
            <w10:wrap anchorx="page" anchory="page"/>
          </v:rect>
        </w:pict>
      </w:r>
      <w:r>
        <w:pict>
          <v:shape id="_x0000_s1030" style="position:absolute;margin-left:50.05pt;margin-top:56pt;width:27.05pt;height:.6pt;z-index:251662336;mso-position-horizontal-relative:page;mso-position-vertical-relative:page" coordsize="540,12" o:allowincell="f" path="m,5r540,e" filled="f" strokecolor="#231f20" strokeweight=".6pt">
            <v:stroke miterlimit="10" joinstyle="miter"/>
            <w10:wrap anchorx="page" anchory="page"/>
          </v:shape>
        </w:pict>
      </w:r>
      <w:r>
        <w:drawing>
          <wp:anchor distT="0" distB="0" distL="0" distR="0" simplePos="0" relativeHeight="251661312" behindDoc="0" locked="0" layoutInCell="0" allowOverlap="1">
            <wp:simplePos x="0" y="0"/>
            <wp:positionH relativeFrom="page">
              <wp:posOffset>612954</wp:posOffset>
            </wp:positionH>
            <wp:positionV relativeFrom="page">
              <wp:posOffset>714873</wp:posOffset>
            </wp:positionV>
            <wp:extent cx="53187" cy="513526"/>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53187" cy="513526"/>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29" type="#_x0000_t202" style="position:absolute;margin-left:87.1pt;margin-top:95.4pt;width:40.15pt;height:25.3pt;z-index:251664384;mso-position-horizontal-relative:page;mso-position-vertical-relative:page" o:allowincell="f" filled="f" stroked="f">
            <v:textbox inset="0,0,0,0">
              <w:txbxContent>
                <w:p w:rsidR="00D072A0" w:rsidRDefault="00D072A0">
                  <w:pPr>
                    <w:spacing w:line="20" w:lineRule="exact"/>
                  </w:pPr>
                </w:p>
                <w:tbl>
                  <w:tblPr>
                    <w:tblStyle w:val="TableNormal"/>
                    <w:tblW w:w="752"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52"/>
                  </w:tblGrid>
                  <w:tr w:rsidR="00D072A0">
                    <w:trPr>
                      <w:trHeight w:val="445"/>
                    </w:trPr>
                    <w:tc>
                      <w:tcPr>
                        <w:tcW w:w="752" w:type="dxa"/>
                      </w:tcPr>
                      <w:p w:rsidR="00D072A0" w:rsidRDefault="00F56471">
                        <w:pPr>
                          <w:pStyle w:val="TableText"/>
                          <w:spacing w:before="143" w:line="221" w:lineRule="auto"/>
                        </w:pPr>
                        <w:r>
                          <w:rPr>
                            <w:color w:val="231F20"/>
                            <w:position w:val="1"/>
                          </w:rPr>
                          <w:drawing>
                            <wp:inline distT="0" distB="0" distL="0" distR="0">
                              <wp:extent cx="45282" cy="53187"/>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45282" cy="53187"/>
                                      </a:xfrm>
                                      <a:prstGeom prst="rect">
                                        <a:avLst/>
                                      </a:prstGeom>
                                    </pic:spPr>
                                  </pic:pic>
                                </a:graphicData>
                              </a:graphic>
                            </wp:inline>
                          </w:drawing>
                        </w:r>
                        <w:r>
                          <w:rPr>
                            <w:color w:val="231F20"/>
                            <w:spacing w:val="21"/>
                          </w:rPr>
                          <w:t xml:space="preserve">  </w:t>
                        </w:r>
                        <w:r>
                          <w:rPr>
                            <w:color w:val="231F20"/>
                            <w:spacing w:val="-4"/>
                          </w:rPr>
                          <w:t>受理</w:t>
                        </w:r>
                      </w:p>
                    </w:tc>
                  </w:tr>
                </w:tbl>
                <w:p w:rsidR="00D072A0" w:rsidRDefault="00D072A0"/>
              </w:txbxContent>
            </v:textbox>
            <w10:wrap anchorx="page" anchory="page"/>
          </v:shape>
        </w:pict>
      </w:r>
      <w:r>
        <w:pict>
          <v:shape id="_x0000_s1028" type="#_x0000_t202" style="position:absolute;margin-left:151.5pt;margin-top:95.5pt;width:36.45pt;height:25.3pt;z-index:-251658240;mso-position-horizontal-relative:page;mso-position-vertical-relative:page" o:allowincell="f" filled="f" stroked="f">
            <v:textbox inset="0,0,0,0">
              <w:txbxContent>
                <w:p w:rsidR="00D072A0" w:rsidRDefault="00D072A0">
                  <w:pPr>
                    <w:spacing w:line="20" w:lineRule="exact"/>
                  </w:pPr>
                </w:p>
                <w:tbl>
                  <w:tblPr>
                    <w:tblStyle w:val="TableNormal"/>
                    <w:tblW w:w="67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78"/>
                  </w:tblGrid>
                  <w:tr w:rsidR="00D072A0">
                    <w:trPr>
                      <w:trHeight w:val="445"/>
                    </w:trPr>
                    <w:tc>
                      <w:tcPr>
                        <w:tcW w:w="678" w:type="dxa"/>
                      </w:tcPr>
                      <w:p w:rsidR="00D072A0" w:rsidRDefault="00F56471">
                        <w:pPr>
                          <w:pStyle w:val="TableText"/>
                          <w:spacing w:before="142" w:line="220" w:lineRule="auto"/>
                          <w:ind w:left="165"/>
                        </w:pPr>
                        <w:r>
                          <w:rPr>
                            <w:color w:val="231F20"/>
                            <w:spacing w:val="-3"/>
                          </w:rPr>
                          <w:t>审核</w:t>
                        </w:r>
                      </w:p>
                    </w:tc>
                  </w:tr>
                </w:tbl>
                <w:p w:rsidR="00D072A0" w:rsidRDefault="00D072A0"/>
              </w:txbxContent>
            </v:textbox>
            <w10:wrap anchorx="page" anchory="page"/>
          </v:shape>
        </w:pict>
      </w:r>
      <w:r>
        <w:pict>
          <v:shape id="_x0000_s1027" type="#_x0000_t202" style="position:absolute;margin-left:201.75pt;margin-top:95.5pt;width:39.8pt;height:25.3pt;z-index:251669504;mso-position-horizontal-relative:page;mso-position-vertical-relative:page" o:allowincell="f" filled="f" stroked="f">
            <v:textbox inset="0,0,0,0">
              <w:txbxContent>
                <w:p w:rsidR="00D072A0" w:rsidRDefault="00D072A0">
                  <w:pPr>
                    <w:spacing w:line="20" w:lineRule="exact"/>
                  </w:pPr>
                </w:p>
                <w:tbl>
                  <w:tblPr>
                    <w:tblStyle w:val="TableNormal"/>
                    <w:tblW w:w="74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45"/>
                  </w:tblGrid>
                  <w:tr w:rsidR="00D072A0">
                    <w:trPr>
                      <w:trHeight w:val="445"/>
                    </w:trPr>
                    <w:tc>
                      <w:tcPr>
                        <w:tcW w:w="745" w:type="dxa"/>
                      </w:tcPr>
                      <w:p w:rsidR="00D072A0" w:rsidRDefault="00F56471">
                        <w:pPr>
                          <w:pStyle w:val="TableText"/>
                          <w:spacing w:before="143" w:line="219" w:lineRule="auto"/>
                        </w:pPr>
                        <w:r>
                          <w:rPr>
                            <w:color w:val="231F20"/>
                            <w:position w:val="1"/>
                          </w:rPr>
                          <w:drawing>
                            <wp:inline distT="0" distB="0" distL="0" distR="0">
                              <wp:extent cx="45276" cy="53187"/>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45276" cy="53187"/>
                                      </a:xfrm>
                                      <a:prstGeom prst="rect">
                                        <a:avLst/>
                                      </a:prstGeom>
                                    </pic:spPr>
                                  </pic:pic>
                                </a:graphicData>
                              </a:graphic>
                            </wp:inline>
                          </w:drawing>
                        </w:r>
                        <w:r>
                          <w:rPr>
                            <w:color w:val="231F20"/>
                            <w:spacing w:val="19"/>
                          </w:rPr>
                          <w:t xml:space="preserve">  </w:t>
                        </w:r>
                        <w:r>
                          <w:rPr>
                            <w:color w:val="231F20"/>
                            <w:spacing w:val="-4"/>
                          </w:rPr>
                          <w:t>办结</w:t>
                        </w:r>
                      </w:p>
                    </w:tc>
                  </w:tr>
                </w:tbl>
                <w:p w:rsidR="00D072A0" w:rsidRDefault="00D072A0"/>
              </w:txbxContent>
            </v:textbox>
            <w10:wrap anchorx="page" anchory="page"/>
          </v:shape>
        </w:pict>
      </w:r>
      <w:r>
        <w:drawing>
          <wp:anchor distT="0" distB="0" distL="0" distR="0" simplePos="0" relativeHeight="251668480" behindDoc="0" locked="0" layoutInCell="0" allowOverlap="1">
            <wp:simplePos x="0" y="0"/>
            <wp:positionH relativeFrom="page">
              <wp:posOffset>1599069</wp:posOffset>
            </wp:positionH>
            <wp:positionV relativeFrom="page">
              <wp:posOffset>1345744</wp:posOffset>
            </wp:positionV>
            <wp:extent cx="341556" cy="5318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341556" cy="53187"/>
                    </a:xfrm>
                    <a:prstGeom prst="rect">
                      <a:avLst/>
                    </a:prstGeom>
                  </pic:spPr>
                </pic:pic>
              </a:graphicData>
            </a:graphic>
          </wp:anchor>
        </w:drawing>
      </w:r>
      <w:r>
        <w:pict>
          <v:shape id="_x0000_s1026" type="#_x0000_t202" style="position:absolute;margin-left:140.65pt;margin-top:140pt;width:58.4pt;height:25.3pt;z-index:251659264;mso-position-horizontal-relative:page;mso-position-vertical-relative:page" o:allowincell="f" filled="f" stroked="f">
            <v:textbox inset="0,0,0,0">
              <w:txbxContent>
                <w:p w:rsidR="00D072A0" w:rsidRDefault="00D072A0">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D072A0">
                    <w:trPr>
                      <w:trHeight w:val="445"/>
                    </w:trPr>
                    <w:tc>
                      <w:tcPr>
                        <w:tcW w:w="1117" w:type="dxa"/>
                      </w:tcPr>
                      <w:p w:rsidR="00D072A0" w:rsidRDefault="00F56471">
                        <w:pPr>
                          <w:pStyle w:val="TableText"/>
                          <w:spacing w:before="4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rsidR="00D072A0" w:rsidRDefault="00D072A0">
                  <w:pPr>
                    <w:rPr>
                      <w:lang w:eastAsia="zh-CN"/>
                    </w:rPr>
                  </w:pPr>
                </w:p>
              </w:txbxContent>
            </v:textbox>
            <w10:wrap anchorx="page" anchory="page"/>
          </v:shape>
        </w:pict>
      </w:r>
      <w:r>
        <w:drawing>
          <wp:anchor distT="0" distB="0" distL="0" distR="0" simplePos="0" relativeHeight="251667456" behindDoc="0" locked="0" layoutInCell="0" allowOverlap="1">
            <wp:simplePos x="0" y="0"/>
            <wp:positionH relativeFrom="page">
              <wp:posOffset>1365305</wp:posOffset>
            </wp:positionH>
            <wp:positionV relativeFrom="page">
              <wp:posOffset>1518484</wp:posOffset>
            </wp:positionV>
            <wp:extent cx="53187" cy="269509"/>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a:stretch>
                      <a:fillRect/>
                    </a:stretch>
                  </pic:blipFill>
                  <pic:spPr>
                    <a:xfrm>
                      <a:off x="0" y="0"/>
                      <a:ext cx="53187" cy="269509"/>
                    </a:xfrm>
                    <a:prstGeom prst="rect">
                      <a:avLst/>
                    </a:prstGeom>
                  </pic:spPr>
                </pic:pic>
              </a:graphicData>
            </a:graphic>
          </wp:anchor>
        </w:drawing>
      </w:r>
    </w:p>
    <w:p w:rsidR="00D072A0" w:rsidRDefault="00D072A0">
      <w:pPr>
        <w:sectPr w:rsidR="00D072A0">
          <w:headerReference w:type="default" r:id="rId12"/>
          <w:pgSz w:w="10772" w:h="11906"/>
          <w:pgMar w:top="400" w:right="562" w:bottom="0" w:left="558" w:header="0" w:footer="0" w:gutter="0"/>
          <w:cols w:space="720" w:equalWidth="0">
            <w:col w:w="9651" w:space="0"/>
          </w:cols>
        </w:sectPr>
      </w:pPr>
    </w:p>
    <w:p w:rsidR="00D072A0" w:rsidRDefault="00D072A0">
      <w:pPr>
        <w:spacing w:line="29" w:lineRule="exact"/>
      </w:pPr>
    </w:p>
    <w:tbl>
      <w:tblPr>
        <w:tblStyle w:val="TableNormal"/>
        <w:tblW w:w="1302" w:type="dxa"/>
        <w:tblInd w:w="982"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D072A0">
        <w:trPr>
          <w:trHeight w:val="658"/>
        </w:trPr>
        <w:tc>
          <w:tcPr>
            <w:tcW w:w="1302" w:type="dxa"/>
          </w:tcPr>
          <w:p w:rsidR="00D072A0" w:rsidRDefault="00F56471">
            <w:pPr>
              <w:pStyle w:val="TableText"/>
              <w:spacing w:before="69" w:line="208" w:lineRule="auto"/>
              <w:jc w:val="right"/>
              <w:rPr>
                <w:lang w:eastAsia="zh-CN"/>
              </w:rPr>
            </w:pPr>
            <w:r>
              <w:rPr>
                <w:color w:val="231F20"/>
                <w:spacing w:val="-8"/>
                <w:lang w:eastAsia="zh-CN"/>
              </w:rPr>
              <w:t>申请材料不全的，</w:t>
            </w:r>
          </w:p>
          <w:p w:rsidR="00D072A0" w:rsidRDefault="00F56471">
            <w:pPr>
              <w:pStyle w:val="TableText"/>
              <w:spacing w:line="213" w:lineRule="auto"/>
              <w:ind w:left="292" w:right="45"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rsidR="00D072A0" w:rsidRDefault="00D072A0">
      <w:pPr>
        <w:spacing w:before="223"/>
        <w:rPr>
          <w:lang w:eastAsia="zh-CN"/>
        </w:rPr>
      </w:pPr>
    </w:p>
    <w:tbl>
      <w:tblPr>
        <w:tblStyle w:val="TableNormal"/>
        <w:tblW w:w="912" w:type="dxa"/>
        <w:tblInd w:w="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912"/>
      </w:tblGrid>
      <w:tr w:rsidR="00D072A0">
        <w:trPr>
          <w:trHeight w:val="444"/>
        </w:trPr>
        <w:tc>
          <w:tcPr>
            <w:tcW w:w="912" w:type="dxa"/>
          </w:tcPr>
          <w:p w:rsidR="00D072A0" w:rsidRDefault="00F56471">
            <w:pPr>
              <w:pStyle w:val="TableText"/>
              <w:spacing w:before="63" w:line="208" w:lineRule="auto"/>
              <w:ind w:left="67"/>
            </w:pPr>
            <w:r>
              <w:rPr>
                <w:color w:val="231F20"/>
                <w:spacing w:val="-5"/>
              </w:rPr>
              <w:t>申请人提交</w:t>
            </w:r>
          </w:p>
          <w:p w:rsidR="00D072A0" w:rsidRDefault="00F56471">
            <w:pPr>
              <w:pStyle w:val="TableText"/>
              <w:spacing w:line="218" w:lineRule="auto"/>
              <w:ind w:left="147"/>
            </w:pPr>
            <w:r>
              <w:rPr>
                <w:color w:val="231F20"/>
                <w:spacing w:val="-6"/>
              </w:rPr>
              <w:t>申请材料</w:t>
            </w:r>
          </w:p>
        </w:tc>
      </w:tr>
    </w:tbl>
    <w:p w:rsidR="00D072A0" w:rsidRDefault="00F56471">
      <w:pPr>
        <w:spacing w:line="419" w:lineRule="exact"/>
        <w:ind w:firstLine="2774"/>
      </w:pPr>
      <w:r>
        <w:rPr>
          <w:position w:val="-8"/>
        </w:rPr>
        <w:drawing>
          <wp:inline distT="0" distB="0" distL="0" distR="0">
            <wp:extent cx="53187" cy="266377"/>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7"/>
                    </a:xfrm>
                    <a:prstGeom prst="rect">
                      <a:avLst/>
                    </a:prstGeom>
                  </pic:spPr>
                </pic:pic>
              </a:graphicData>
            </a:graphic>
          </wp:inline>
        </w:drawing>
      </w:r>
    </w:p>
    <w:tbl>
      <w:tblPr>
        <w:tblStyle w:val="TableNormal"/>
        <w:tblW w:w="819" w:type="dxa"/>
        <w:tblInd w:w="1223"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D072A0">
        <w:trPr>
          <w:trHeight w:val="441"/>
        </w:trPr>
        <w:tc>
          <w:tcPr>
            <w:tcW w:w="819" w:type="dxa"/>
          </w:tcPr>
          <w:p w:rsidR="00D072A0" w:rsidRDefault="00F56471">
            <w:pPr>
              <w:pStyle w:val="TableText"/>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rsidR="00D072A0" w:rsidRDefault="00F56471">
      <w:pPr>
        <w:spacing w:before="299" w:line="203" w:lineRule="auto"/>
        <w:ind w:left="478"/>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D072A0" w:rsidRDefault="00F56471">
      <w:pPr>
        <w:pStyle w:val="a3"/>
        <w:spacing w:before="34" w:line="233" w:lineRule="auto"/>
        <w:ind w:left="494"/>
      </w:pPr>
      <w:r>
        <w:rPr>
          <w:color w:val="231F20"/>
          <w:spacing w:val="-2"/>
        </w:rPr>
        <w:t>法定时限：</w:t>
      </w:r>
      <w:r>
        <w:rPr>
          <w:color w:val="231F20"/>
          <w:spacing w:val="-2"/>
        </w:rPr>
        <w:t>20</w:t>
      </w:r>
      <w:r>
        <w:rPr>
          <w:color w:val="231F20"/>
          <w:spacing w:val="-2"/>
        </w:rPr>
        <w:t>个工作日</w:t>
      </w:r>
    </w:p>
    <w:p w:rsidR="00D072A0" w:rsidRDefault="00F56471">
      <w:pPr>
        <w:pStyle w:val="a3"/>
        <w:spacing w:before="36" w:line="247" w:lineRule="auto"/>
        <w:ind w:left="44" w:right="1033" w:firstLine="450"/>
        <w:rPr>
          <w:lang w:eastAsia="zh-CN"/>
        </w:rPr>
      </w:pPr>
      <w:r>
        <w:rPr>
          <w:color w:val="231F20"/>
          <w:lang w:eastAsia="zh-CN"/>
        </w:rPr>
        <w:t>实行告知承诺制的，符合申请条件当场</w:t>
      </w:r>
      <w:r>
        <w:rPr>
          <w:color w:val="231F20"/>
          <w:spacing w:val="14"/>
          <w:lang w:eastAsia="zh-CN"/>
        </w:rPr>
        <w:t xml:space="preserve"> </w:t>
      </w:r>
      <w:r>
        <w:rPr>
          <w:color w:val="231F20"/>
          <w:spacing w:val="-4"/>
          <w:lang w:eastAsia="zh-CN"/>
        </w:rPr>
        <w:t>作出行政审批决定。</w:t>
      </w:r>
    </w:p>
    <w:p w:rsidR="00D072A0" w:rsidRDefault="00F56471">
      <w:pPr>
        <w:spacing w:before="36" w:line="203" w:lineRule="auto"/>
        <w:ind w:left="481"/>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九、收费情况</w:t>
      </w:r>
    </w:p>
    <w:p w:rsidR="00D072A0" w:rsidRDefault="00F56471">
      <w:pPr>
        <w:pStyle w:val="a3"/>
        <w:spacing w:before="34" w:line="233" w:lineRule="auto"/>
        <w:ind w:left="490"/>
        <w:rPr>
          <w:lang w:eastAsia="zh-CN"/>
        </w:rPr>
      </w:pPr>
      <w:r>
        <w:rPr>
          <w:color w:val="231F20"/>
          <w:spacing w:val="-5"/>
          <w:lang w:eastAsia="zh-CN"/>
        </w:rPr>
        <w:t>不收费</w:t>
      </w:r>
    </w:p>
    <w:p w:rsidR="00D072A0" w:rsidRDefault="00F56471">
      <w:pPr>
        <w:spacing w:before="33" w:line="205" w:lineRule="auto"/>
        <w:ind w:left="485"/>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十、网办地址</w:t>
      </w:r>
    </w:p>
    <w:p w:rsidR="00D072A0" w:rsidRDefault="00F56471">
      <w:pPr>
        <w:pStyle w:val="a3"/>
        <w:spacing w:before="31" w:line="219" w:lineRule="auto"/>
        <w:ind w:left="488"/>
      </w:pPr>
      <w:hyperlink r:id="rId14" w:history="1">
        <w:r>
          <w:rPr>
            <w:color w:val="231F20"/>
            <w:spacing w:val="-1"/>
          </w:rPr>
          <w:t>http://www.hbzwfw.gov.cn/</w:t>
        </w:r>
      </w:hyperlink>
    </w:p>
    <w:p w:rsidR="00E133FC" w:rsidRDefault="00E133FC" w:rsidP="00E133FC">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E133FC" w:rsidRDefault="00E133FC" w:rsidP="00E133FC">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E133FC" w:rsidRDefault="00E133FC" w:rsidP="00E133FC">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E133FC" w:rsidRDefault="00E133FC" w:rsidP="00E133FC">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E133FC" w:rsidRDefault="00E133FC" w:rsidP="00E133FC">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E133FC" w:rsidRDefault="00E133FC" w:rsidP="00E133FC">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E133FC" w:rsidRDefault="00E133FC" w:rsidP="00E133FC">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E133FC" w:rsidRDefault="00E133FC" w:rsidP="00E133FC">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E133FC" w:rsidRDefault="00E133FC" w:rsidP="00E133FC">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E133FC" w:rsidRDefault="00E133FC" w:rsidP="00E133FC">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w:t>
      </w:r>
      <w:r>
        <w:rPr>
          <w:rFonts w:ascii="方正仿宋简体" w:eastAsia="方正仿宋简体" w:hAnsi="方正仿宋简体" w:cs="方正仿宋简体" w:hint="eastAsia"/>
          <w:color w:val="231F20"/>
          <w:spacing w:val="-3"/>
          <w:sz w:val="22"/>
          <w:szCs w:val="22"/>
          <w:lang w:eastAsia="zh-CN"/>
        </w:rPr>
        <w:t>至8月31日）上午8:30～12:00，下午14:30～17:30，法定节假日除外。</w:t>
      </w:r>
    </w:p>
    <w:p w:rsidR="00E133FC" w:rsidRDefault="00E133FC" w:rsidP="00E133FC">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E133FC" w:rsidRDefault="00E133FC" w:rsidP="00E133FC">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E133FC" w:rsidRDefault="00E133FC" w:rsidP="00E133FC">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E133FC" w:rsidRDefault="00E133FC" w:rsidP="00E133FC">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E133FC" w:rsidRDefault="00E133FC" w:rsidP="00E133FC">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D072A0" w:rsidRDefault="00E133FC" w:rsidP="00E133FC">
      <w:pPr>
        <w:pStyle w:val="a3"/>
        <w:spacing w:before="44" w:line="259" w:lineRule="auto"/>
        <w:ind w:left="2" w:firstLine="473"/>
        <w:rPr>
          <w:lang w:eastAsia="zh-CN"/>
        </w:rPr>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p w:rsidR="00D072A0" w:rsidRDefault="00D072A0">
      <w:pPr>
        <w:spacing w:line="259" w:lineRule="auto"/>
        <w:rPr>
          <w:lang w:eastAsia="zh-CN"/>
        </w:rPr>
        <w:sectPr w:rsidR="00D072A0">
          <w:type w:val="continuous"/>
          <w:pgSz w:w="10772" w:h="11906"/>
          <w:pgMar w:top="400" w:right="562" w:bottom="0" w:left="558" w:header="0" w:footer="0" w:gutter="0"/>
          <w:cols w:num="2" w:space="720" w:equalWidth="0">
            <w:col w:w="5284" w:space="100"/>
            <w:col w:w="4267" w:space="0"/>
          </w:cols>
        </w:sectPr>
      </w:pPr>
    </w:p>
    <w:p w:rsidR="00D072A0" w:rsidRDefault="00D072A0">
      <w:pPr>
        <w:spacing w:line="296" w:lineRule="auto"/>
        <w:rPr>
          <w:lang w:eastAsia="zh-CN"/>
        </w:rPr>
      </w:pPr>
    </w:p>
    <w:p w:rsidR="00D072A0" w:rsidRDefault="00D072A0">
      <w:pPr>
        <w:spacing w:line="296" w:lineRule="auto"/>
        <w:rPr>
          <w:lang w:eastAsia="zh-CN"/>
        </w:rPr>
      </w:pPr>
    </w:p>
    <w:p w:rsidR="00D072A0" w:rsidRDefault="00D072A0">
      <w:pPr>
        <w:spacing w:line="296" w:lineRule="auto"/>
        <w:rPr>
          <w:lang w:eastAsia="zh-CN"/>
        </w:rPr>
      </w:pPr>
    </w:p>
    <w:p w:rsidR="00D072A0" w:rsidRDefault="00D072A0">
      <w:pPr>
        <w:spacing w:line="297" w:lineRule="auto"/>
        <w:rPr>
          <w:lang w:eastAsia="zh-CN"/>
        </w:rPr>
      </w:pPr>
    </w:p>
    <w:p w:rsidR="00D072A0" w:rsidRDefault="00F56471">
      <w:pPr>
        <w:spacing w:before="103" w:line="188" w:lineRule="auto"/>
        <w:ind w:left="5125" w:right="1250" w:hanging="96"/>
        <w:rPr>
          <w:rFonts w:ascii="微软雅黑" w:eastAsia="微软雅黑" w:hAnsi="微软雅黑" w:cs="微软雅黑"/>
          <w:sz w:val="24"/>
          <w:szCs w:val="24"/>
          <w:lang w:eastAsia="zh-CN"/>
        </w:rPr>
      </w:pPr>
      <w:r>
        <w:drawing>
          <wp:anchor distT="0" distB="0" distL="0" distR="0" simplePos="0" relativeHeight="251670528" behindDoc="1" locked="0" layoutInCell="1" allowOverlap="1">
            <wp:simplePos x="0" y="0"/>
            <wp:positionH relativeFrom="column">
              <wp:posOffset>2395588</wp:posOffset>
            </wp:positionH>
            <wp:positionV relativeFrom="paragraph">
              <wp:posOffset>-1009877</wp:posOffset>
            </wp:positionV>
            <wp:extent cx="3416807" cy="7555989"/>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3416807" cy="7555989"/>
                    </a:xfrm>
                    <a:prstGeom prst="rect">
                      <a:avLst/>
                    </a:prstGeom>
                  </pic:spPr>
                </pic:pic>
              </a:graphicData>
            </a:graphic>
          </wp:anchor>
        </w:drawing>
      </w:r>
      <w:r>
        <w:rPr>
          <w:rFonts w:ascii="微软雅黑" w:eastAsia="微软雅黑" w:hAnsi="微软雅黑" w:cs="微软雅黑"/>
          <w:color w:val="231F20"/>
          <w:spacing w:val="-1"/>
          <w:sz w:val="24"/>
          <w:szCs w:val="24"/>
          <w:lang w:eastAsia="zh-CN"/>
        </w:rPr>
        <w:t>人力资源服务许可服务指南</w:t>
      </w:r>
      <w:r>
        <w:rPr>
          <w:rFonts w:ascii="微软雅黑" w:eastAsia="微软雅黑" w:hAnsi="微软雅黑" w:cs="微软雅黑"/>
          <w:color w:val="231F20"/>
          <w:spacing w:val="4"/>
          <w:sz w:val="24"/>
          <w:szCs w:val="24"/>
          <w:lang w:eastAsia="zh-CN"/>
        </w:rPr>
        <w:t xml:space="preserve"> </w:t>
      </w:r>
      <w:r>
        <w:rPr>
          <w:rFonts w:ascii="微软雅黑" w:eastAsia="微软雅黑" w:hAnsi="微软雅黑" w:cs="微软雅黑"/>
          <w:color w:val="231F20"/>
          <w:spacing w:val="3"/>
          <w:sz w:val="24"/>
          <w:szCs w:val="24"/>
          <w:lang w:eastAsia="zh-CN"/>
        </w:rPr>
        <w:t>（实行告知承诺制事项）</w:t>
      </w:r>
    </w:p>
    <w:p w:rsidR="00D072A0" w:rsidRDefault="00F56471">
      <w:pPr>
        <w:spacing w:before="242"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D072A0" w:rsidRDefault="00F56471">
      <w:pPr>
        <w:pStyle w:val="a3"/>
        <w:spacing w:before="125" w:line="232" w:lineRule="auto"/>
        <w:ind w:left="4787"/>
        <w:rPr>
          <w:lang w:eastAsia="zh-CN"/>
        </w:rPr>
      </w:pPr>
      <w:r>
        <w:rPr>
          <w:color w:val="231F20"/>
          <w:spacing w:val="-2"/>
          <w:lang w:eastAsia="zh-CN"/>
        </w:rPr>
        <w:t>人力资源服务许可</w:t>
      </w:r>
    </w:p>
    <w:p w:rsidR="00D072A0" w:rsidRDefault="00F56471">
      <w:pPr>
        <w:spacing w:before="125"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D072A0" w:rsidRDefault="00F56471">
      <w:pPr>
        <w:pStyle w:val="a3"/>
        <w:spacing w:before="122" w:line="229" w:lineRule="auto"/>
        <w:ind w:left="4802"/>
        <w:rPr>
          <w:lang w:eastAsia="zh-CN"/>
        </w:rPr>
      </w:pPr>
      <w:r>
        <w:rPr>
          <w:color w:val="231F20"/>
          <w:spacing w:val="-4"/>
          <w:lang w:eastAsia="zh-CN"/>
        </w:rPr>
        <w:t>1</w:t>
      </w:r>
      <w:r>
        <w:rPr>
          <w:color w:val="231F20"/>
          <w:spacing w:val="-4"/>
          <w:lang w:eastAsia="zh-CN"/>
        </w:rPr>
        <w:t>、《中华人民共和国就业促进法》；</w:t>
      </w:r>
    </w:p>
    <w:p w:rsidR="00D072A0" w:rsidRDefault="00F56471">
      <w:pPr>
        <w:pStyle w:val="a3"/>
        <w:spacing w:before="132" w:line="229" w:lineRule="auto"/>
        <w:ind w:left="4786"/>
        <w:rPr>
          <w:lang w:eastAsia="zh-CN"/>
        </w:rPr>
      </w:pPr>
      <w:r>
        <w:rPr>
          <w:color w:val="231F20"/>
          <w:spacing w:val="-3"/>
          <w:lang w:eastAsia="zh-CN"/>
        </w:rPr>
        <w:t>2</w:t>
      </w:r>
      <w:r>
        <w:rPr>
          <w:color w:val="231F20"/>
          <w:spacing w:val="-3"/>
          <w:lang w:eastAsia="zh-CN"/>
        </w:rPr>
        <w:t>、《就业服务与就业管理规定》；</w:t>
      </w:r>
    </w:p>
    <w:p w:rsidR="00D072A0" w:rsidRDefault="00F56471">
      <w:pPr>
        <w:pStyle w:val="a3"/>
        <w:spacing w:before="133" w:line="230" w:lineRule="auto"/>
        <w:ind w:left="4784"/>
        <w:rPr>
          <w:lang w:eastAsia="zh-CN"/>
        </w:rPr>
      </w:pPr>
      <w:r>
        <w:rPr>
          <w:color w:val="231F20"/>
          <w:spacing w:val="-3"/>
          <w:lang w:eastAsia="zh-CN"/>
        </w:rPr>
        <w:t>3</w:t>
      </w:r>
      <w:r>
        <w:rPr>
          <w:color w:val="231F20"/>
          <w:spacing w:val="-3"/>
          <w:lang w:eastAsia="zh-CN"/>
        </w:rPr>
        <w:t>、《人力资源市场暂行条例》。</w:t>
      </w:r>
    </w:p>
    <w:p w:rsidR="00D072A0" w:rsidRDefault="00F56471">
      <w:pPr>
        <w:spacing w:before="129"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D072A0" w:rsidRDefault="00F56471">
      <w:pPr>
        <w:pStyle w:val="a3"/>
        <w:spacing w:before="124" w:line="228" w:lineRule="auto"/>
        <w:ind w:left="4833"/>
        <w:rPr>
          <w:lang w:eastAsia="zh-CN"/>
        </w:rPr>
      </w:pPr>
      <w:r>
        <w:rPr>
          <w:color w:val="231F20"/>
          <w:spacing w:val="-4"/>
          <w:lang w:eastAsia="zh-CN"/>
        </w:rPr>
        <w:t>自然人、企业法人、社会组织法人</w:t>
      </w:r>
    </w:p>
    <w:p w:rsidR="00D072A0" w:rsidRDefault="00F56471">
      <w:pPr>
        <w:spacing w:before="131"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D072A0" w:rsidRDefault="00F56471">
      <w:pPr>
        <w:pStyle w:val="a3"/>
        <w:spacing w:before="124" w:line="223" w:lineRule="auto"/>
        <w:ind w:left="4784"/>
        <w:rPr>
          <w:lang w:eastAsia="zh-CN"/>
        </w:rPr>
      </w:pPr>
      <w:r>
        <w:rPr>
          <w:color w:val="231F20"/>
          <w:spacing w:val="1"/>
          <w:lang w:eastAsia="zh-CN"/>
        </w:rPr>
        <w:t>提交材料齐全，符合法定程序，内容真</w:t>
      </w:r>
    </w:p>
    <w:p w:rsidR="00D072A0" w:rsidRDefault="00F56471">
      <w:pPr>
        <w:pStyle w:val="a3"/>
        <w:spacing w:before="140" w:line="234" w:lineRule="auto"/>
        <w:ind w:left="4356"/>
        <w:rPr>
          <w:lang w:eastAsia="zh-CN"/>
        </w:rPr>
      </w:pPr>
      <w:r>
        <w:rPr>
          <w:color w:val="231F20"/>
          <w:spacing w:val="-9"/>
          <w:lang w:eastAsia="zh-CN"/>
        </w:rPr>
        <w:t>实有效。</w:t>
      </w:r>
    </w:p>
    <w:p w:rsidR="00D072A0" w:rsidRDefault="00F56471">
      <w:pPr>
        <w:spacing w:before="123"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D072A0" w:rsidRDefault="00F56471">
      <w:pPr>
        <w:pStyle w:val="a3"/>
        <w:spacing w:before="123" w:line="230" w:lineRule="auto"/>
        <w:ind w:left="4802"/>
        <w:rPr>
          <w:lang w:eastAsia="zh-CN"/>
        </w:rPr>
      </w:pPr>
      <w:r>
        <w:rPr>
          <w:color w:val="231F20"/>
          <w:spacing w:val="1"/>
          <w:lang w:eastAsia="zh-CN"/>
        </w:rPr>
        <w:t>1.</w:t>
      </w:r>
      <w:r>
        <w:rPr>
          <w:color w:val="231F20"/>
          <w:spacing w:val="1"/>
          <w:lang w:eastAsia="zh-CN"/>
        </w:rPr>
        <w:t>河北省人力资源服务机构职业中介活</w:t>
      </w:r>
    </w:p>
    <w:p w:rsidR="00D072A0" w:rsidRDefault="00F56471">
      <w:pPr>
        <w:pStyle w:val="a3"/>
        <w:spacing w:before="131" w:line="229" w:lineRule="auto"/>
        <w:ind w:left="4356"/>
        <w:rPr>
          <w:lang w:eastAsia="zh-CN"/>
        </w:rPr>
      </w:pPr>
      <w:r>
        <w:rPr>
          <w:color w:val="231F20"/>
          <w:spacing w:val="-10"/>
          <w:lang w:eastAsia="zh-CN"/>
        </w:rPr>
        <w:t>动申请表；</w:t>
      </w:r>
    </w:p>
    <w:p w:rsidR="00D072A0" w:rsidRDefault="00F56471">
      <w:pPr>
        <w:pStyle w:val="a3"/>
        <w:spacing w:before="133" w:line="229" w:lineRule="auto"/>
        <w:ind w:left="4786"/>
        <w:rPr>
          <w:lang w:eastAsia="zh-CN"/>
        </w:rPr>
      </w:pPr>
      <w:r>
        <w:rPr>
          <w:color w:val="231F20"/>
          <w:spacing w:val="-4"/>
          <w:lang w:eastAsia="zh-CN"/>
        </w:rPr>
        <w:t>2.</w:t>
      </w:r>
      <w:r>
        <w:rPr>
          <w:color w:val="231F20"/>
          <w:spacing w:val="-4"/>
          <w:lang w:eastAsia="zh-CN"/>
        </w:rPr>
        <w:t>工商营业执照（副本</w:t>
      </w:r>
      <w:r>
        <w:rPr>
          <w:color w:val="231F20"/>
          <w:spacing w:val="-2"/>
          <w:lang w:eastAsia="zh-CN"/>
        </w:rPr>
        <w:t>）；</w:t>
      </w:r>
    </w:p>
    <w:p w:rsidR="00D072A0" w:rsidRDefault="00F56471">
      <w:pPr>
        <w:pStyle w:val="a3"/>
        <w:spacing w:before="134" w:line="232" w:lineRule="auto"/>
        <w:ind w:left="4784"/>
        <w:rPr>
          <w:lang w:eastAsia="zh-CN"/>
        </w:rPr>
      </w:pPr>
      <w:r>
        <w:rPr>
          <w:color w:val="231F20"/>
          <w:spacing w:val="-4"/>
          <w:lang w:eastAsia="zh-CN"/>
        </w:rPr>
        <w:t>3.</w:t>
      </w:r>
      <w:r>
        <w:rPr>
          <w:color w:val="231F20"/>
          <w:spacing w:val="-4"/>
          <w:lang w:eastAsia="zh-CN"/>
        </w:rPr>
        <w:t>告知承诺书。</w:t>
      </w:r>
    </w:p>
    <w:p w:rsidR="00D072A0" w:rsidRDefault="00F56471">
      <w:pPr>
        <w:spacing w:before="126" w:line="203"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D072A0" w:rsidRDefault="00F56471">
      <w:pPr>
        <w:pStyle w:val="a3"/>
        <w:spacing w:before="123" w:line="231" w:lineRule="auto"/>
        <w:ind w:left="4784"/>
        <w:rPr>
          <w:lang w:eastAsia="zh-CN"/>
        </w:rPr>
      </w:pPr>
      <w:r>
        <w:rPr>
          <w:color w:val="231F20"/>
          <w:spacing w:val="-1"/>
          <w:lang w:eastAsia="zh-CN"/>
        </w:rPr>
        <w:t>唐山市曹妃甸区行政审批局</w:t>
      </w:r>
    </w:p>
    <w:p w:rsidR="00D072A0" w:rsidRDefault="00F56471">
      <w:pPr>
        <w:spacing w:before="12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sectPr w:rsidR="00D072A0">
      <w:headerReference w:type="default" r:id="rId16"/>
      <w:pgSz w:w="10772" w:h="11906"/>
      <w:pgMar w:top="400" w:right="2" w:bottom="0" w:left="1615"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6471" w:rsidRDefault="00F56471">
      <w:r>
        <w:separator/>
      </w:r>
    </w:p>
  </w:endnote>
  <w:endnote w:type="continuationSeparator" w:id="0">
    <w:p w:rsidR="00F56471" w:rsidRDefault="00F56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6471" w:rsidRDefault="00F56471">
      <w:r>
        <w:separator/>
      </w:r>
    </w:p>
  </w:footnote>
  <w:footnote w:type="continuationSeparator" w:id="0">
    <w:p w:rsidR="00F56471" w:rsidRDefault="00F564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2A0" w:rsidRDefault="00D072A0">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2A0" w:rsidRDefault="00D072A0">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D072A0"/>
    <w:rsid w:val="00D072A0"/>
    <w:rsid w:val="00E133FC"/>
    <w:rsid w:val="00F56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docId w15:val="{410FF08B-F659-4C0E-B049-B2AAF479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E133FC"/>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4617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hbzwfw.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159</Words>
  <Characters>911</Characters>
  <Application>Microsoft Office Word</Application>
  <DocSecurity>0</DocSecurity>
  <Lines>7</Lines>
  <Paragraphs>2</Paragraphs>
  <ScaleCrop>false</ScaleCrop>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498.人力资源服务许可服务指南</dc:title>
  <cp:lastModifiedBy>Admin</cp:lastModifiedBy>
  <cp:revision>2</cp:revision>
  <dcterms:created xsi:type="dcterms:W3CDTF">2023-03-30T16:02:00Z</dcterms:created>
  <dcterms:modified xsi:type="dcterms:W3CDTF">2023-08-01T08:59:00Z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2023-08-01T16:07:15Z</vt:filetime>
  </property>
</Properties>
</file>