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eastAsia="方正小标宋简体"/>
          <w:sz w:val="44"/>
          <w:szCs w:val="44"/>
          <w:lang w:eastAsia="zh-CN"/>
        </w:rPr>
      </w:pPr>
      <w:r>
        <w:rPr>
          <w:rFonts w:hint="eastAsia" w:ascii="方正小标宋简体" w:eastAsia="方正小标宋简体"/>
          <w:sz w:val="44"/>
          <w:szCs w:val="44"/>
          <w:lang w:eastAsia="zh-CN"/>
        </w:rPr>
        <w:t>经营高危险性体育项目许可</w:t>
      </w:r>
      <w:r>
        <w:rPr>
          <w:rFonts w:hint="eastAsia" w:ascii="方正小标宋简体" w:eastAsia="方正小标宋简体"/>
          <w:sz w:val="44"/>
          <w:szCs w:val="44"/>
          <w:lang w:val="en-US" w:eastAsia="zh-CN"/>
        </w:rPr>
        <w:t>（补证）服务指南</w:t>
      </w:r>
    </w:p>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楷体" w:hAnsi="楷体" w:eastAsia="楷体" w:cs="楷体"/>
          <w:sz w:val="32"/>
          <w:szCs w:val="32"/>
          <w:lang w:eastAsia="zh-CN"/>
        </w:rPr>
      </w:pPr>
      <w:r>
        <w:rPr>
          <w:rFonts w:hint="eastAsia" w:ascii="楷体" w:hAnsi="楷体" w:eastAsia="楷体" w:cs="楷体"/>
          <w:sz w:val="32"/>
          <w:szCs w:val="32"/>
          <w:lang w:eastAsia="zh-CN"/>
        </w:rPr>
        <w:t>（</w:t>
      </w:r>
      <w:r>
        <w:rPr>
          <w:rFonts w:hint="eastAsia" w:ascii="楷体" w:hAnsi="楷体" w:eastAsia="楷体" w:cs="楷体"/>
          <w:sz w:val="32"/>
          <w:szCs w:val="32"/>
          <w:lang w:val="en-US" w:eastAsia="zh-CN"/>
        </w:rPr>
        <w:t>实行告知承诺事项</w:t>
      </w:r>
      <w:r>
        <w:rPr>
          <w:rFonts w:hint="eastAsia" w:ascii="楷体" w:hAnsi="楷体" w:eastAsia="楷体" w:cs="楷体"/>
          <w:sz w:val="32"/>
          <w:szCs w:val="32"/>
          <w:lang w:eastAsia="zh-CN"/>
        </w:rPr>
        <w:t>）</w:t>
      </w:r>
    </w:p>
    <w:p>
      <w:pPr>
        <w:keepNext w:val="0"/>
        <w:keepLines w:val="0"/>
        <w:pageBreakBefore w:val="0"/>
        <w:kinsoku/>
        <w:wordWrap/>
        <w:overflowPunct/>
        <w:topLinePunct w:val="0"/>
        <w:autoSpaceDE/>
        <w:autoSpaceDN/>
        <w:bidi w:val="0"/>
        <w:adjustRightInd/>
        <w:snapToGrid/>
        <w:spacing w:line="580" w:lineRule="exact"/>
        <w:textAlignment w:val="auto"/>
      </w:pP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ascii="黑体" w:hAnsi="黑体" w:eastAsia="黑体"/>
          <w:sz w:val="32"/>
          <w:szCs w:val="32"/>
        </w:rPr>
      </w:pPr>
      <w:r>
        <w:rPr>
          <w:rFonts w:hint="eastAsia" w:ascii="黑体" w:hAnsi="黑体" w:eastAsia="黑体"/>
          <w:sz w:val="32"/>
          <w:szCs w:val="32"/>
        </w:rPr>
        <w:t>一、事项名称</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简体" w:cs="Times New Roman"/>
          <w:sz w:val="32"/>
          <w:szCs w:val="32"/>
          <w:lang w:eastAsia="zh-CN"/>
        </w:rPr>
      </w:pPr>
      <w:r>
        <w:rPr>
          <w:rFonts w:hint="eastAsia" w:ascii="Times New Roman" w:hAnsi="Times New Roman" w:eastAsia="方正仿宋简体" w:cs="Times New Roman"/>
          <w:sz w:val="32"/>
          <w:szCs w:val="32"/>
          <w:lang w:val="en-US" w:eastAsia="zh-CN"/>
        </w:rPr>
        <w:t>经营</w:t>
      </w:r>
      <w:r>
        <w:rPr>
          <w:rFonts w:hint="eastAsia" w:ascii="Times New Roman" w:hAnsi="Times New Roman" w:eastAsia="方正仿宋简体" w:cs="Times New Roman"/>
          <w:sz w:val="32"/>
          <w:szCs w:val="32"/>
          <w:lang w:eastAsia="zh-CN"/>
        </w:rPr>
        <w:t>高危险性体育项目</w:t>
      </w:r>
      <w:r>
        <w:rPr>
          <w:rFonts w:hint="eastAsia" w:ascii="Times New Roman" w:hAnsi="Times New Roman" w:eastAsia="方正仿宋简体" w:cs="Times New Roman"/>
          <w:sz w:val="32"/>
          <w:szCs w:val="32"/>
          <w:lang w:val="en-US" w:eastAsia="zh-CN"/>
        </w:rPr>
        <w:t>许可（补证）</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黑体" w:cs="Times New Roman"/>
          <w:sz w:val="32"/>
          <w:szCs w:val="32"/>
        </w:rPr>
      </w:pPr>
      <w:r>
        <w:rPr>
          <w:rFonts w:ascii="Times New Roman" w:hAnsi="黑体" w:eastAsia="黑体" w:cs="Times New Roman"/>
          <w:sz w:val="32"/>
          <w:szCs w:val="32"/>
        </w:rPr>
        <w:t>二、办理依据</w:t>
      </w:r>
    </w:p>
    <w:p>
      <w:pPr>
        <w:keepNext w:val="0"/>
        <w:keepLines w:val="0"/>
        <w:pageBreakBefore w:val="0"/>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w:t>
      </w:r>
      <w:r>
        <w:rPr>
          <w:rFonts w:hint="eastAsia" w:ascii="仿宋" w:hAnsi="仿宋" w:eastAsia="仿宋" w:cs="仿宋"/>
          <w:sz w:val="32"/>
          <w:szCs w:val="32"/>
          <w:lang w:eastAsia="zh-CN"/>
        </w:rPr>
        <w:t>《全民健身条例》（国务院令第</w:t>
      </w:r>
      <w:r>
        <w:rPr>
          <w:rFonts w:hint="eastAsia" w:ascii="仿宋" w:hAnsi="仿宋" w:eastAsia="仿宋" w:cs="仿宋"/>
          <w:sz w:val="32"/>
          <w:szCs w:val="32"/>
          <w:lang w:val="en-US" w:eastAsia="zh-CN"/>
        </w:rPr>
        <w:t>560号）（2016年2月修订版）</w:t>
      </w:r>
    </w:p>
    <w:p>
      <w:pPr>
        <w:keepNext w:val="0"/>
        <w:keepLines w:val="0"/>
        <w:pageBreakBefore w:val="0"/>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2.《</w:t>
      </w:r>
      <w:r>
        <w:rPr>
          <w:rFonts w:hint="eastAsia" w:ascii="仿宋" w:hAnsi="仿宋" w:eastAsia="仿宋" w:cs="仿宋"/>
          <w:sz w:val="32"/>
          <w:szCs w:val="32"/>
          <w:lang w:eastAsia="zh-CN"/>
        </w:rPr>
        <w:t>经营高危险性体育项目许可管理办法</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国家体育总局令第17号</w:t>
      </w:r>
      <w:r>
        <w:rPr>
          <w:rFonts w:hint="eastAsia" w:ascii="仿宋" w:hAnsi="仿宋" w:eastAsia="仿宋" w:cs="仿宋"/>
          <w:sz w:val="32"/>
          <w:szCs w:val="32"/>
          <w:lang w:val="en-US" w:eastAsia="zh-CN"/>
        </w:rPr>
        <w:t>）</w:t>
      </w:r>
    </w:p>
    <w:p>
      <w:pPr>
        <w:keepNext w:val="0"/>
        <w:keepLines w:val="0"/>
        <w:pageBreakBefore w:val="0"/>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3.《高危险性体育项目审批条件及程序》</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企业法人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1.申请表；</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方正楷体简体" w:hAnsi="仿宋" w:eastAsia="方正楷体简体"/>
          <w:b/>
          <w:sz w:val="32"/>
          <w:szCs w:val="32"/>
        </w:rPr>
      </w:pPr>
      <w:r>
        <w:rPr>
          <w:rFonts w:hint="eastAsia" w:ascii="仿宋" w:hAnsi="仿宋" w:eastAsia="仿宋"/>
          <w:sz w:val="32"/>
          <w:szCs w:val="32"/>
          <w:lang w:val="en-US" w:eastAsia="zh-CN"/>
        </w:rPr>
        <w:t>2.授权他人办理的，提交</w:t>
      </w:r>
      <w:r>
        <w:rPr>
          <w:rFonts w:hint="eastAsia" w:ascii="仿宋" w:hAnsi="仿宋" w:eastAsia="仿宋"/>
          <w:sz w:val="32"/>
          <w:szCs w:val="32"/>
        </w:rPr>
        <w:t>委托书</w:t>
      </w:r>
      <w:r>
        <w:rPr>
          <w:rFonts w:hint="eastAsia" w:ascii="仿宋" w:hAnsi="仿宋" w:eastAsia="仿宋"/>
          <w:sz w:val="32"/>
          <w:szCs w:val="32"/>
          <w:lang w:eastAsia="zh-CN"/>
        </w:rPr>
        <w:t>、</w:t>
      </w:r>
      <w:r>
        <w:rPr>
          <w:rFonts w:hint="eastAsia" w:ascii="仿宋" w:hAnsi="仿宋" w:eastAsia="仿宋"/>
          <w:sz w:val="32"/>
          <w:szCs w:val="32"/>
          <w:lang w:val="en-US" w:eastAsia="zh-CN"/>
        </w:rPr>
        <w:t>委托单位和受委托人证明材料</w:t>
      </w:r>
      <w:r>
        <w:rPr>
          <w:rFonts w:hint="eastAsia" w:ascii="仿宋" w:hAnsi="仿宋" w:eastAsia="仿宋"/>
          <w:sz w:val="32"/>
          <w:szCs w:val="32"/>
        </w:rPr>
        <w:t>复印件</w:t>
      </w:r>
      <w:r>
        <w:rPr>
          <w:rFonts w:hint="eastAsia" w:ascii="仿宋" w:hAnsi="仿宋" w:eastAsia="仿宋" w:cs="仿宋"/>
          <w:sz w:val="32"/>
          <w:szCs w:val="32"/>
          <w:lang w:val="en-US" w:eastAsia="zh-CN"/>
        </w:rPr>
        <w:t>。</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560" w:firstLineChars="200"/>
        <w:rPr>
          <w:rFonts w:hint="eastAsia" w:ascii="Times New Roman" w:hAnsi="黑体" w:eastAsia="黑体" w:cs="Times New Roman"/>
          <w:sz w:val="32"/>
          <w:szCs w:val="32"/>
          <w:lang w:val="en-US" w:eastAsia="zh-CN"/>
        </w:rPr>
      </w:pPr>
      <w:r>
        <w:rPr>
          <w:sz w:val="28"/>
        </w:rPr>
        <w:pict>
          <v:group id="组合 94" o:spid="_x0000_s1040" o:spt="203" style="position:absolute;left:0pt;margin-left:42.15pt;margin-top:13.45pt;height:158.2pt;width:309.6pt;z-index:251659264;mso-width-relative:page;mso-height-relative:page;" coordorigin="5253,35640" coordsize="6192,3164" o:gfxdata="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">
            <o:lock v:ext="edit" aspectratio="f"/>
            <v:line id="直接连接符 55" o:spid="_x0000_s1026"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path arrowok="t"/>
              <v:fill on="f" focussize="0,0"/>
              <v:stroke color="#000000" joinstyle="round" endarrow="block"/>
              <v:imagedata o:title=""/>
              <o:lock v:ext="edit" aspectratio="f"/>
            </v:line>
            <v:shape id="直接箭头连接符 53" o:spid="_x0000_s1027"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直接箭头连接符 91" o:spid="_x0000_s1028"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29"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87" o:spid="_x0000_s1030"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1"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84" o:spid="_x0000_s1032"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3"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34"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35"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path arrowok="t"/>
              <v:fill on="f" focussize="0,0"/>
              <v:stroke color="#000000" joinstyle="miter" endarrow="block"/>
              <v:imagedata o:title=""/>
              <o:lock v:ext="edit" aspectratio="f"/>
            </v:shape>
            <v:shape id="文本框 58" o:spid="_x0000_s1036"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37"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文本框 58" o:spid="_x0000_s1038"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39"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ascii="Times New Roman" w:hAnsi="Times New Roman" w:eastAsia="黑体" w:cs="Times New Roman"/>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方正仿宋简体" w:cs="Times New Roman"/>
          <w:sz w:val="32"/>
          <w:szCs w:val="32"/>
        </w:rPr>
      </w:pPr>
      <w:r>
        <w:rPr>
          <w:rFonts w:ascii="Times New Roman" w:hAnsi="Times New Roman" w:eastAsia="方正仿宋简体" w:cs="Times New Roman"/>
          <w:sz w:val="32"/>
          <w:szCs w:val="32"/>
        </w:rPr>
        <w:t>法定时限：</w:t>
      </w:r>
      <w:r>
        <w:rPr>
          <w:rFonts w:hint="eastAsia" w:ascii="Times New Roman" w:hAnsi="Times New Roman" w:eastAsia="方正仿宋简体" w:cs="Times New Roman"/>
          <w:sz w:val="32"/>
          <w:szCs w:val="32"/>
        </w:rPr>
        <w:t>20</w:t>
      </w:r>
      <w:r>
        <w:rPr>
          <w:rFonts w:ascii="Times New Roman" w:hAnsi="Times New Roman" w:eastAsia="方正仿宋简体" w:cs="Times New Roman"/>
          <w:sz w:val="32"/>
          <w:szCs w:val="32"/>
        </w:rPr>
        <w:t>个工作日</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实行告知承诺制的，符合申请条件当场作出行政审批决定。</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
      <w:pPr>
        <w:widowControl/>
        <w:shd w:val="clear" w:color="auto" w:fill="FFFFFF"/>
        <w:spacing w:line="560" w:lineRule="exact"/>
        <w:ind w:firstLine="640" w:firstLineChars="200"/>
        <w:rPr>
          <w:rFonts w:hint="eastAsia" w:ascii="仿宋" w:hAnsi="仿宋" w:eastAsia="仿宋" w:cs="宋体"/>
          <w:sz w:val="32"/>
          <w:szCs w:val="32"/>
        </w:rPr>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黑体" w:cs="Times New Roman"/>
          <w:sz w:val="32"/>
          <w:szCs w:val="32"/>
        </w:rPr>
      </w:pPr>
      <w:bookmarkStart w:id="0" w:name="_GoBack"/>
      <w:bookmarkEnd w:id="0"/>
    </w:p>
    <w:sectPr>
      <w:pgSz w:w="11906" w:h="16838"/>
      <w:pgMar w:top="209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仿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方正楷体简体">
    <w:panose1 w:val="02010601030101010101"/>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I2YmU2YzAwYmRkYjhkNmE1NjYxYmQxODRjNGQzZmEifQ=="/>
  </w:docVars>
  <w:rsids>
    <w:rsidRoot w:val="00A10DBC"/>
    <w:rsid w:val="00092068"/>
    <w:rsid w:val="00124744"/>
    <w:rsid w:val="00137E15"/>
    <w:rsid w:val="00505014"/>
    <w:rsid w:val="00541750"/>
    <w:rsid w:val="007D06FC"/>
    <w:rsid w:val="00A10DBC"/>
    <w:rsid w:val="00A43C7E"/>
    <w:rsid w:val="00AA22DA"/>
    <w:rsid w:val="00B74699"/>
    <w:rsid w:val="00BB113C"/>
    <w:rsid w:val="00CA4D57"/>
    <w:rsid w:val="00CC3D27"/>
    <w:rsid w:val="00E3437A"/>
    <w:rsid w:val="00E978AD"/>
    <w:rsid w:val="00FF3C9C"/>
    <w:rsid w:val="0122140A"/>
    <w:rsid w:val="07137EEB"/>
    <w:rsid w:val="10C61EB1"/>
    <w:rsid w:val="14425C75"/>
    <w:rsid w:val="145C3160"/>
    <w:rsid w:val="162E0E8C"/>
    <w:rsid w:val="1B9A443F"/>
    <w:rsid w:val="1C7336FF"/>
    <w:rsid w:val="1CD2577F"/>
    <w:rsid w:val="1E4324F4"/>
    <w:rsid w:val="20DA2E84"/>
    <w:rsid w:val="214178FD"/>
    <w:rsid w:val="23667704"/>
    <w:rsid w:val="2A023413"/>
    <w:rsid w:val="2E61024C"/>
    <w:rsid w:val="30CE7517"/>
    <w:rsid w:val="3E7802D0"/>
    <w:rsid w:val="3F0D6BFC"/>
    <w:rsid w:val="459536F3"/>
    <w:rsid w:val="46840772"/>
    <w:rsid w:val="46901524"/>
    <w:rsid w:val="47B406DC"/>
    <w:rsid w:val="487A3B79"/>
    <w:rsid w:val="48DE2D50"/>
    <w:rsid w:val="4B9510BA"/>
    <w:rsid w:val="525E5B3C"/>
    <w:rsid w:val="532C337B"/>
    <w:rsid w:val="546367B8"/>
    <w:rsid w:val="55B31E70"/>
    <w:rsid w:val="5A731872"/>
    <w:rsid w:val="5F5F6A1C"/>
    <w:rsid w:val="607624C7"/>
    <w:rsid w:val="61527CCB"/>
    <w:rsid w:val="640B06CF"/>
    <w:rsid w:val="640F03DF"/>
    <w:rsid w:val="68656CC1"/>
    <w:rsid w:val="69F97B1F"/>
    <w:rsid w:val="6E6B4708"/>
    <w:rsid w:val="6F15555C"/>
    <w:rsid w:val="70567BB3"/>
    <w:rsid w:val="70962272"/>
    <w:rsid w:val="724E49BB"/>
    <w:rsid w:val="73292712"/>
    <w:rsid w:val="767E4A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91"/>
        <o:r id="V:Rule3" type="connector" idref="#直接箭头连接符 87"/>
        <o:r id="V:Rule4" type="connector" idref="#直接箭头连接符 84"/>
        <o:r id="V:Rule5"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625</Words>
  <Characters>714</Characters>
  <Lines>5</Lines>
  <Paragraphs>1</Paragraphs>
  <TotalTime>0</TotalTime>
  <ScaleCrop>false</ScaleCrop>
  <LinksUpToDate>false</LinksUpToDate>
  <CharactersWithSpaces>714</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2019-12-06T02:41:00Z</dcterms:created>
  <dc:creator>fanxiaoling</dc:creator>
  <cp:lastModifiedBy>NTKO</cp:lastModifiedBy>
  <dcterms:modified xsi:type="dcterms:W3CDTF">2023-08-01T02:45:28Z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830A0059028D4599AE8185BB75018DF9</vt:lpwstr>
  </property>
</Properties>
</file>