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4128" w:rsidRDefault="003F4128">
      <w:pPr>
        <w:spacing w:line="296" w:lineRule="auto"/>
      </w:pPr>
    </w:p>
    <w:p w:rsidR="003F4128" w:rsidRDefault="003F4128">
      <w:pPr>
        <w:spacing w:line="296" w:lineRule="auto"/>
      </w:pPr>
    </w:p>
    <w:p w:rsidR="003F4128" w:rsidRDefault="003F4128">
      <w:pPr>
        <w:spacing w:line="296" w:lineRule="auto"/>
      </w:pPr>
    </w:p>
    <w:p w:rsidR="003F4128" w:rsidRDefault="003F4128">
      <w:pPr>
        <w:spacing w:line="297" w:lineRule="auto"/>
      </w:pPr>
    </w:p>
    <w:p w:rsidR="003F4128" w:rsidRDefault="00B160A8">
      <w:pPr>
        <w:spacing w:before="103" w:line="190" w:lineRule="auto"/>
        <w:ind w:left="5927" w:right="950" w:hanging="1320"/>
        <w:rPr>
          <w:rFonts w:ascii="微软雅黑" w:eastAsia="微软雅黑" w:hAnsi="微软雅黑" w:cs="微软雅黑"/>
          <w:sz w:val="24"/>
          <w:szCs w:val="24"/>
          <w:lang w:eastAsia="zh-CN"/>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-1009406</wp:posOffset>
            </wp:positionV>
            <wp:extent cx="3416807" cy="755599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416807" cy="7555991"/>
                    </a:xfrm>
                    <a:prstGeom prst="rect">
                      <a:avLst/>
                    </a:prstGeom>
                  </pic:spPr>
                </pic:pic>
              </a:graphicData>
            </a:graphic>
          </wp:anchor>
        </w:drawing>
      </w:r>
      <w:r>
        <w:rPr>
          <w:rFonts w:ascii="微软雅黑" w:eastAsia="微软雅黑" w:hAnsi="微软雅黑" w:cs="微软雅黑"/>
          <w:color w:val="231F20"/>
          <w:spacing w:val="-1"/>
          <w:sz w:val="24"/>
          <w:szCs w:val="24"/>
          <w:lang w:eastAsia="zh-CN"/>
        </w:rPr>
        <w:t>烟花爆竹经营（批发）许可证延期</w:t>
      </w:r>
      <w:r>
        <w:rPr>
          <w:rFonts w:ascii="微软雅黑" w:eastAsia="微软雅黑" w:hAnsi="微软雅黑" w:cs="微软雅黑"/>
          <w:color w:val="231F20"/>
          <w:spacing w:val="9"/>
          <w:sz w:val="24"/>
          <w:szCs w:val="24"/>
          <w:lang w:eastAsia="zh-CN"/>
        </w:rPr>
        <w:t xml:space="preserve"> </w:t>
      </w:r>
      <w:r>
        <w:rPr>
          <w:rFonts w:ascii="微软雅黑" w:eastAsia="微软雅黑" w:hAnsi="微软雅黑" w:cs="微软雅黑"/>
          <w:color w:val="231F20"/>
          <w:spacing w:val="-2"/>
          <w:sz w:val="24"/>
          <w:szCs w:val="24"/>
          <w:lang w:eastAsia="zh-CN"/>
        </w:rPr>
        <w:t>服务指南</w:t>
      </w:r>
    </w:p>
    <w:p w:rsidR="003F4128" w:rsidRDefault="00B160A8">
      <w:pPr>
        <w:spacing w:before="221" w:line="202" w:lineRule="auto"/>
        <w:ind w:left="4786"/>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一、事项名称</w:t>
      </w:r>
    </w:p>
    <w:p w:rsidR="003F4128" w:rsidRDefault="00B160A8">
      <w:pPr>
        <w:pStyle w:val="a3"/>
        <w:spacing w:before="28" w:line="231" w:lineRule="auto"/>
        <w:ind w:left="4789"/>
        <w:rPr>
          <w:lang w:eastAsia="zh-CN"/>
        </w:rPr>
      </w:pPr>
      <w:r>
        <w:rPr>
          <w:color w:val="231F20"/>
          <w:spacing w:val="-2"/>
          <w:lang w:eastAsia="zh-CN"/>
        </w:rPr>
        <w:t>烟花爆竹经营（批发）许可证延期</w:t>
      </w:r>
    </w:p>
    <w:p w:rsidR="003F4128" w:rsidRDefault="00B160A8">
      <w:pPr>
        <w:spacing w:before="31" w:line="204" w:lineRule="auto"/>
        <w:ind w:left="4785"/>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二、办理依据</w:t>
      </w:r>
    </w:p>
    <w:p w:rsidR="003F4128" w:rsidRDefault="00B160A8">
      <w:pPr>
        <w:pStyle w:val="a3"/>
        <w:spacing w:before="26" w:line="244" w:lineRule="auto"/>
        <w:ind w:left="4343" w:right="618" w:firstLine="458"/>
        <w:rPr>
          <w:lang w:eastAsia="zh-CN"/>
        </w:rPr>
      </w:pPr>
      <w:r>
        <w:rPr>
          <w:color w:val="231F20"/>
          <w:spacing w:val="-1"/>
          <w:lang w:eastAsia="zh-CN"/>
        </w:rPr>
        <w:t>1.</w:t>
      </w:r>
      <w:r>
        <w:rPr>
          <w:color w:val="231F20"/>
          <w:spacing w:val="-1"/>
          <w:lang w:eastAsia="zh-CN"/>
        </w:rPr>
        <w:t>《烟花爆竹安全管理条例》（</w:t>
      </w:r>
      <w:r>
        <w:rPr>
          <w:color w:val="231F20"/>
          <w:spacing w:val="-1"/>
          <w:lang w:eastAsia="zh-CN"/>
        </w:rPr>
        <w:t>2016</w:t>
      </w:r>
      <w:r>
        <w:rPr>
          <w:color w:val="231F20"/>
          <w:spacing w:val="-1"/>
          <w:lang w:eastAsia="zh-CN"/>
        </w:rPr>
        <w:t>年</w:t>
      </w:r>
      <w:r>
        <w:rPr>
          <w:color w:val="231F20"/>
          <w:spacing w:val="2"/>
          <w:lang w:eastAsia="zh-CN"/>
        </w:rPr>
        <w:t xml:space="preserve"> </w:t>
      </w:r>
      <w:r>
        <w:rPr>
          <w:color w:val="231F20"/>
          <w:spacing w:val="-2"/>
          <w:lang w:eastAsia="zh-CN"/>
        </w:rPr>
        <w:t>修订）第十九条</w:t>
      </w:r>
    </w:p>
    <w:p w:rsidR="003F4128" w:rsidRDefault="00B160A8">
      <w:pPr>
        <w:pStyle w:val="a3"/>
        <w:spacing w:before="35" w:line="244" w:lineRule="auto"/>
        <w:ind w:left="4353" w:right="631" w:firstLine="433"/>
        <w:rPr>
          <w:lang w:eastAsia="zh-CN"/>
        </w:rPr>
      </w:pPr>
      <w:r>
        <w:rPr>
          <w:color w:val="231F20"/>
          <w:spacing w:val="2"/>
          <w:lang w:eastAsia="zh-CN"/>
        </w:rPr>
        <w:t>2.</w:t>
      </w:r>
      <w:r>
        <w:rPr>
          <w:color w:val="231F20"/>
          <w:spacing w:val="2"/>
          <w:lang w:eastAsia="zh-CN"/>
        </w:rPr>
        <w:t>《烟花爆竹经营许可实施办法》（国</w:t>
      </w:r>
      <w:r>
        <w:rPr>
          <w:color w:val="231F20"/>
          <w:spacing w:val="4"/>
          <w:lang w:eastAsia="zh-CN"/>
        </w:rPr>
        <w:t xml:space="preserve"> </w:t>
      </w:r>
      <w:r>
        <w:rPr>
          <w:color w:val="231F20"/>
          <w:spacing w:val="-1"/>
          <w:lang w:eastAsia="zh-CN"/>
        </w:rPr>
        <w:t>家安全生产监督管理总局令第</w:t>
      </w:r>
      <w:r>
        <w:rPr>
          <w:color w:val="231F20"/>
          <w:spacing w:val="-1"/>
          <w:lang w:eastAsia="zh-CN"/>
        </w:rPr>
        <w:t>65</w:t>
      </w:r>
      <w:r>
        <w:rPr>
          <w:color w:val="231F20"/>
          <w:spacing w:val="-1"/>
          <w:lang w:eastAsia="zh-CN"/>
        </w:rPr>
        <w:t>号）第五条</w:t>
      </w:r>
    </w:p>
    <w:p w:rsidR="003F4128" w:rsidRDefault="00B160A8">
      <w:pPr>
        <w:spacing w:before="31" w:line="203" w:lineRule="auto"/>
        <w:ind w:left="4789"/>
        <w:rPr>
          <w:rFonts w:ascii="微软雅黑" w:eastAsia="微软雅黑" w:hAnsi="微软雅黑" w:cs="微软雅黑"/>
          <w:sz w:val="22"/>
          <w:szCs w:val="22"/>
          <w:lang w:eastAsia="zh-CN"/>
        </w:rPr>
      </w:pPr>
      <w:r>
        <w:rPr>
          <w:rFonts w:ascii="微软雅黑" w:eastAsia="微软雅黑" w:hAnsi="微软雅黑" w:cs="微软雅黑"/>
          <w:color w:val="231F20"/>
          <w:spacing w:val="-3"/>
          <w:sz w:val="22"/>
          <w:szCs w:val="22"/>
          <w:lang w:eastAsia="zh-CN"/>
        </w:rPr>
        <w:t>三、受理范围</w:t>
      </w:r>
    </w:p>
    <w:p w:rsidR="003F4128" w:rsidRDefault="00B160A8">
      <w:pPr>
        <w:pStyle w:val="a3"/>
        <w:spacing w:before="42" w:line="201" w:lineRule="auto"/>
        <w:ind w:left="4787"/>
        <w:rPr>
          <w:lang w:eastAsia="zh-CN"/>
        </w:rPr>
      </w:pPr>
      <w:r>
        <w:rPr>
          <w:color w:val="231F20"/>
          <w:spacing w:val="-3"/>
          <w:lang w:eastAsia="zh-CN"/>
        </w:rPr>
        <w:t>企业法人</w:t>
      </w:r>
    </w:p>
    <w:p w:rsidR="003F4128" w:rsidRDefault="00B160A8">
      <w:pPr>
        <w:spacing w:before="57" w:line="203" w:lineRule="auto"/>
        <w:ind w:left="4798"/>
        <w:rPr>
          <w:rFonts w:ascii="微软雅黑" w:eastAsia="微软雅黑" w:hAnsi="微软雅黑" w:cs="微软雅黑"/>
          <w:sz w:val="22"/>
          <w:szCs w:val="22"/>
          <w:lang w:eastAsia="zh-CN"/>
        </w:rPr>
      </w:pPr>
      <w:r>
        <w:rPr>
          <w:rFonts w:ascii="微软雅黑" w:eastAsia="微软雅黑" w:hAnsi="微软雅黑" w:cs="微软雅黑"/>
          <w:color w:val="231F20"/>
          <w:spacing w:val="-4"/>
          <w:sz w:val="22"/>
          <w:szCs w:val="22"/>
          <w:lang w:eastAsia="zh-CN"/>
        </w:rPr>
        <w:t>四、受理条件</w:t>
      </w:r>
    </w:p>
    <w:p w:rsidR="003F4128" w:rsidRDefault="00B160A8">
      <w:pPr>
        <w:pStyle w:val="a3"/>
        <w:spacing w:before="29" w:line="245" w:lineRule="auto"/>
        <w:ind w:left="4356" w:right="601" w:firstLine="428"/>
        <w:rPr>
          <w:lang w:eastAsia="zh-CN"/>
        </w:rPr>
      </w:pPr>
      <w:r>
        <w:rPr>
          <w:color w:val="231F20"/>
          <w:spacing w:val="1"/>
          <w:lang w:eastAsia="zh-CN"/>
        </w:rPr>
        <w:t>提交材料齐全，符合法定程序，内容真</w:t>
      </w:r>
      <w:r>
        <w:rPr>
          <w:color w:val="231F20"/>
          <w:spacing w:val="9"/>
          <w:lang w:eastAsia="zh-CN"/>
        </w:rPr>
        <w:t xml:space="preserve"> </w:t>
      </w:r>
      <w:r>
        <w:rPr>
          <w:color w:val="231F20"/>
          <w:spacing w:val="-6"/>
          <w:lang w:eastAsia="zh-CN"/>
        </w:rPr>
        <w:t>实有效</w:t>
      </w:r>
    </w:p>
    <w:p w:rsidR="003F4128" w:rsidRDefault="00B160A8">
      <w:pPr>
        <w:spacing w:before="27" w:line="204" w:lineRule="auto"/>
        <w:ind w:left="478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五、申请材料</w:t>
      </w:r>
    </w:p>
    <w:p w:rsidR="003F4128" w:rsidRDefault="00B160A8">
      <w:pPr>
        <w:pStyle w:val="a3"/>
        <w:spacing w:before="26" w:line="243" w:lineRule="auto"/>
        <w:ind w:left="4356" w:right="600" w:firstLine="446"/>
        <w:rPr>
          <w:lang w:eastAsia="zh-CN"/>
        </w:rPr>
      </w:pPr>
      <w:r>
        <w:rPr>
          <w:color w:val="231F20"/>
          <w:lang w:eastAsia="zh-CN"/>
        </w:rPr>
        <w:t>1.</w:t>
      </w:r>
      <w:r>
        <w:rPr>
          <w:color w:val="231F20"/>
          <w:lang w:eastAsia="zh-CN"/>
        </w:rPr>
        <w:t>烟花爆竹经</w:t>
      </w:r>
      <w:r>
        <w:rPr>
          <w:color w:val="231F20"/>
          <w:spacing w:val="-52"/>
          <w:lang w:eastAsia="zh-CN"/>
        </w:rPr>
        <w:t xml:space="preserve"> </w:t>
      </w:r>
      <w:r>
        <w:rPr>
          <w:color w:val="231F20"/>
          <w:lang w:eastAsia="zh-CN"/>
        </w:rPr>
        <w:t>营（批发</w:t>
      </w:r>
      <w:r>
        <w:rPr>
          <w:color w:val="231F20"/>
          <w:spacing w:val="-21"/>
          <w:lang w:eastAsia="zh-CN"/>
        </w:rPr>
        <w:t xml:space="preserve"> </w:t>
      </w:r>
      <w:r>
        <w:rPr>
          <w:color w:val="231F20"/>
          <w:lang w:eastAsia="zh-CN"/>
        </w:rPr>
        <w:t>）许</w:t>
      </w:r>
      <w:r>
        <w:rPr>
          <w:color w:val="231F20"/>
          <w:spacing w:val="-44"/>
          <w:lang w:eastAsia="zh-CN"/>
        </w:rPr>
        <w:t xml:space="preserve"> </w:t>
      </w:r>
      <w:r>
        <w:rPr>
          <w:color w:val="231F20"/>
          <w:lang w:eastAsia="zh-CN"/>
        </w:rPr>
        <w:t>可证</w:t>
      </w:r>
      <w:r>
        <w:rPr>
          <w:color w:val="231F20"/>
          <w:spacing w:val="-33"/>
          <w:lang w:eastAsia="zh-CN"/>
        </w:rPr>
        <w:t xml:space="preserve"> </w:t>
      </w:r>
      <w:r>
        <w:rPr>
          <w:color w:val="231F20"/>
          <w:lang w:eastAsia="zh-CN"/>
        </w:rPr>
        <w:t>申请</w:t>
      </w:r>
      <w:r>
        <w:rPr>
          <w:color w:val="231F20"/>
          <w:lang w:eastAsia="zh-CN"/>
        </w:rPr>
        <w:t xml:space="preserve"> </w:t>
      </w:r>
      <w:r>
        <w:rPr>
          <w:color w:val="231F20"/>
          <w:spacing w:val="-15"/>
          <w:lang w:eastAsia="zh-CN"/>
        </w:rPr>
        <w:t>书；</w:t>
      </w:r>
    </w:p>
    <w:p w:rsidR="003F4128" w:rsidRDefault="00B160A8">
      <w:pPr>
        <w:pStyle w:val="a3"/>
        <w:spacing w:before="37" w:line="229" w:lineRule="auto"/>
        <w:ind w:left="4786"/>
        <w:rPr>
          <w:lang w:eastAsia="zh-CN"/>
        </w:rPr>
      </w:pPr>
      <w:r>
        <w:rPr>
          <w:color w:val="231F20"/>
          <w:spacing w:val="-4"/>
          <w:lang w:eastAsia="zh-CN"/>
        </w:rPr>
        <w:t>2.</w:t>
      </w:r>
      <w:r>
        <w:rPr>
          <w:color w:val="231F20"/>
          <w:spacing w:val="-4"/>
          <w:lang w:eastAsia="zh-CN"/>
        </w:rPr>
        <w:t>企业法人营业执照（复印件</w:t>
      </w:r>
      <w:r>
        <w:rPr>
          <w:color w:val="231F20"/>
          <w:spacing w:val="3"/>
          <w:lang w:eastAsia="zh-CN"/>
        </w:rPr>
        <w:t>）；</w:t>
      </w:r>
    </w:p>
    <w:p w:rsidR="003F4128" w:rsidRDefault="00B160A8">
      <w:pPr>
        <w:pStyle w:val="a3"/>
        <w:spacing w:before="39" w:line="247" w:lineRule="auto"/>
        <w:ind w:left="4345" w:right="600" w:firstLine="438"/>
        <w:rPr>
          <w:lang w:eastAsia="zh-CN"/>
        </w:rPr>
      </w:pPr>
      <w:r>
        <w:rPr>
          <w:color w:val="231F20"/>
          <w:spacing w:val="3"/>
          <w:lang w:eastAsia="zh-CN"/>
        </w:rPr>
        <w:t>3.</w:t>
      </w:r>
      <w:r>
        <w:rPr>
          <w:color w:val="231F20"/>
          <w:spacing w:val="3"/>
          <w:lang w:eastAsia="zh-CN"/>
        </w:rPr>
        <w:t>安全生产责任制文件、事故应急救援</w:t>
      </w:r>
      <w:r>
        <w:rPr>
          <w:color w:val="231F20"/>
          <w:spacing w:val="16"/>
          <w:lang w:eastAsia="zh-CN"/>
        </w:rPr>
        <w:t xml:space="preserve"> </w:t>
      </w:r>
      <w:r>
        <w:rPr>
          <w:color w:val="231F20"/>
          <w:spacing w:val="1"/>
          <w:lang w:eastAsia="zh-CN"/>
        </w:rPr>
        <w:t>预案备案登记文件、安全管理制度和操作规</w:t>
      </w:r>
      <w:r>
        <w:rPr>
          <w:color w:val="231F20"/>
          <w:spacing w:val="6"/>
          <w:lang w:eastAsia="zh-CN"/>
        </w:rPr>
        <w:t xml:space="preserve"> </w:t>
      </w:r>
      <w:r>
        <w:rPr>
          <w:color w:val="231F20"/>
          <w:spacing w:val="-7"/>
          <w:lang w:eastAsia="zh-CN"/>
        </w:rPr>
        <w:t>程的目录清单；</w:t>
      </w:r>
    </w:p>
    <w:p w:rsidR="003F4128" w:rsidRDefault="00B160A8">
      <w:pPr>
        <w:pStyle w:val="a3"/>
        <w:spacing w:before="39" w:line="247" w:lineRule="auto"/>
        <w:ind w:left="4349" w:right="600" w:firstLine="435"/>
        <w:rPr>
          <w:lang w:eastAsia="zh-CN"/>
        </w:rPr>
      </w:pPr>
      <w:r>
        <w:rPr>
          <w:color w:val="231F20"/>
          <w:spacing w:val="2"/>
          <w:lang w:eastAsia="zh-CN"/>
        </w:rPr>
        <w:t>4.</w:t>
      </w:r>
      <w:r>
        <w:rPr>
          <w:color w:val="231F20"/>
          <w:spacing w:val="2"/>
          <w:lang w:eastAsia="zh-CN"/>
        </w:rPr>
        <w:t>主要负责人、分管安全生产负责人、</w:t>
      </w:r>
      <w:r>
        <w:rPr>
          <w:color w:val="231F20"/>
          <w:spacing w:val="5"/>
          <w:lang w:eastAsia="zh-CN"/>
        </w:rPr>
        <w:t xml:space="preserve"> </w:t>
      </w:r>
      <w:r>
        <w:rPr>
          <w:color w:val="231F20"/>
          <w:spacing w:val="1"/>
          <w:lang w:eastAsia="zh-CN"/>
        </w:rPr>
        <w:t>安全生产管理人员和仓库保管员、守护员的</w:t>
      </w:r>
      <w:r>
        <w:rPr>
          <w:color w:val="231F20"/>
          <w:spacing w:val="3"/>
          <w:lang w:eastAsia="zh-CN"/>
        </w:rPr>
        <w:t xml:space="preserve"> </w:t>
      </w:r>
      <w:r>
        <w:rPr>
          <w:color w:val="231F20"/>
          <w:spacing w:val="-5"/>
          <w:lang w:eastAsia="zh-CN"/>
        </w:rPr>
        <w:t>相关资格证书复制件；</w:t>
      </w:r>
    </w:p>
    <w:p w:rsidR="003F4128" w:rsidRDefault="00B160A8">
      <w:pPr>
        <w:pStyle w:val="a3"/>
        <w:spacing w:before="39" w:line="247" w:lineRule="auto"/>
        <w:ind w:left="4348" w:right="599" w:firstLine="440"/>
        <w:rPr>
          <w:lang w:eastAsia="zh-CN"/>
        </w:rPr>
      </w:pPr>
      <w:r>
        <w:rPr>
          <w:color w:val="231F20"/>
          <w:spacing w:val="4"/>
          <w:lang w:eastAsia="zh-CN"/>
        </w:rPr>
        <w:t>5.</w:t>
      </w:r>
      <w:r>
        <w:rPr>
          <w:color w:val="231F20"/>
          <w:spacing w:val="4"/>
          <w:lang w:eastAsia="zh-CN"/>
        </w:rPr>
        <w:t>具备相应资质的设计单位出具的库区</w:t>
      </w:r>
      <w:r>
        <w:rPr>
          <w:color w:val="231F20"/>
          <w:lang w:eastAsia="zh-CN"/>
        </w:rPr>
        <w:t xml:space="preserve"> </w:t>
      </w:r>
      <w:r>
        <w:rPr>
          <w:color w:val="231F20"/>
          <w:spacing w:val="1"/>
          <w:lang w:eastAsia="zh-CN"/>
        </w:rPr>
        <w:t>外部安全距离实测图和库区仓储设施平面布</w:t>
      </w:r>
      <w:r>
        <w:rPr>
          <w:color w:val="231F20"/>
          <w:spacing w:val="4"/>
          <w:lang w:eastAsia="zh-CN"/>
        </w:rPr>
        <w:t xml:space="preserve"> </w:t>
      </w:r>
      <w:r>
        <w:rPr>
          <w:color w:val="231F20"/>
          <w:spacing w:val="-12"/>
          <w:lang w:eastAsia="zh-CN"/>
        </w:rPr>
        <w:t>置图；</w:t>
      </w:r>
    </w:p>
    <w:p w:rsidR="003F4128" w:rsidRDefault="003F4128">
      <w:pPr>
        <w:spacing w:line="247" w:lineRule="auto"/>
        <w:rPr>
          <w:lang w:eastAsia="zh-CN"/>
        </w:rPr>
        <w:sectPr w:rsidR="003F4128">
          <w:headerReference w:type="default" r:id="rId8"/>
          <w:pgSz w:w="10772" w:h="11906"/>
          <w:pgMar w:top="400" w:right="2" w:bottom="0" w:left="1615" w:header="0" w:footer="0" w:gutter="0"/>
          <w:cols w:space="720"/>
        </w:sectPr>
      </w:pPr>
    </w:p>
    <w:p w:rsidR="003F4128" w:rsidRDefault="00B160A8">
      <w:pPr>
        <w:spacing w:before="37"/>
        <w:rPr>
          <w:lang w:eastAsia="zh-CN"/>
        </w:rPr>
      </w:pPr>
      <w:r>
        <w:lastRenderedPageBreak/>
        <w:pict>
          <v:rect id="_x0000_s1036" style="position:absolute;margin-left:87.95pt;margin-top:308.25pt;width:4.2pt;height:3.65pt;z-index:251671552;mso-position-horizontal-relative:page;mso-position-vertical-relative:page" o:allowincell="f" fillcolor="#231f20" stroked="f">
            <w10:wrap anchorx="page" anchory="page"/>
          </v:rect>
        </w:pict>
      </w:r>
      <w:r>
        <w:pict>
          <v:rect id="_x0000_s1035" style="position:absolute;margin-left:89.75pt;margin-top:311.25pt;width:.65pt;height:21.05pt;z-index:251670528;mso-position-horizontal-relative:page;mso-position-vertical-relative:page" o:allowincell="f" fillcolor="#231f20" stroked="f">
            <w10:wrap anchorx="page" anchory="page"/>
          </v:rect>
        </w:pict>
      </w:r>
      <w:r>
        <w:pict>
          <v:rect id="_x0000_s1034" style="position:absolute;margin-left:194.8pt;margin-top:343.2pt;width:18.05pt;height:.65pt;z-index:251666432;mso-position-horizontal-relative:page;mso-position-vertical-relative:page" o:allowincell="f" fillcolor="#231f20" stroked="f">
            <w10:wrap anchorx="page" anchory="page"/>
          </v:rect>
        </w:pict>
      </w:r>
      <w:r>
        <w:pict>
          <v:rect id="_x0000_s1033" style="position:absolute;margin-left:102.7pt;margin-top:343.2pt;width:17.7pt;height:.65pt;z-index:251668480;mso-position-horizontal-relative:page;mso-position-vertical-relative:page" o:allowincell="f" fillcolor="#231f20" stroked="f">
            <w10:wrap anchorx="page" anchory="page"/>
          </v:rect>
        </w:pict>
      </w:r>
      <w:r>
        <w:pict>
          <v:polyline id="_x0000_s1032" style="position:absolute;z-index:251673600;mso-position-horizontal-relative:page;mso-position-vertical-relative:page" points="43.5pt,291.6pt,57.5pt,291.6pt" coordsize="281,12" o:allowincell="f" filled="f" strokecolor="#231f20" strokeweight=".6pt">
            <v:stroke miterlimit="10" joinstyle="miter"/>
            <w10:wrap anchorx="page" anchory="page"/>
          </v:polyline>
        </w:pict>
      </w:r>
      <w:r>
        <w:drawing>
          <wp:anchor distT="0" distB="0" distL="0" distR="0" simplePos="0" relativeHeight="251663360" behindDoc="0" locked="0" layoutInCell="0" allowOverlap="1">
            <wp:simplePos x="0" y="0"/>
            <wp:positionH relativeFrom="page">
              <wp:posOffset>529635</wp:posOffset>
            </wp:positionH>
            <wp:positionV relativeFrom="page">
              <wp:posOffset>3704001</wp:posOffset>
            </wp:positionV>
            <wp:extent cx="53174" cy="463902"/>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2"/>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31" type="#_x0000_t202" style="position:absolute;margin-left:27.1pt;margin-top:327.15pt;width:33.45pt;height:32.7pt;z-index:251661312;mso-position-horizontal-relative:page;mso-position-vertical-relative:page" o:allowincell="f" filled="f" stroked="f">
            <v:textbox inset="0,0,0,0">
              <w:txbxContent>
                <w:p w:rsidR="003F4128" w:rsidRDefault="003F4128">
                  <w:pPr>
                    <w:spacing w:line="20" w:lineRule="exact"/>
                  </w:pPr>
                </w:p>
                <w:tbl>
                  <w:tblPr>
                    <w:tblStyle w:val="TableNormal"/>
                    <w:tblW w:w="61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18"/>
                  </w:tblGrid>
                  <w:tr w:rsidR="003F4128">
                    <w:trPr>
                      <w:trHeight w:val="593"/>
                    </w:trPr>
                    <w:tc>
                      <w:tcPr>
                        <w:tcW w:w="618" w:type="dxa"/>
                      </w:tcPr>
                      <w:p w:rsidR="003F4128" w:rsidRDefault="00B160A8">
                        <w:pPr>
                          <w:pStyle w:val="TableText"/>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3F4128" w:rsidRDefault="003F4128"/>
              </w:txbxContent>
            </v:textbox>
            <w10:wrap anchorx="page" anchory="page"/>
          </v:shape>
        </w:pict>
      </w:r>
      <w:r>
        <w:pict>
          <v:rect id="_x0000_s1030" style="position:absolute;margin-left:119.75pt;margin-top:341.4pt;width:3.65pt;height:4.2pt;z-index:251669504;mso-position-horizontal-relative:page;mso-position-vertical-relative:page" o:allowincell="f" fillcolor="#231f20" stroked="f">
            <w10:wrap anchorx="page" anchory="page"/>
          </v:rect>
        </w:pict>
      </w:r>
      <w:r>
        <w:pict>
          <v:shape id="_x0000_s1029" type="#_x0000_t202" style="position:absolute;margin-left:118.75pt;margin-top:330.85pt;width:31.15pt;height:25.3pt;z-index:251662336;mso-position-horizontal-relative:page;mso-position-vertical-relative:page" o:allowincell="f" filled="f" stroked="f">
            <v:textbox inset="0,0,0,0">
              <w:txbxContent>
                <w:p w:rsidR="003F4128" w:rsidRDefault="003F4128">
                  <w:pPr>
                    <w:spacing w:line="20" w:lineRule="exact"/>
                  </w:pPr>
                </w:p>
                <w:tbl>
                  <w:tblPr>
                    <w:tblStyle w:val="TableNormal"/>
                    <w:tblW w:w="572"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2"/>
                  </w:tblGrid>
                  <w:tr w:rsidR="003F4128">
                    <w:trPr>
                      <w:trHeight w:val="445"/>
                    </w:trPr>
                    <w:tc>
                      <w:tcPr>
                        <w:tcW w:w="572" w:type="dxa"/>
                      </w:tcPr>
                      <w:p w:rsidR="003F4128" w:rsidRDefault="00B160A8">
                        <w:pPr>
                          <w:pStyle w:val="TableText"/>
                          <w:spacing w:before="53" w:line="213" w:lineRule="auto"/>
                          <w:ind w:left="168" w:right="78"/>
                        </w:pPr>
                        <w:r>
                          <w:rPr>
                            <w:color w:val="231F20"/>
                            <w:spacing w:val="-3"/>
                          </w:rPr>
                          <w:t>现场</w:t>
                        </w:r>
                        <w:r>
                          <w:rPr>
                            <w:color w:val="231F20"/>
                          </w:rPr>
                          <w:t xml:space="preserve"> </w:t>
                        </w:r>
                        <w:r>
                          <w:rPr>
                            <w:color w:val="231F20"/>
                            <w:spacing w:val="-3"/>
                          </w:rPr>
                          <w:t>勘查</w:t>
                        </w:r>
                      </w:p>
                    </w:tc>
                  </w:tr>
                </w:tbl>
                <w:p w:rsidR="003F4128" w:rsidRDefault="003F4128"/>
              </w:txbxContent>
            </v:textbox>
            <w10:wrap anchorx="page" anchory="page"/>
          </v:shape>
        </w:pict>
      </w:r>
      <w:r>
        <w:pict>
          <v:shape id="_x0000_s1028" type="#_x0000_t202" style="position:absolute;margin-left:168.4pt;margin-top:330.85pt;width:27.6pt;height:25.3pt;z-index:-251657216;mso-position-horizontal-relative:page;mso-position-vertical-relative:page" o:allowincell="f" filled="f" stroked="f">
            <v:textbox inset="0,0,0,0">
              <w:txbxContent>
                <w:p w:rsidR="003F4128" w:rsidRDefault="003F4128">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3F4128">
                    <w:trPr>
                      <w:trHeight w:val="445"/>
                    </w:trPr>
                    <w:tc>
                      <w:tcPr>
                        <w:tcW w:w="501" w:type="dxa"/>
                      </w:tcPr>
                      <w:p w:rsidR="003F4128" w:rsidRDefault="00B160A8">
                        <w:pPr>
                          <w:pStyle w:val="TableText"/>
                          <w:spacing w:before="142" w:line="220" w:lineRule="auto"/>
                          <w:ind w:left="95"/>
                        </w:pPr>
                        <w:r>
                          <w:rPr>
                            <w:color w:val="231F20"/>
                            <w:spacing w:val="-3"/>
                          </w:rPr>
                          <w:t>审核</w:t>
                        </w:r>
                      </w:p>
                    </w:tc>
                  </w:tr>
                </w:tbl>
                <w:p w:rsidR="003F4128" w:rsidRDefault="003F4128"/>
              </w:txbxContent>
            </v:textbox>
            <w10:wrap anchorx="page" anchory="page"/>
          </v:shape>
        </w:pict>
      </w:r>
      <w:r>
        <w:pict>
          <v:shape id="_x0000_s1027" type="#_x0000_t202" style="position:absolute;margin-left:211.2pt;margin-top:330.85pt;width:31.1pt;height:25.3pt;z-index:251667456;mso-position-horizontal-relative:page;mso-position-vertical-relative:page" o:allowincell="f" filled="f" stroked="f">
            <v:textbox inset="0,0,0,0">
              <w:txbxContent>
                <w:p w:rsidR="003F4128" w:rsidRDefault="003F4128">
                  <w:pPr>
                    <w:spacing w:line="20" w:lineRule="exact"/>
                  </w:pPr>
                </w:p>
                <w:tbl>
                  <w:tblPr>
                    <w:tblStyle w:val="TableNormal"/>
                    <w:tblW w:w="57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1"/>
                  </w:tblGrid>
                  <w:tr w:rsidR="003F4128">
                    <w:trPr>
                      <w:trHeight w:val="445"/>
                    </w:trPr>
                    <w:tc>
                      <w:tcPr>
                        <w:tcW w:w="571" w:type="dxa"/>
                      </w:tcPr>
                      <w:p w:rsidR="003F4128" w:rsidRDefault="00B160A8">
                        <w:pPr>
                          <w:pStyle w:val="TableText"/>
                          <w:spacing w:before="143" w:line="219" w:lineRule="auto"/>
                        </w:pPr>
                        <w:r>
                          <w:rPr>
                            <w:color w:val="231F20"/>
                            <w:position w:val="1"/>
                          </w:rPr>
                          <w:drawing>
                            <wp:inline distT="0" distB="0" distL="0" distR="0">
                              <wp:extent cx="45115" cy="53174"/>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74"/>
                                      </a:xfrm>
                                      <a:prstGeom prst="rect">
                                        <a:avLst/>
                                      </a:prstGeom>
                                    </pic:spPr>
                                  </pic:pic>
                                </a:graphicData>
                              </a:graphic>
                            </wp:inline>
                          </w:drawing>
                        </w:r>
                        <w:r>
                          <w:rPr>
                            <w:color w:val="231F20"/>
                            <w:spacing w:val="20"/>
                          </w:rPr>
                          <w:t xml:space="preserve"> </w:t>
                        </w:r>
                        <w:r>
                          <w:rPr>
                            <w:color w:val="231F20"/>
                            <w:spacing w:val="-4"/>
                          </w:rPr>
                          <w:t>办结</w:t>
                        </w:r>
                      </w:p>
                    </w:tc>
                  </w:tr>
                </w:tbl>
                <w:p w:rsidR="003F4128" w:rsidRDefault="003F4128"/>
              </w:txbxContent>
            </v:textbox>
            <w10:wrap anchorx="page" anchory="page"/>
          </v:shape>
        </w:pict>
      </w:r>
      <w:r>
        <w:drawing>
          <wp:anchor distT="0" distB="0" distL="0" distR="0" simplePos="0" relativeHeight="251664384" behindDoc="0" locked="0" layoutInCell="0" allowOverlap="1">
            <wp:simplePos x="0" y="0"/>
            <wp:positionH relativeFrom="page">
              <wp:posOffset>1890444</wp:posOffset>
            </wp:positionH>
            <wp:positionV relativeFrom="page">
              <wp:posOffset>4335732</wp:posOffset>
            </wp:positionV>
            <wp:extent cx="264041" cy="53174"/>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264041" cy="53174"/>
                    </a:xfrm>
                    <a:prstGeom prst="rect">
                      <a:avLst/>
                    </a:prstGeom>
                  </pic:spPr>
                </pic:pic>
              </a:graphicData>
            </a:graphic>
          </wp:anchor>
        </w:drawing>
      </w:r>
      <w:r>
        <w:drawing>
          <wp:anchor distT="0" distB="0" distL="0" distR="0" simplePos="0" relativeHeight="251665408" behindDoc="0" locked="0" layoutInCell="0" allowOverlap="1">
            <wp:simplePos x="0" y="0"/>
            <wp:positionH relativeFrom="page">
              <wp:posOffset>754861</wp:posOffset>
            </wp:positionH>
            <wp:positionV relativeFrom="page">
              <wp:posOffset>4335732</wp:posOffset>
            </wp:positionV>
            <wp:extent cx="224875" cy="53174"/>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224875" cy="53174"/>
                    </a:xfrm>
                    <a:prstGeom prst="rect">
                      <a:avLst/>
                    </a:prstGeom>
                  </pic:spPr>
                </pic:pic>
              </a:graphicData>
            </a:graphic>
          </wp:anchor>
        </w:drawing>
      </w:r>
      <w:r>
        <w:pict>
          <v:shape id="_x0000_s1026" type="#_x0000_t202" style="position:absolute;margin-left:153.1pt;margin-top:377.4pt;width:58.4pt;height:25.3pt;z-index:251660288;mso-position-horizontal-relative:page;mso-position-vertical-relative:page" o:allowincell="f" filled="f" stroked="f">
            <v:textbox inset="0,0,0,0">
              <w:txbxContent>
                <w:p w:rsidR="003F4128" w:rsidRDefault="003F4128">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3F4128">
                    <w:trPr>
                      <w:trHeight w:val="445"/>
                    </w:trPr>
                    <w:tc>
                      <w:tcPr>
                        <w:tcW w:w="1117" w:type="dxa"/>
                      </w:tcPr>
                      <w:p w:rsidR="003F4128" w:rsidRDefault="00B160A8">
                        <w:pPr>
                          <w:pStyle w:val="TableText"/>
                          <w:spacing w:before="41" w:line="213" w:lineRule="auto"/>
                          <w:ind w:left="194" w:hanging="154"/>
                          <w:rPr>
                            <w:lang w:eastAsia="zh-CN"/>
                          </w:rPr>
                        </w:pPr>
                        <w:r>
                          <w:rPr>
                            <w:color w:val="231F20"/>
                            <w:spacing w:val="-8"/>
                            <w:lang w:eastAsia="zh-CN"/>
                          </w:rPr>
                          <w:t>不予许可决定，</w:t>
                        </w:r>
                        <w:r>
                          <w:rPr>
                            <w:color w:val="231F20"/>
                            <w:spacing w:val="1"/>
                            <w:lang w:eastAsia="zh-CN"/>
                          </w:rPr>
                          <w:t xml:space="preserve"> </w:t>
                        </w:r>
                        <w:r>
                          <w:rPr>
                            <w:color w:val="231F20"/>
                            <w:spacing w:val="-3"/>
                            <w:lang w:eastAsia="zh-CN"/>
                          </w:rPr>
                          <w:t>送达申请人</w:t>
                        </w:r>
                      </w:p>
                    </w:tc>
                  </w:tr>
                </w:tbl>
                <w:p w:rsidR="003F4128" w:rsidRDefault="003F4128">
                  <w:pPr>
                    <w:rPr>
                      <w:lang w:eastAsia="zh-CN"/>
                    </w:rPr>
                  </w:pPr>
                </w:p>
              </w:txbxContent>
            </v:textbox>
            <w10:wrap anchorx="page" anchory="page"/>
          </v:shape>
        </w:pict>
      </w:r>
      <w:r>
        <w:drawing>
          <wp:anchor distT="0" distB="0" distL="0" distR="0" simplePos="0" relativeHeight="251672576" behindDoc="0" locked="0" layoutInCell="0" allowOverlap="1">
            <wp:simplePos x="0" y="0"/>
            <wp:positionH relativeFrom="page">
              <wp:posOffset>1116887</wp:posOffset>
            </wp:positionH>
            <wp:positionV relativeFrom="page">
              <wp:posOffset>4507629</wp:posOffset>
            </wp:positionV>
            <wp:extent cx="53174" cy="269502"/>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rsidR="003F4128" w:rsidRDefault="003F4128">
      <w:pPr>
        <w:rPr>
          <w:lang w:eastAsia="zh-CN"/>
        </w:rPr>
        <w:sectPr w:rsidR="003F4128">
          <w:headerReference w:type="default" r:id="rId14"/>
          <w:pgSz w:w="10772" w:h="11906"/>
          <w:pgMar w:top="400" w:right="578" w:bottom="0" w:left="561" w:header="0" w:footer="0" w:gutter="0"/>
          <w:cols w:space="720" w:equalWidth="0">
            <w:col w:w="9632" w:space="0"/>
          </w:cols>
        </w:sectPr>
      </w:pPr>
    </w:p>
    <w:p w:rsidR="003F4128" w:rsidRDefault="00B160A8">
      <w:pPr>
        <w:pStyle w:val="a3"/>
        <w:spacing w:before="51" w:line="359" w:lineRule="exact"/>
        <w:ind w:left="453"/>
        <w:rPr>
          <w:lang w:eastAsia="zh-CN"/>
        </w:rPr>
      </w:pPr>
      <w:r>
        <w:rPr>
          <w:color w:val="231F20"/>
          <w:spacing w:val="4"/>
          <w:position w:val="9"/>
          <w:lang w:eastAsia="zh-CN"/>
        </w:rPr>
        <w:t>6.</w:t>
      </w:r>
      <w:r>
        <w:rPr>
          <w:color w:val="231F20"/>
          <w:spacing w:val="4"/>
          <w:position w:val="9"/>
          <w:lang w:eastAsia="zh-CN"/>
        </w:rPr>
        <w:t>具备相应资质的安全评价机构出具的</w:t>
      </w:r>
    </w:p>
    <w:p w:rsidR="003F4128" w:rsidRDefault="00B160A8">
      <w:pPr>
        <w:pStyle w:val="a3"/>
        <w:spacing w:line="230" w:lineRule="auto"/>
        <w:ind w:left="19"/>
        <w:rPr>
          <w:lang w:eastAsia="zh-CN"/>
        </w:rPr>
      </w:pPr>
      <w:r>
        <w:rPr>
          <w:color w:val="231F20"/>
          <w:spacing w:val="1"/>
          <w:lang w:eastAsia="zh-CN"/>
        </w:rPr>
        <w:t>安全评价报告（安全评价报告至少包括《烟</w:t>
      </w:r>
    </w:p>
    <w:p w:rsidR="003F4128" w:rsidRDefault="00B160A8">
      <w:pPr>
        <w:pStyle w:val="a3"/>
        <w:spacing w:before="51" w:line="230" w:lineRule="auto"/>
        <w:ind w:left="15"/>
        <w:rPr>
          <w:lang w:eastAsia="zh-CN"/>
        </w:rPr>
      </w:pPr>
      <w:r>
        <w:rPr>
          <w:color w:val="231F20"/>
          <w:spacing w:val="13"/>
          <w:lang w:eastAsia="zh-CN"/>
        </w:rPr>
        <w:t>花爆竹经营许可证实施办法》第六条第三</w:t>
      </w:r>
    </w:p>
    <w:p w:rsidR="003F4128" w:rsidRDefault="00B160A8">
      <w:pPr>
        <w:pStyle w:val="a3"/>
        <w:spacing w:before="52" w:line="233" w:lineRule="auto"/>
        <w:ind w:left="15"/>
        <w:rPr>
          <w:lang w:eastAsia="zh-CN"/>
        </w:rPr>
      </w:pPr>
      <w:r>
        <w:rPr>
          <w:color w:val="231F20"/>
          <w:spacing w:val="1"/>
          <w:lang w:eastAsia="zh-CN"/>
        </w:rPr>
        <w:t>项、第四项、第八项、第九项和第七条规定</w:t>
      </w:r>
    </w:p>
    <w:p w:rsidR="003F4128" w:rsidRDefault="00B160A8">
      <w:pPr>
        <w:pStyle w:val="a3"/>
        <w:spacing w:before="47" w:line="229" w:lineRule="auto"/>
        <w:ind w:left="14"/>
        <w:rPr>
          <w:lang w:eastAsia="zh-CN"/>
        </w:rPr>
      </w:pPr>
      <w:r>
        <w:rPr>
          <w:color w:val="231F20"/>
          <w:spacing w:val="-5"/>
          <w:lang w:eastAsia="zh-CN"/>
        </w:rPr>
        <w:t>条件的符合性评价内容</w:t>
      </w:r>
      <w:r>
        <w:rPr>
          <w:color w:val="231F20"/>
          <w:spacing w:val="2"/>
          <w:lang w:eastAsia="zh-CN"/>
        </w:rPr>
        <w:t>）；</w:t>
      </w:r>
    </w:p>
    <w:p w:rsidR="003F4128" w:rsidRDefault="00B160A8">
      <w:pPr>
        <w:pStyle w:val="a3"/>
        <w:spacing w:before="53" w:line="360" w:lineRule="exact"/>
        <w:ind w:left="457"/>
        <w:rPr>
          <w:lang w:eastAsia="zh-CN"/>
        </w:rPr>
      </w:pPr>
      <w:r>
        <w:rPr>
          <w:color w:val="231F20"/>
          <w:spacing w:val="3"/>
          <w:position w:val="9"/>
          <w:lang w:eastAsia="zh-CN"/>
        </w:rPr>
        <w:t>7.</w:t>
      </w:r>
      <w:r>
        <w:rPr>
          <w:color w:val="231F20"/>
          <w:spacing w:val="3"/>
          <w:position w:val="9"/>
          <w:lang w:eastAsia="zh-CN"/>
        </w:rPr>
        <w:t>建设项目安全设施设计审查和竣工验</w:t>
      </w:r>
    </w:p>
    <w:p w:rsidR="003F4128" w:rsidRDefault="00B160A8">
      <w:pPr>
        <w:pStyle w:val="a3"/>
        <w:spacing w:line="223" w:lineRule="auto"/>
        <w:ind w:left="27"/>
        <w:rPr>
          <w:lang w:eastAsia="zh-CN"/>
        </w:rPr>
      </w:pPr>
      <w:r>
        <w:rPr>
          <w:color w:val="231F20"/>
          <w:spacing w:val="-8"/>
          <w:lang w:eastAsia="zh-CN"/>
        </w:rPr>
        <w:t>收的证明材料；</w:t>
      </w:r>
    </w:p>
    <w:p w:rsidR="003F4128" w:rsidRDefault="00B160A8">
      <w:pPr>
        <w:pStyle w:val="a3"/>
        <w:spacing w:before="61" w:line="360" w:lineRule="exact"/>
        <w:ind w:left="452"/>
        <w:rPr>
          <w:lang w:eastAsia="zh-CN"/>
        </w:rPr>
      </w:pPr>
      <w:r>
        <w:rPr>
          <w:color w:val="231F20"/>
          <w:spacing w:val="3"/>
          <w:position w:val="9"/>
          <w:lang w:eastAsia="zh-CN"/>
        </w:rPr>
        <w:t>8.</w:t>
      </w:r>
      <w:r>
        <w:rPr>
          <w:color w:val="231F20"/>
          <w:spacing w:val="3"/>
          <w:position w:val="9"/>
          <w:lang w:eastAsia="zh-CN"/>
        </w:rPr>
        <w:t>从事黑火药、引火线批发的企业还应</w:t>
      </w:r>
    </w:p>
    <w:p w:rsidR="003F4128" w:rsidRDefault="00B160A8">
      <w:pPr>
        <w:pStyle w:val="a3"/>
        <w:spacing w:line="228" w:lineRule="auto"/>
        <w:ind w:left="12"/>
        <w:rPr>
          <w:lang w:eastAsia="zh-CN"/>
        </w:rPr>
      </w:pPr>
      <w:r>
        <w:rPr>
          <w:color w:val="231F20"/>
          <w:spacing w:val="1"/>
          <w:lang w:eastAsia="zh-CN"/>
        </w:rPr>
        <w:t>提供自有专用运输车辆以及驾驶员、押运员</w:t>
      </w:r>
    </w:p>
    <w:p w:rsidR="003F4128" w:rsidRDefault="00B160A8">
      <w:pPr>
        <w:pStyle w:val="a3"/>
        <w:spacing w:before="53" w:line="232" w:lineRule="auto"/>
        <w:ind w:left="33"/>
        <w:rPr>
          <w:lang w:eastAsia="zh-CN"/>
        </w:rPr>
      </w:pPr>
      <w:r>
        <w:rPr>
          <w:color w:val="231F20"/>
          <w:spacing w:val="-4"/>
          <w:lang w:eastAsia="zh-CN"/>
        </w:rPr>
        <w:t>的相关资质（资格）证书（复制件）。</w:t>
      </w:r>
    </w:p>
    <w:p w:rsidR="003F4128" w:rsidRDefault="00B160A8">
      <w:pPr>
        <w:spacing w:before="47" w:line="203" w:lineRule="auto"/>
        <w:ind w:left="454"/>
        <w:rPr>
          <w:rFonts w:ascii="微软雅黑" w:eastAsia="微软雅黑" w:hAnsi="微软雅黑" w:cs="微软雅黑"/>
          <w:sz w:val="22"/>
          <w:szCs w:val="22"/>
          <w:lang w:eastAsia="zh-CN"/>
        </w:rPr>
      </w:pPr>
      <w:r>
        <w:rPr>
          <w:rFonts w:ascii="微软雅黑" w:eastAsia="微软雅黑" w:hAnsi="微软雅黑" w:cs="微软雅黑"/>
          <w:color w:val="231F20"/>
          <w:spacing w:val="-2"/>
          <w:sz w:val="22"/>
          <w:szCs w:val="22"/>
          <w:lang w:eastAsia="zh-CN"/>
        </w:rPr>
        <w:t>六、审批机关</w:t>
      </w:r>
    </w:p>
    <w:p w:rsidR="003F4128" w:rsidRDefault="00B160A8">
      <w:pPr>
        <w:pStyle w:val="a3"/>
        <w:spacing w:before="43" w:line="231" w:lineRule="auto"/>
        <w:ind w:left="452"/>
        <w:rPr>
          <w:lang w:eastAsia="zh-CN"/>
        </w:rPr>
      </w:pPr>
      <w:r>
        <w:rPr>
          <w:color w:val="231F20"/>
          <w:spacing w:val="-1"/>
          <w:lang w:eastAsia="zh-CN"/>
        </w:rPr>
        <w:t>唐山市曹妃甸区行政审批局</w:t>
      </w:r>
    </w:p>
    <w:p w:rsidR="003F4128" w:rsidRDefault="00B160A8">
      <w:pPr>
        <w:spacing w:before="48" w:line="202" w:lineRule="auto"/>
        <w:ind w:left="450"/>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七、事项办理流程图</w:t>
      </w:r>
    </w:p>
    <w:p w:rsidR="003F4128" w:rsidRDefault="003F4128">
      <w:pPr>
        <w:spacing w:line="129" w:lineRule="exact"/>
      </w:pPr>
    </w:p>
    <w:tbl>
      <w:tblPr>
        <w:tblStyle w:val="TableNormal"/>
        <w:tblW w:w="1302" w:type="dxa"/>
        <w:tblInd w:w="58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2"/>
      </w:tblGrid>
      <w:tr w:rsidR="003F4128">
        <w:trPr>
          <w:trHeight w:val="658"/>
        </w:trPr>
        <w:tc>
          <w:tcPr>
            <w:tcW w:w="1302" w:type="dxa"/>
          </w:tcPr>
          <w:p w:rsidR="003F4128" w:rsidRDefault="00B160A8">
            <w:pPr>
              <w:pStyle w:val="TableText"/>
              <w:spacing w:before="69" w:line="208" w:lineRule="auto"/>
              <w:ind w:left="34"/>
              <w:rPr>
                <w:lang w:eastAsia="zh-CN"/>
              </w:rPr>
            </w:pPr>
            <w:r>
              <w:rPr>
                <w:color w:val="231F20"/>
                <w:spacing w:val="-7"/>
                <w:lang w:eastAsia="zh-CN"/>
              </w:rPr>
              <w:t>申请材料不全的，</w:t>
            </w:r>
          </w:p>
          <w:p w:rsidR="003F4128" w:rsidRDefault="00B160A8">
            <w:pPr>
              <w:pStyle w:val="TableText"/>
              <w:spacing w:line="213" w:lineRule="auto"/>
              <w:ind w:left="252" w:right="85" w:hanging="158"/>
              <w:rPr>
                <w:lang w:eastAsia="zh-CN"/>
              </w:rPr>
            </w:pPr>
            <w:r>
              <w:rPr>
                <w:color w:val="231F20"/>
                <w:spacing w:val="-2"/>
                <w:lang w:eastAsia="zh-CN"/>
              </w:rPr>
              <w:t>一次性告知当事</w:t>
            </w:r>
            <w:r>
              <w:rPr>
                <w:color w:val="231F20"/>
                <w:spacing w:val="4"/>
                <w:lang w:eastAsia="zh-CN"/>
              </w:rPr>
              <w:t xml:space="preserve"> </w:t>
            </w:r>
            <w:r>
              <w:rPr>
                <w:color w:val="231F20"/>
                <w:spacing w:val="-2"/>
                <w:lang w:eastAsia="zh-CN"/>
              </w:rPr>
              <w:t>人补齐补正</w:t>
            </w:r>
          </w:p>
        </w:tc>
      </w:tr>
    </w:tbl>
    <w:p w:rsidR="003F4128" w:rsidRDefault="003F4128">
      <w:pPr>
        <w:spacing w:before="222"/>
        <w:rPr>
          <w:lang w:eastAsia="zh-CN"/>
        </w:rPr>
      </w:pPr>
    </w:p>
    <w:tbl>
      <w:tblPr>
        <w:tblStyle w:val="TableNormal"/>
        <w:tblW w:w="501" w:type="dxa"/>
        <w:tblInd w:w="988"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3F4128">
        <w:trPr>
          <w:trHeight w:val="444"/>
        </w:trPr>
        <w:tc>
          <w:tcPr>
            <w:tcW w:w="501" w:type="dxa"/>
          </w:tcPr>
          <w:p w:rsidR="003F4128" w:rsidRDefault="00B160A8">
            <w:pPr>
              <w:pStyle w:val="TableText"/>
              <w:spacing w:before="143" w:line="221" w:lineRule="auto"/>
              <w:ind w:left="93"/>
            </w:pPr>
            <w:r>
              <w:rPr>
                <w:color w:val="231F20"/>
                <w:spacing w:val="-3"/>
              </w:rPr>
              <w:t>受理</w:t>
            </w:r>
          </w:p>
        </w:tc>
      </w:tr>
    </w:tbl>
    <w:p w:rsidR="003F4128" w:rsidRDefault="00B160A8">
      <w:pPr>
        <w:spacing w:line="424" w:lineRule="exact"/>
        <w:ind w:firstLine="3040"/>
      </w:pPr>
      <w:r>
        <w:rPr>
          <w:position w:val="-8"/>
        </w:rPr>
        <w:drawing>
          <wp:inline distT="0" distB="0" distL="0" distR="0">
            <wp:extent cx="53174" cy="26914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53174" cy="269145"/>
                    </a:xfrm>
                    <a:prstGeom prst="rect">
                      <a:avLst/>
                    </a:prstGeom>
                  </pic:spPr>
                </pic:pic>
              </a:graphicData>
            </a:graphic>
          </wp:inline>
        </w:drawing>
      </w:r>
    </w:p>
    <w:p w:rsidR="003F4128" w:rsidRDefault="003F4128">
      <w:pPr>
        <w:spacing w:line="136" w:lineRule="auto"/>
        <w:rPr>
          <w:sz w:val="2"/>
        </w:rPr>
      </w:pPr>
    </w:p>
    <w:tbl>
      <w:tblPr>
        <w:tblStyle w:val="TableNormal"/>
        <w:tblW w:w="819" w:type="dxa"/>
        <w:tblInd w:w="829"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3F4128">
        <w:trPr>
          <w:trHeight w:val="445"/>
        </w:trPr>
        <w:tc>
          <w:tcPr>
            <w:tcW w:w="819" w:type="dxa"/>
          </w:tcPr>
          <w:p w:rsidR="003F4128" w:rsidRDefault="00B160A8">
            <w:pPr>
              <w:pStyle w:val="TableText"/>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rsidR="003F4128" w:rsidRDefault="00B160A8">
      <w:pPr>
        <w:spacing w:before="299" w:line="203" w:lineRule="auto"/>
        <w:ind w:left="451"/>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3F4128" w:rsidRDefault="00B160A8">
      <w:pPr>
        <w:pStyle w:val="a3"/>
        <w:spacing w:before="44" w:line="360" w:lineRule="exact"/>
        <w:ind w:left="467"/>
      </w:pPr>
      <w:r>
        <w:rPr>
          <w:color w:val="231F20"/>
          <w:spacing w:val="-2"/>
          <w:position w:val="9"/>
        </w:rPr>
        <w:t>法定时限：</w:t>
      </w:r>
      <w:r>
        <w:rPr>
          <w:color w:val="231F20"/>
          <w:spacing w:val="-2"/>
          <w:position w:val="9"/>
        </w:rPr>
        <w:t>45</w:t>
      </w:r>
      <w:r>
        <w:rPr>
          <w:color w:val="231F20"/>
          <w:spacing w:val="-2"/>
          <w:position w:val="9"/>
        </w:rPr>
        <w:t>个工作日</w:t>
      </w:r>
    </w:p>
    <w:p w:rsidR="003F4128" w:rsidRDefault="00B160A8">
      <w:pPr>
        <w:pStyle w:val="a3"/>
        <w:spacing w:line="232" w:lineRule="auto"/>
        <w:ind w:left="458"/>
      </w:pPr>
      <w:r>
        <w:rPr>
          <w:color w:val="231F20"/>
          <w:spacing w:val="-2"/>
        </w:rPr>
        <w:t>承诺时限：</w:t>
      </w:r>
      <w:r>
        <w:rPr>
          <w:color w:val="231F20"/>
          <w:spacing w:val="-2"/>
        </w:rPr>
        <w:t>3</w:t>
      </w:r>
      <w:r>
        <w:rPr>
          <w:color w:val="231F20"/>
          <w:spacing w:val="-2"/>
        </w:rPr>
        <w:t>个工作日</w:t>
      </w:r>
    </w:p>
    <w:p w:rsidR="003F4128" w:rsidRDefault="00B160A8">
      <w:pPr>
        <w:spacing w:before="45" w:line="231" w:lineRule="auto"/>
        <w:ind w:left="454"/>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3F4128" w:rsidRDefault="00B160A8">
      <w:pPr>
        <w:pStyle w:val="a3"/>
        <w:spacing w:before="1" w:line="233" w:lineRule="auto"/>
        <w:ind w:left="463"/>
      </w:pPr>
      <w:r>
        <w:rPr>
          <w:color w:val="231F20"/>
          <w:spacing w:val="-5"/>
        </w:rPr>
        <w:t>不收费</w:t>
      </w:r>
    </w:p>
    <w:p w:rsidR="003F4128" w:rsidRDefault="00B160A8">
      <w:pPr>
        <w:spacing w:before="43" w:line="205" w:lineRule="auto"/>
        <w:ind w:left="458"/>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十、网办地址</w:t>
      </w:r>
    </w:p>
    <w:p w:rsidR="003F4128" w:rsidRDefault="00B160A8">
      <w:pPr>
        <w:pStyle w:val="a3"/>
        <w:spacing w:before="41" w:line="357" w:lineRule="exact"/>
        <w:ind w:left="461"/>
      </w:pPr>
      <w:hyperlink r:id="rId16" w:history="1">
        <w:r>
          <w:rPr>
            <w:color w:val="231F20"/>
            <w:position w:val="10"/>
          </w:rPr>
          <w:t>http://tscfd.hbzwfw.gov.cn/</w:t>
        </w:r>
      </w:hyperlink>
      <w:r>
        <w:rPr>
          <w:color w:val="231F20"/>
          <w:position w:val="10"/>
        </w:rPr>
        <w:t>.</w:t>
      </w:r>
    </w:p>
    <w:p w:rsidR="00776269" w:rsidRDefault="00776269" w:rsidP="00776269">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776269" w:rsidRDefault="00776269" w:rsidP="00776269">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776269" w:rsidRDefault="00776269" w:rsidP="00776269">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776269" w:rsidRDefault="00776269" w:rsidP="00776269">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776269" w:rsidRDefault="00776269" w:rsidP="00776269">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776269" w:rsidRDefault="00776269" w:rsidP="00776269">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776269" w:rsidRDefault="00776269" w:rsidP="00776269">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776269" w:rsidRDefault="00776269" w:rsidP="00776269">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776269" w:rsidRDefault="00776269" w:rsidP="00776269">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776269" w:rsidRDefault="00776269" w:rsidP="00776269">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776269" w:rsidRDefault="00776269" w:rsidP="00776269">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776269" w:rsidRDefault="00776269" w:rsidP="00776269">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776269" w:rsidRDefault="00776269" w:rsidP="00776269">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776269" w:rsidRDefault="00776269" w:rsidP="00776269">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776269" w:rsidRDefault="00776269" w:rsidP="00776269">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3F4128" w:rsidRDefault="00776269" w:rsidP="00776269">
      <w:pPr>
        <w:pStyle w:val="a3"/>
        <w:spacing w:before="44" w:line="259" w:lineRule="auto"/>
        <w:ind w:left="23" w:right="1" w:firstLine="473"/>
        <w:rPr>
          <w:lang w:eastAsia="zh-CN"/>
        </w:rPr>
      </w:pPr>
      <w:r>
        <w:rPr>
          <w:rFonts w:ascii="宋体" w:eastAsia="宋体" w:hAnsi="宋体" w:cs="宋体" w:hint="eastAsia"/>
          <w:color w:val="231F20"/>
          <w:spacing w:val="-3"/>
          <w:lang w:eastAsia="zh-CN"/>
        </w:rPr>
        <w:t>申请人如对行政许可决定不服，可于收到决定书之日起六十日内向唐山市曹妃甸区人民政府申请复议，也可以于六个月内依法向唐山市曹妃甸区人民法院提起行政诉讼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3F4128">
      <w:type w:val="continuous"/>
      <w:pgSz w:w="10772" w:h="11906"/>
      <w:pgMar w:top="400" w:right="578" w:bottom="0" w:left="561" w:header="0" w:footer="0" w:gutter="0"/>
      <w:cols w:num="2" w:space="720" w:equalWidth="0">
        <w:col w:w="5302" w:space="100"/>
        <w:col w:w="4231"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60A8" w:rsidRDefault="00B160A8">
      <w:r>
        <w:separator/>
      </w:r>
    </w:p>
  </w:endnote>
  <w:endnote w:type="continuationSeparator" w:id="0">
    <w:p w:rsidR="00B160A8" w:rsidRDefault="00B16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FangSong-Z02S">
    <w:altName w:val="Cambria"/>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60A8" w:rsidRDefault="00B160A8">
      <w:r>
        <w:separator/>
      </w:r>
    </w:p>
  </w:footnote>
  <w:footnote w:type="continuationSeparator" w:id="0">
    <w:p w:rsidR="00B160A8" w:rsidRDefault="00B16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4128" w:rsidRDefault="003F4128">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4128" w:rsidRDefault="003F4128">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3F4128"/>
    <w:rsid w:val="003F4128"/>
    <w:rsid w:val="00776269"/>
    <w:rsid w:val="00B160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CC05F3BE-618F-4B96-9B0B-817CAC9C0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ody Text"/>
    <w:basedOn w:val="a"/>
    <w:link w:val="a4"/>
    <w:semiHidden/>
    <w:qFormat/>
    <w:rPr>
      <w:rFonts w:ascii="FZFangSong-Z02S" w:eastAsia="FZFangSong-Z02S" w:hAnsi="FZFangSong-Z02S" w:cs="FZFangSong-Z02S"/>
      <w:sz w:val="22"/>
      <w:szCs w:val="22"/>
    </w:rPr>
  </w:style>
  <w:style w:type="paragraph" w:customStyle="1" w:styleId="TableText">
    <w:name w:val="Table Text"/>
    <w:basedOn w:val="a"/>
    <w:semiHidden/>
    <w:qFormat/>
    <w:rPr>
      <w:rFonts w:ascii="宋体" w:eastAsia="宋体" w:hAnsi="宋体" w:cs="宋体"/>
      <w:sz w:val="16"/>
      <w:szCs w:val="16"/>
    </w:rPr>
  </w:style>
  <w:style w:type="character" w:customStyle="1" w:styleId="a4">
    <w:name w:val="正文文本 字符"/>
    <w:basedOn w:val="a0"/>
    <w:link w:val="a3"/>
    <w:semiHidden/>
    <w:rsid w:val="00776269"/>
    <w:rPr>
      <w:rFonts w:ascii="FZFangSong-Z02S" w:eastAsia="FZFangSong-Z02S" w:hAnsi="FZFangSong-Z02S" w:cs="FZFangSong-Z02S"/>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70841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scfd.hbzwfw.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204</Words>
  <Characters>1168</Characters>
  <Application>Microsoft Office Word</Application>
  <DocSecurity>0</DocSecurity>
  <Lines>9</Lines>
  <Paragraphs>2</Paragraphs>
  <ScaleCrop>false</ScaleCrop>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306.烟花爆竹经营（批发）许可证延期服务指南</dc:title>
  <cp:lastModifiedBy>Admin</cp:lastModifiedBy>
  <cp:revision>2</cp:revision>
  <dcterms:created xsi:type="dcterms:W3CDTF">2022-10-21T11:06:00Z</dcterms:created>
  <dcterms:modified xsi:type="dcterms:W3CDTF">2023-08-01T09:10:00Z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2023-08-01T16:20:01Z</vt:filetime>
  </property>
</Properties>
</file>