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医疗机构变更机构性质</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简体" w:cs="Times New Roman"/>
          <w:sz w:val="32"/>
          <w:szCs w:val="32"/>
          <w:lang w:val="en-US"/>
        </w:rPr>
      </w:pPr>
      <w:r>
        <w:rPr>
          <w:rFonts w:hint="eastAsia" w:ascii="仿宋" w:hAnsi="仿宋" w:eastAsia="仿宋"/>
          <w:sz w:val="32"/>
          <w:szCs w:val="32"/>
          <w:lang w:val="en-US" w:eastAsia="zh-CN"/>
        </w:rPr>
        <w:t>中医医疗机构变更机构性质</w:t>
      </w:r>
      <w:bookmarkStart w:id="0" w:name="_GoBack"/>
      <w:bookmarkEnd w:id="0"/>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2.经营性质证明材料</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3.25pt;margin-top:7.7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497A46"/>
    <w:rsid w:val="06C74737"/>
    <w:rsid w:val="06E6300A"/>
    <w:rsid w:val="0BD533C0"/>
    <w:rsid w:val="10067E60"/>
    <w:rsid w:val="13C93AAE"/>
    <w:rsid w:val="150E4CFB"/>
    <w:rsid w:val="1B9F4E90"/>
    <w:rsid w:val="20B75C6F"/>
    <w:rsid w:val="214C62A1"/>
    <w:rsid w:val="23147BB5"/>
    <w:rsid w:val="24E764F7"/>
    <w:rsid w:val="25210AEA"/>
    <w:rsid w:val="28EB0BBC"/>
    <w:rsid w:val="292E6006"/>
    <w:rsid w:val="2B9176D3"/>
    <w:rsid w:val="2C2E1D7E"/>
    <w:rsid w:val="325A67D0"/>
    <w:rsid w:val="36920AEA"/>
    <w:rsid w:val="399A2928"/>
    <w:rsid w:val="3A8B353F"/>
    <w:rsid w:val="3AB52389"/>
    <w:rsid w:val="3D6B5143"/>
    <w:rsid w:val="4ABE2425"/>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2023-08-03T02:28:41Z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