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744" w:hanging="144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公路建设项目竣工验收（普通干线）</w:t>
      </w:r>
      <w:r>
        <w:rPr>
          <w:rFonts w:ascii="微软雅黑" w:hAnsi="微软雅黑" w:eastAsia="微软雅黑" w:cs="微软雅黑"/>
          <w:color w:val="231F20"/>
          <w:spacing w:val="1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1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232" w:lineRule="auto"/>
        <w:ind w:left="4797"/>
      </w:pPr>
      <w:r>
        <w:rPr>
          <w:color w:val="231F20"/>
          <w:spacing w:val="-1"/>
        </w:rPr>
        <w:t>公路建设项目竣工验收（普通干线）</w:t>
      </w:r>
    </w:p>
    <w:p>
      <w:pPr>
        <w:numPr>
          <w:ilvl w:val="0"/>
          <w:numId w:val="1"/>
        </w:numPr>
        <w:spacing w:before="46" w:line="289" w:lineRule="exact"/>
        <w:ind w:left="4797"/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办理依据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《收费公路管理条例》（2004年国务院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令第417号）第二十五条；《中华人民共和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国公路法》（中华人民共和国主席令第八十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一号，2017年11月4日修正）第三十三条。</w:t>
      </w:r>
    </w:p>
    <w:p>
      <w:pPr>
        <w:spacing w:before="47" w:line="292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31" w:lineRule="auto"/>
        <w:ind w:left="4800"/>
      </w:pPr>
      <w:r>
        <w:rPr>
          <w:color w:val="231F20"/>
          <w:spacing w:val="-2"/>
        </w:rPr>
        <w:t>事业法人、行政机关</w:t>
      </w:r>
    </w:p>
    <w:p>
      <w:pPr>
        <w:spacing w:before="47" w:line="290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3" w:line="251" w:lineRule="auto"/>
        <w:ind w:left="4368" w:right="592" w:firstLine="428"/>
      </w:pPr>
      <w:r>
        <w:rPr>
          <w:color w:val="231F20"/>
          <w:spacing w:val="1"/>
        </w:rPr>
        <w:t>提交材料齐全，符合法定程序，内容真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3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4" w:line="230" w:lineRule="auto"/>
        <w:ind w:left="4814"/>
      </w:pPr>
      <w:r>
        <w:rPr>
          <w:color w:val="231F20"/>
          <w:spacing w:val="-3"/>
        </w:rPr>
        <w:t>1.项目法人单位的请示</w:t>
      </w:r>
    </w:p>
    <w:p>
      <w:pPr>
        <w:pStyle w:val="2"/>
        <w:spacing w:before="51" w:line="233" w:lineRule="auto"/>
        <w:ind w:left="4798"/>
      </w:pPr>
      <w:r>
        <w:rPr>
          <w:color w:val="231F20"/>
          <w:spacing w:val="-2"/>
        </w:rPr>
        <w:t>2.交工验收报告</w:t>
      </w:r>
    </w:p>
    <w:p>
      <w:pPr>
        <w:pStyle w:val="2"/>
        <w:spacing w:before="47" w:line="251" w:lineRule="auto"/>
        <w:ind w:left="4362" w:right="592" w:firstLine="433"/>
      </w:pPr>
      <w:r>
        <w:rPr>
          <w:color w:val="231F20"/>
          <w:spacing w:val="3"/>
        </w:rPr>
        <w:t>3.项目执行报告及设计、施工、监理等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</w:rPr>
        <w:t>工作报告</w:t>
      </w:r>
    </w:p>
    <w:p>
      <w:pPr>
        <w:pStyle w:val="2"/>
        <w:spacing w:before="47" w:line="233" w:lineRule="auto"/>
        <w:ind w:left="4797"/>
      </w:pPr>
      <w:r>
        <w:rPr>
          <w:color w:val="231F20"/>
          <w:spacing w:val="-1"/>
        </w:rPr>
        <w:t>4.质量监督及质量鉴定报告</w:t>
      </w:r>
    </w:p>
    <w:p>
      <w:pPr>
        <w:pStyle w:val="2"/>
        <w:spacing w:before="47" w:line="251" w:lineRule="auto"/>
        <w:ind w:left="4357" w:right="590" w:firstLine="442"/>
      </w:pPr>
      <w:r>
        <w:rPr>
          <w:color w:val="231F20"/>
          <w:spacing w:val="4"/>
        </w:rPr>
        <w:t>5.单项工程验收报告（环保、工程档案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验收）</w:t>
      </w:r>
    </w:p>
    <w:p>
      <w:pPr>
        <w:pStyle w:val="2"/>
        <w:spacing w:before="47" w:line="232" w:lineRule="auto"/>
        <w:ind w:left="4797"/>
      </w:pPr>
      <w:r>
        <w:rPr>
          <w:color w:val="231F20"/>
          <w:spacing w:val="-2"/>
        </w:rPr>
        <w:t>6.建设依据批复文件</w:t>
      </w:r>
    </w:p>
    <w:p>
      <w:pPr>
        <w:pStyle w:val="2"/>
        <w:spacing w:before="50" w:line="250" w:lineRule="auto"/>
        <w:ind w:left="4357" w:right="591" w:firstLine="444"/>
      </w:pPr>
      <w:r>
        <w:rPr>
          <w:color w:val="231F20"/>
          <w:spacing w:val="3"/>
        </w:rPr>
        <w:t>7.经交通运输主管部门或其授权单位认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定的竣工财务决算审计报告</w:t>
      </w:r>
    </w:p>
    <w:p>
      <w:pPr>
        <w:pStyle w:val="2"/>
        <w:spacing w:before="50" w:line="234" w:lineRule="auto"/>
        <w:ind w:left="4796"/>
      </w:pPr>
      <w:r>
        <w:rPr>
          <w:color w:val="231F20"/>
          <w:spacing w:val="-2"/>
        </w:rPr>
        <w:t>8.受委托人的身份证</w:t>
      </w:r>
    </w:p>
    <w:p>
      <w:pPr>
        <w:spacing w:line="234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0"/>
      </w:pPr>
      <w:r>
        <w:pict>
          <v:rect id="_x0000_s1026" o:spid="_x0000_s1026" o:spt="1" style="position:absolute;left:0pt;margin-left:155pt;margin-top:167.4pt;height:3.65pt;width:4.2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170.4pt;height:20.7pt;width:0.65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213.2pt;height:0.6pt;width:9.7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211.4pt;height:4.2pt;width:3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152.5pt;height:0.6pt;width:7.15pt;mso-position-horizontal-relative:page;mso-position-vertical-relative:page;z-index:251677696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152.8pt;height:38.05pt;width:0.65pt;mso-position-horizontal-relative:page;mso-position-vertical-relative:page;z-index:251675648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42.7pt;margin-top:136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7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1940560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1913890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27.35pt;margin-top:194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7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8.35pt;margin-top:194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7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8pt;margin-top:194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7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203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208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2684780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2684780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2419350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2684780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pStyle w:val="2"/>
        <w:spacing w:before="52" w:line="360" w:lineRule="exact"/>
        <w:ind w:left="460"/>
      </w:pPr>
      <w:r>
        <w:rPr>
          <w:color w:val="231F20"/>
          <w:spacing w:val="-1"/>
          <w:position w:val="9"/>
        </w:rPr>
        <w:t>9.办理行政许可事项授权委托书</w:t>
      </w:r>
    </w:p>
    <w:p>
      <w:pPr>
        <w:pStyle w:val="2"/>
        <w:spacing w:line="230" w:lineRule="auto"/>
        <w:ind w:left="478"/>
      </w:pPr>
      <w:r>
        <w:rPr>
          <w:color w:val="231F20"/>
          <w:spacing w:val="-2"/>
        </w:rPr>
        <w:t>10.省交通运输厅申请材料清单</w:t>
      </w:r>
    </w:p>
    <w:p>
      <w:pPr>
        <w:spacing w:before="47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357" w:lineRule="exact"/>
        <w:ind w:left="460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65"/>
      </w:pPr>
    </w:p>
    <w:tbl>
      <w:tblPr>
        <w:tblStyle w:val="6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7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6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7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6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292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35"/>
      </w:pPr>
      <w:r>
        <w:rPr>
          <w:color w:val="231F20"/>
          <w:spacing w:val="-1"/>
        </w:rPr>
        <w:t>0315-8820111</w:t>
      </w:r>
    </w:p>
    <w:p>
      <w:pPr>
        <w:spacing w:before="46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35"/>
      </w:pPr>
      <w:r>
        <w:rPr>
          <w:color w:val="231F20"/>
          <w:spacing w:val="-1"/>
        </w:rPr>
        <w:t>0315-8787068</w:t>
      </w:r>
    </w:p>
    <w:p>
      <w:pPr>
        <w:spacing w:before="73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6" w:line="261" w:lineRule="auto"/>
        <w:ind w:firstLine="471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before="310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</w:t>
      </w:r>
      <w:r>
        <w:rPr>
          <w:rFonts w:hint="eastAsia"/>
          <w:color w:val="231F20"/>
          <w:spacing w:val="-2"/>
          <w:lang w:val="en-US" w:eastAsia="zh-CN"/>
        </w:rPr>
        <w:t>105</w:t>
      </w:r>
      <w:r>
        <w:rPr>
          <w:color w:val="231F20"/>
          <w:spacing w:val="-2"/>
        </w:rPr>
        <w:t>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3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中国(河北) 自由贸易试验区曹妃甸片区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政务服务中心、唐山市曹妃甸区临港政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务服务中心综合受理窗口A07-A09(曹妃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  <w:rPr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pStyle w:val="2"/>
        <w:spacing w:line="184" w:lineRule="auto"/>
      </w:pP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AFE2ED5-56AE-43D5-9A81-4F98A3330E4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5AF8AAE4-D2CB-4571-8594-507E55144C8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8FB9BB"/>
    <w:multiLevelType w:val="singleLevel"/>
    <w:tmpl w:val="768FB9B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27EE58AB"/>
    <w:rsid w:val="2EFF278B"/>
    <w:rsid w:val="423D3BE6"/>
    <w:rsid w:val="43D20006"/>
    <w:rsid w:val="4DBD0138"/>
    <w:rsid w:val="59414487"/>
    <w:rsid w:val="665D4390"/>
    <w:rsid w:val="758145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624</Words>
  <Characters>741</Characters>
  <TotalTime>0</TotalTime>
  <ScaleCrop>false</ScaleCrop>
  <LinksUpToDate>false</LinksUpToDate>
  <CharactersWithSpaces>760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2022-11-04T08:59:00Z</dcterms:created>
  <dc:creator>sswh_</dc:creator>
  <cp:lastModifiedBy>寒夜霜风</cp:lastModifiedBy>
  <dcterms:modified xsi:type="dcterms:W3CDTF">2023-08-01T03:28:46Z</dcterms:modified>
  <dc:title>公路建设项目竣工验收（普通干线）服务指南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2023-06-30T15:15:01Z</vt:filetime>
  </property>
  <property fmtid="{D5CDD505-2E9C-101B-9397-08002B2CF9AE}" pid="4" name="KSOProductBuildVer">
    <vt:lpwstr>2052-11.1.0.14309</vt:lpwstr>
  </property>
  <property fmtid="{D5CDD505-2E9C-101B-9397-08002B2CF9AE}" pid="5" name="ICV">
    <vt:lpwstr>C43252606F014C8AB01943CA5753B687_12</vt:lpwstr>
  </property>
</Properties>
</file>