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3E5" w:rsidRDefault="005A13E5">
      <w:pPr>
        <w:spacing w:line="296" w:lineRule="auto"/>
      </w:pPr>
    </w:p>
    <w:p w:rsidR="005A13E5" w:rsidRDefault="005A13E5">
      <w:pPr>
        <w:spacing w:line="296" w:lineRule="auto"/>
      </w:pPr>
    </w:p>
    <w:p w:rsidR="005A13E5" w:rsidRDefault="005A13E5">
      <w:pPr>
        <w:spacing w:line="297" w:lineRule="auto"/>
      </w:pPr>
    </w:p>
    <w:p w:rsidR="005A13E5" w:rsidRDefault="005A13E5">
      <w:pPr>
        <w:spacing w:line="297" w:lineRule="auto"/>
      </w:pPr>
    </w:p>
    <w:p w:rsidR="005A13E5" w:rsidRDefault="00EA1046">
      <w:pPr>
        <w:spacing w:before="103" w:line="175" w:lineRule="auto"/>
        <w:ind w:left="5026"/>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rPr>
        <w:t>食品销售经营许可服务指南</w:t>
      </w:r>
    </w:p>
    <w:p w:rsidR="005A13E5" w:rsidRDefault="00EA1046">
      <w:pPr>
        <w:spacing w:line="200" w:lineRule="auto"/>
        <w:ind w:left="5246"/>
        <w:rPr>
          <w:rFonts w:ascii="微软雅黑" w:eastAsia="微软雅黑" w:hAnsi="微软雅黑" w:cs="微软雅黑"/>
          <w:sz w:val="24"/>
          <w:szCs w:val="24"/>
        </w:rPr>
      </w:pPr>
      <w:r>
        <w:rPr>
          <w:rFonts w:ascii="微软雅黑" w:eastAsia="微软雅黑" w:hAnsi="微软雅黑" w:cs="微软雅黑"/>
          <w:color w:val="231F20"/>
          <w:spacing w:val="3"/>
          <w:sz w:val="24"/>
          <w:szCs w:val="24"/>
        </w:rPr>
        <w:t>（实行告知承诺事项）</w:t>
      </w:r>
    </w:p>
    <w:p w:rsidR="005A13E5" w:rsidRDefault="00EA1046">
      <w:pPr>
        <w:spacing w:before="249"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5A13E5" w:rsidRDefault="00EA1046">
      <w:pPr>
        <w:pStyle w:val="a3"/>
        <w:spacing w:before="18" w:line="230" w:lineRule="auto"/>
        <w:ind w:left="4785"/>
      </w:pPr>
      <w:r>
        <w:rPr>
          <w:color w:val="231F20"/>
          <w:spacing w:val="-2"/>
        </w:rPr>
        <w:t>食品销售经营许可核发</w:t>
      </w:r>
    </w:p>
    <w:p w:rsidR="005A13E5" w:rsidRDefault="00EA1046">
      <w:pPr>
        <w:spacing w:before="22" w:line="204"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二、办理依据</w:t>
      </w:r>
    </w:p>
    <w:p w:rsidR="005A13E5" w:rsidRDefault="00EA1046">
      <w:pPr>
        <w:pStyle w:val="a3"/>
        <w:spacing w:before="16"/>
        <w:ind w:left="4345" w:right="608" w:firstLine="410"/>
      </w:pPr>
      <w:r>
        <w:rPr>
          <w:color w:val="231F20"/>
        </w:rPr>
        <w:t>《中华人民共和国食品安全法》（</w:t>
      </w:r>
      <w:r>
        <w:rPr>
          <w:color w:val="231F20"/>
        </w:rPr>
        <w:t>2018</w:t>
      </w:r>
      <w:r>
        <w:rPr>
          <w:color w:val="231F20"/>
          <w:spacing w:val="17"/>
        </w:rPr>
        <w:t xml:space="preserve"> </w:t>
      </w:r>
      <w:r>
        <w:rPr>
          <w:color w:val="231F20"/>
          <w:spacing w:val="-3"/>
        </w:rPr>
        <w:t>年</w:t>
      </w:r>
      <w:r>
        <w:rPr>
          <w:color w:val="231F20"/>
          <w:spacing w:val="-3"/>
        </w:rPr>
        <w:t>12</w:t>
      </w:r>
      <w:r>
        <w:rPr>
          <w:color w:val="231F20"/>
          <w:spacing w:val="-3"/>
        </w:rPr>
        <w:t>月修订版）第三十五条。</w:t>
      </w:r>
    </w:p>
    <w:p w:rsidR="005A13E5" w:rsidRDefault="00EA1046">
      <w:pPr>
        <w:pStyle w:val="a3"/>
        <w:spacing w:before="25" w:line="230" w:lineRule="auto"/>
        <w:ind w:left="4755"/>
      </w:pPr>
      <w:r>
        <w:rPr>
          <w:color w:val="231F20"/>
          <w:spacing w:val="2"/>
        </w:rPr>
        <w:t>《食品经营许可证管理办法》</w:t>
      </w:r>
    </w:p>
    <w:p w:rsidR="005A13E5" w:rsidRDefault="00EA1046">
      <w:pPr>
        <w:spacing w:before="23"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5A13E5" w:rsidRDefault="00EA1046">
      <w:pPr>
        <w:pStyle w:val="a3"/>
        <w:spacing w:before="18" w:line="228" w:lineRule="auto"/>
        <w:ind w:left="4833"/>
      </w:pPr>
      <w:r>
        <w:rPr>
          <w:color w:val="231F20"/>
          <w:spacing w:val="-4"/>
        </w:rPr>
        <w:t>自然人、企业法人、社会组织法人</w:t>
      </w:r>
    </w:p>
    <w:p w:rsidR="005A13E5" w:rsidRDefault="00EA1046">
      <w:pPr>
        <w:spacing w:before="25"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5A13E5" w:rsidRDefault="00EA1046">
      <w:pPr>
        <w:pStyle w:val="a3"/>
        <w:spacing w:before="16" w:line="242"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5A13E5" w:rsidRDefault="00EA1046">
      <w:pPr>
        <w:spacing w:before="17"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5A13E5" w:rsidRDefault="00EA1046">
      <w:pPr>
        <w:pStyle w:val="a3"/>
        <w:spacing w:before="16" w:line="229" w:lineRule="auto"/>
        <w:ind w:left="4802"/>
      </w:pPr>
      <w:r>
        <w:rPr>
          <w:color w:val="231F20"/>
          <w:spacing w:val="-5"/>
        </w:rPr>
        <w:t>1.</w:t>
      </w:r>
      <w:r>
        <w:rPr>
          <w:color w:val="231F20"/>
          <w:spacing w:val="-5"/>
        </w:rPr>
        <w:t>食品经营许可申请书；</w:t>
      </w:r>
    </w:p>
    <w:p w:rsidR="005A13E5" w:rsidRDefault="00EA1046">
      <w:pPr>
        <w:pStyle w:val="a3"/>
        <w:spacing w:before="27" w:line="239" w:lineRule="auto"/>
        <w:ind w:left="4349" w:right="600" w:firstLine="437"/>
      </w:pPr>
      <w:r>
        <w:rPr>
          <w:color w:val="231F20"/>
          <w:spacing w:val="4"/>
        </w:rPr>
        <w:t>2.</w:t>
      </w:r>
      <w:r>
        <w:rPr>
          <w:color w:val="231F20"/>
          <w:spacing w:val="4"/>
        </w:rPr>
        <w:t>与食品经营相适应的主要设备设施布</w:t>
      </w:r>
      <w:r>
        <w:rPr>
          <w:color w:val="231F20"/>
        </w:rPr>
        <w:t xml:space="preserve"> </w:t>
      </w:r>
      <w:r>
        <w:rPr>
          <w:color w:val="231F20"/>
          <w:spacing w:val="-5"/>
        </w:rPr>
        <w:t>局、操作流程等文件；</w:t>
      </w:r>
    </w:p>
    <w:p w:rsidR="005A13E5" w:rsidRDefault="00EA1046">
      <w:pPr>
        <w:pStyle w:val="a3"/>
        <w:spacing w:before="29" w:line="242" w:lineRule="auto"/>
        <w:ind w:left="4342" w:right="600" w:firstLine="441"/>
      </w:pPr>
      <w:r>
        <w:rPr>
          <w:color w:val="231F20"/>
          <w:spacing w:val="2"/>
        </w:rPr>
        <w:t>3.</w:t>
      </w:r>
      <w:r>
        <w:rPr>
          <w:color w:val="231F20"/>
          <w:spacing w:val="2"/>
        </w:rPr>
        <w:t>食品安全自查、从业人员健康管理、</w:t>
      </w:r>
      <w:r>
        <w:rPr>
          <w:color w:val="231F20"/>
          <w:spacing w:val="13"/>
        </w:rPr>
        <w:t xml:space="preserve"> </w:t>
      </w:r>
      <w:r>
        <w:rPr>
          <w:color w:val="231F20"/>
          <w:spacing w:val="1"/>
        </w:rPr>
        <w:t>进货查验记录、食品安全事故处置等保证食</w:t>
      </w:r>
      <w:r>
        <w:rPr>
          <w:color w:val="231F20"/>
          <w:spacing w:val="10"/>
        </w:rPr>
        <w:t xml:space="preserve"> </w:t>
      </w:r>
      <w:r>
        <w:rPr>
          <w:color w:val="231F20"/>
          <w:spacing w:val="-5"/>
        </w:rPr>
        <w:t>品安全的规章制度；</w:t>
      </w:r>
    </w:p>
    <w:p w:rsidR="005A13E5" w:rsidRDefault="00EA1046">
      <w:pPr>
        <w:pStyle w:val="a3"/>
        <w:spacing w:before="29" w:line="242" w:lineRule="auto"/>
        <w:ind w:left="4346" w:right="600" w:firstLine="438"/>
      </w:pPr>
      <w:r>
        <w:rPr>
          <w:color w:val="231F20"/>
          <w:spacing w:val="3"/>
        </w:rPr>
        <w:t>4.</w:t>
      </w:r>
      <w:r>
        <w:rPr>
          <w:color w:val="231F20"/>
          <w:spacing w:val="3"/>
        </w:rPr>
        <w:t>申请人委托他人办理食品经营许可申</w:t>
      </w:r>
      <w:r>
        <w:rPr>
          <w:color w:val="231F20"/>
          <w:spacing w:val="7"/>
        </w:rPr>
        <w:t xml:space="preserve"> </w:t>
      </w:r>
      <w:r>
        <w:rPr>
          <w:color w:val="231F20"/>
          <w:spacing w:val="1"/>
        </w:rPr>
        <w:t>请的，代理人应当提交授权委托书以及代理</w:t>
      </w:r>
      <w:r>
        <w:rPr>
          <w:color w:val="231F20"/>
          <w:spacing w:val="5"/>
        </w:rPr>
        <w:t xml:space="preserve"> </w:t>
      </w:r>
      <w:r>
        <w:rPr>
          <w:color w:val="231F20"/>
          <w:spacing w:val="-4"/>
        </w:rPr>
        <w:t>人的身份证明文件（复印件</w:t>
      </w:r>
      <w:r>
        <w:rPr>
          <w:color w:val="231F20"/>
        </w:rPr>
        <w:t>）；</w:t>
      </w:r>
    </w:p>
    <w:p w:rsidR="005A13E5" w:rsidRDefault="00EA1046">
      <w:pPr>
        <w:pStyle w:val="a3"/>
        <w:spacing w:before="26" w:line="244" w:lineRule="auto"/>
        <w:ind w:left="4343" w:right="600" w:firstLine="445"/>
      </w:pPr>
      <w:r>
        <w:rPr>
          <w:color w:val="231F20"/>
          <w:spacing w:val="3"/>
        </w:rPr>
        <w:t>5.</w:t>
      </w:r>
      <w:r>
        <w:rPr>
          <w:color w:val="231F20"/>
          <w:spacing w:val="3"/>
        </w:rPr>
        <w:t>利用自动售货设备从事食品销售的，</w:t>
      </w:r>
      <w:r>
        <w:rPr>
          <w:color w:val="231F20"/>
          <w:spacing w:val="13"/>
        </w:rPr>
        <w:t xml:space="preserve"> </w:t>
      </w:r>
      <w:r>
        <w:rPr>
          <w:color w:val="231F20"/>
          <w:spacing w:val="1"/>
        </w:rPr>
        <w:t>申请人还应当提交自动收货设备的产品合格</w:t>
      </w:r>
      <w:r>
        <w:rPr>
          <w:color w:val="231F20"/>
          <w:spacing w:val="9"/>
        </w:rPr>
        <w:t xml:space="preserve"> </w:t>
      </w:r>
      <w:r>
        <w:rPr>
          <w:color w:val="231F20"/>
        </w:rPr>
        <w:t>证明、具体放置地点，经营者名称、住所、</w:t>
      </w:r>
      <w:r>
        <w:rPr>
          <w:color w:val="231F20"/>
          <w:spacing w:val="7"/>
        </w:rPr>
        <w:t xml:space="preserve"> </w:t>
      </w:r>
      <w:r>
        <w:rPr>
          <w:color w:val="231F20"/>
          <w:spacing w:val="1"/>
        </w:rPr>
        <w:t>联系方式、食品经营许可证的公式办法等材</w:t>
      </w:r>
      <w:r>
        <w:rPr>
          <w:color w:val="231F20"/>
          <w:spacing w:val="9"/>
        </w:rPr>
        <w:t xml:space="preserve"> </w:t>
      </w:r>
      <w:r>
        <w:rPr>
          <w:color w:val="231F20"/>
          <w:spacing w:val="-9"/>
        </w:rPr>
        <w:t>料。</w:t>
      </w:r>
    </w:p>
    <w:p w:rsidR="005A13E5" w:rsidRDefault="005A13E5">
      <w:pPr>
        <w:spacing w:line="244" w:lineRule="auto"/>
        <w:sectPr w:rsidR="005A13E5">
          <w:headerReference w:type="default" r:id="rId8"/>
          <w:pgSz w:w="10772" w:h="11906"/>
          <w:pgMar w:top="400" w:right="2" w:bottom="0" w:left="1615" w:header="0" w:footer="0" w:gutter="0"/>
          <w:cols w:space="720"/>
        </w:sectPr>
      </w:pPr>
    </w:p>
    <w:p w:rsidR="005A13E5" w:rsidRDefault="00EA1046">
      <w:pPr>
        <w:spacing w:before="31"/>
      </w:pPr>
      <w:r>
        <w:lastRenderedPageBreak/>
        <w:pict>
          <v:rect id="_x0000_s1037" style="position:absolute;margin-left:191.25pt;margin-top:166.25pt;width:8.4pt;height:.6pt;z-index:251668480;mso-position-horizontal-relative:page;mso-position-vertical-relative:page" o:allowincell="f" fillcolor="#231f20" stroked="f">
            <w10:wrap anchorx="page" anchory="page"/>
          </v:rect>
        </w:pict>
      </w:r>
      <w:r>
        <w:pict>
          <v:rect id="_x0000_s1036" style="position:absolute;margin-left:198.9pt;margin-top:164.05pt;width:4.4pt;height:5.05pt;z-index:251669504;mso-position-horizontal-relative:page;mso-position-vertical-relative:page" o:allowincell="f" fillcolor="#231f20" stroked="f">
            <w10:wrap anchorx="page" anchory="page"/>
          </v:rect>
        </w:pict>
      </w:r>
      <w:r>
        <w:pict>
          <v:shape id="_x0000_s1035" style="position:absolute;margin-left:67.75pt;margin-top:111.1pt;width:5.35pt;height:.6pt;z-index:251673600;mso-position-horizontal-relative:page;mso-position-vertical-relative:page" coordsize="106,12" o:allowincell="f" path="m,5r106,e" filled="f" strokecolor="#231f20" strokeweight=".6pt">
            <v:stroke miterlimit="10" joinstyle="miter"/>
            <w10:wrap anchorx="page" anchory="page"/>
          </v:shape>
        </w:pict>
      </w:r>
      <w:r>
        <w:pict>
          <v:shape id="_x0000_s1034" style="position:absolute;margin-left:117.3pt;margin-top:111.4pt;width:.65pt;height:35.45pt;z-index:251667456;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3" type="#_x0000_t202" style="position:absolute;margin-left:153.4pt;margin-top:98pt;width:38.1pt;height:24.65pt;z-index:-251657216;mso-position-horizontal-relative:page;mso-position-vertical-relative:page" o:allowincell="f" filled="f" stroked="f">
            <v:textbox inset="0,0,0,0">
              <w:txbxContent>
                <w:p w:rsidR="005A13E5" w:rsidRDefault="005A13E5">
                  <w:pPr>
                    <w:spacing w:line="20" w:lineRule="exact"/>
                  </w:pPr>
                </w:p>
                <w:tbl>
                  <w:tblPr>
                    <w:tblStyle w:val="TableNormal"/>
                    <w:tblW w:w="71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5A13E5">
                    <w:trPr>
                      <w:trHeight w:val="432"/>
                    </w:trPr>
                    <w:tc>
                      <w:tcPr>
                        <w:tcW w:w="711" w:type="dxa"/>
                      </w:tcPr>
                      <w:p w:rsidR="005A13E5" w:rsidRDefault="00EA1046">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5A13E5" w:rsidRDefault="005A13E5"/>
              </w:txbxContent>
            </v:textbox>
            <w10:wrap anchorx="page" anchory="page"/>
          </v:shape>
        </w:pict>
      </w:r>
      <w:r>
        <w:drawing>
          <wp:anchor distT="0" distB="0" distL="0" distR="0" simplePos="0" relativeHeight="251671552" behindDoc="0" locked="0" layoutInCell="0" allowOverlap="1">
            <wp:simplePos x="0" y="0"/>
            <wp:positionH relativeFrom="page">
              <wp:posOffset>832623</wp:posOffset>
            </wp:positionH>
            <wp:positionV relativeFrom="page">
              <wp:posOffset>1414632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1378068</wp:posOffset>
            </wp:positionH>
            <wp:positionV relativeFrom="page">
              <wp:posOffset>1382707</wp:posOffset>
            </wp:positionV>
            <wp:extent cx="118550" cy="63843"/>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3"/>
                    </a:xfrm>
                    <a:prstGeom prst="rect">
                      <a:avLst/>
                    </a:prstGeom>
                  </pic:spPr>
                </pic:pic>
              </a:graphicData>
            </a:graphic>
          </wp:anchor>
        </w:drawing>
      </w:r>
      <w:r>
        <w:pict>
          <v:group id="_x0000_s1030" style="position:absolute;margin-left:93.8pt;margin-top:146.3pt;width:97.75pt;height:40.55pt;z-index:251661312;mso-position-horizontal-relative:page;mso-position-vertical-relative:page" coordsize="1955,810" o:allowincell="f">
            <v:shape id="_x0000_s1032" style="position:absolute;width:1955;height:810" coordsize="1955,810" o:spt="100" adj="0,,0" path="m474,5l5,405,474,804,923,405,474,5xm1555,5l1146,405r409,399l1948,405,1555,5xe" filled="f" strokecolor="#231f20" strokeweight=".6pt">
              <v:stroke miterlimit="10" joinstyle="miter"/>
              <v:formulas/>
              <v:path o:connecttype="segments"/>
            </v:shape>
            <v:shape id="_x0000_s1031" type="#_x0000_t202" style="position:absolute;left:-20;top:-20;width:1995;height:881" filled="f" stroked="f">
              <v:textbox inset="0,0,0,0">
                <w:txbxContent>
                  <w:p w:rsidR="005A13E5" w:rsidRDefault="005A13E5">
                    <w:pPr>
                      <w:spacing w:line="277" w:lineRule="auto"/>
                    </w:pPr>
                  </w:p>
                  <w:p w:rsidR="005A13E5" w:rsidRDefault="00EA1046">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wrap anchorx="page" anchory="page"/>
          </v:group>
        </w:pict>
      </w:r>
      <w:r>
        <w:pict>
          <v:shape id="_x0000_s1029" type="#_x0000_t202" style="position:absolute;margin-left:27.75pt;margin-top:149.75pt;width:14.3pt;height:33.6pt;z-index:251664384;mso-position-horizontal-relative:page;mso-position-vertical-relative:page" o:allowincell="f" filled="f" stroked="f">
            <v:textbox inset="0,0,0,0">
              <w:txbxContent>
                <w:p w:rsidR="005A13E5" w:rsidRDefault="005A13E5">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5A13E5">
                    <w:trPr>
                      <w:trHeight w:val="611"/>
                    </w:trPr>
                    <w:tc>
                      <w:tcPr>
                        <w:tcW w:w="235" w:type="dxa"/>
                        <w:textDirection w:val="tbRlV"/>
                      </w:tcPr>
                      <w:p w:rsidR="005A13E5" w:rsidRDefault="00EA1046">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5A13E5" w:rsidRDefault="005A13E5"/>
              </w:txbxContent>
            </v:textbox>
            <w10:wrap anchorx="page" anchory="page"/>
          </v:shape>
        </w:pict>
      </w:r>
      <w:r>
        <w:pict>
          <v:shape id="_x0000_s1028" type="#_x0000_t202" style="position:absolute;margin-left:201.95pt;margin-top:149.95pt;width:15.55pt;height:33pt;z-index:251662336;mso-position-horizontal-relative:page;mso-position-vertical-relative:page" o:allowincell="f" filled="f" stroked="f">
            <v:textbox inset="0,0,0,0">
              <w:txbxContent>
                <w:p w:rsidR="005A13E5" w:rsidRDefault="005A13E5">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5A13E5">
                    <w:trPr>
                      <w:trHeight w:val="599"/>
                    </w:trPr>
                    <w:tc>
                      <w:tcPr>
                        <w:tcW w:w="260" w:type="dxa"/>
                        <w:textDirection w:val="tbRlV"/>
                      </w:tcPr>
                      <w:p w:rsidR="005A13E5" w:rsidRDefault="00EA1046">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5A13E5" w:rsidRDefault="005A13E5"/>
              </w:txbxContent>
            </v:textbox>
            <w10:wrap anchorx="page" anchory="page"/>
          </v:shape>
        </w:pict>
      </w:r>
      <w:r>
        <w:pict>
          <v:shape id="_x0000_s1027" type="#_x0000_t202" style="position:absolute;margin-left:227.2pt;margin-top:149.95pt;width:15.25pt;height:33pt;z-index:251663360;mso-position-horizontal-relative:page;mso-position-vertical-relative:page" o:allowincell="f" filled="f" stroked="f">
            <v:textbox inset="0,0,0,0">
              <w:txbxContent>
                <w:p w:rsidR="005A13E5" w:rsidRDefault="005A13E5">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5A13E5">
                    <w:trPr>
                      <w:trHeight w:val="599"/>
                    </w:trPr>
                    <w:tc>
                      <w:tcPr>
                        <w:tcW w:w="254" w:type="dxa"/>
                        <w:textDirection w:val="tbRlV"/>
                      </w:tcPr>
                      <w:p w:rsidR="005A13E5" w:rsidRDefault="00EA1046">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5A13E5" w:rsidRDefault="005A13E5"/>
              </w:txbxContent>
            </v:textbox>
            <w10:wrap anchorx="page" anchory="page"/>
          </v:shape>
        </w:pict>
      </w:r>
      <w:r>
        <w:pict>
          <v:shape id="_x0000_s1026" type="#_x0000_t202" style="position:absolute;margin-left:108.15pt;margin-top:157.3pt;width:17.6pt;height:20.55pt;z-index:251660288;mso-position-horizontal-relative:page;mso-position-vertical-relative:page" o:allowincell="f" filled="f" stroked="f">
            <v:textbox inset="0,0,0,0">
              <w:txbxContent>
                <w:p w:rsidR="005A13E5" w:rsidRDefault="00EA1046">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72576" behindDoc="0" locked="0" layoutInCell="0" allowOverlap="1">
            <wp:simplePos x="0" y="0"/>
            <wp:positionH relativeFrom="page">
              <wp:posOffset>514776</wp:posOffset>
            </wp:positionH>
            <wp:positionV relativeFrom="page">
              <wp:posOffset>2074679</wp:posOffset>
            </wp:positionV>
            <wp:extent cx="165869" cy="63817"/>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65869" cy="63817"/>
                    </a:xfrm>
                    <a:prstGeom prst="rect">
                      <a:avLst/>
                    </a:prstGeom>
                  </pic:spPr>
                </pic:pic>
              </a:graphicData>
            </a:graphic>
          </wp:anchor>
        </w:drawing>
      </w:r>
      <w:r>
        <w:drawing>
          <wp:anchor distT="0" distB="0" distL="0" distR="0" simplePos="0" relativeHeight="251670528" behindDoc="0" locked="0" layoutInCell="0" allowOverlap="1">
            <wp:simplePos x="0" y="0"/>
            <wp:positionH relativeFrom="page">
              <wp:posOffset>1037287</wp:posOffset>
            </wp:positionH>
            <wp:positionV relativeFrom="page">
              <wp:posOffset>2083162</wp:posOffset>
            </wp:positionV>
            <wp:extent cx="153664"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3664" cy="63843"/>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2745428</wp:posOffset>
            </wp:positionH>
            <wp:positionV relativeFrom="page">
              <wp:posOffset>2083138</wp:posOffset>
            </wp:positionV>
            <wp:extent cx="154071" cy="63843"/>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154071" cy="63843"/>
                    </a:xfrm>
                    <a:prstGeom prst="rect">
                      <a:avLst/>
                    </a:prstGeom>
                  </pic:spPr>
                </pic:pic>
              </a:graphicData>
            </a:graphic>
          </wp:anchor>
        </w:drawing>
      </w:r>
    </w:p>
    <w:p w:rsidR="005A13E5" w:rsidRDefault="005A13E5">
      <w:pPr>
        <w:sectPr w:rsidR="005A13E5">
          <w:headerReference w:type="default" r:id="rId15"/>
          <w:pgSz w:w="10772" w:h="11906"/>
          <w:pgMar w:top="400" w:right="598" w:bottom="0" w:left="563" w:header="0" w:footer="0" w:gutter="0"/>
          <w:cols w:space="720" w:equalWidth="0">
            <w:col w:w="9611" w:space="0"/>
          </w:cols>
        </w:sectPr>
      </w:pPr>
    </w:p>
    <w:p w:rsidR="005A13E5" w:rsidRDefault="00EA1046">
      <w:pPr>
        <w:spacing w:before="50" w:line="203" w:lineRule="auto"/>
        <w:ind w:left="462"/>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5A13E5" w:rsidRDefault="00EA1046">
      <w:pPr>
        <w:pStyle w:val="a3"/>
        <w:spacing w:before="43" w:line="356" w:lineRule="exact"/>
        <w:ind w:left="460"/>
      </w:pPr>
      <w:r>
        <w:rPr>
          <w:color w:val="231F20"/>
          <w:spacing w:val="-1"/>
          <w:position w:val="9"/>
        </w:rPr>
        <w:t>唐山市曹妃甸区行政审批局</w:t>
      </w:r>
    </w:p>
    <w:p w:rsidR="005A13E5" w:rsidRDefault="00EA1046">
      <w:pPr>
        <w:spacing w:line="202" w:lineRule="auto"/>
        <w:ind w:left="45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5A13E5" w:rsidRDefault="005A13E5">
      <w:pPr>
        <w:spacing w:line="219" w:lineRule="exact"/>
      </w:pPr>
    </w:p>
    <w:tbl>
      <w:tblPr>
        <w:tblStyle w:val="TableNormal"/>
        <w:tblW w:w="706" w:type="dxa"/>
        <w:tblInd w:w="901"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5A13E5">
        <w:trPr>
          <w:trHeight w:val="429"/>
        </w:trPr>
        <w:tc>
          <w:tcPr>
            <w:tcW w:w="706" w:type="dxa"/>
          </w:tcPr>
          <w:p w:rsidR="005A13E5" w:rsidRDefault="00EA1046">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5A13E5" w:rsidRDefault="00EA1046">
      <w:pPr>
        <w:spacing w:line="502" w:lineRule="exact"/>
        <w:ind w:firstLine="2816"/>
      </w:pPr>
      <w:r>
        <w:rPr>
          <w:position w:val="-10"/>
        </w:rPr>
        <w:drawing>
          <wp:inline distT="0" distB="0" distL="0" distR="0">
            <wp:extent cx="63817" cy="319246"/>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63817" cy="319246"/>
                    </a:xfrm>
                    <a:prstGeom prst="rect">
                      <a:avLst/>
                    </a:prstGeom>
                  </pic:spPr>
                </pic:pic>
              </a:graphicData>
            </a:graphic>
          </wp:inline>
        </w:drawing>
      </w:r>
    </w:p>
    <w:p w:rsidR="005A13E5" w:rsidRDefault="005A13E5">
      <w:pPr>
        <w:spacing w:line="84" w:lineRule="exact"/>
      </w:pPr>
    </w:p>
    <w:tbl>
      <w:tblPr>
        <w:tblStyle w:val="TableNormal"/>
        <w:tblW w:w="563" w:type="dxa"/>
        <w:tblInd w:w="507"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5A13E5">
        <w:trPr>
          <w:trHeight w:val="611"/>
        </w:trPr>
        <w:tc>
          <w:tcPr>
            <w:tcW w:w="563" w:type="dxa"/>
          </w:tcPr>
          <w:p w:rsidR="005A13E5" w:rsidRDefault="00EA1046">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5A13E5" w:rsidRDefault="00EA1046">
      <w:pPr>
        <w:spacing w:before="309"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5A13E5" w:rsidRDefault="00EA1046">
      <w:pPr>
        <w:pStyle w:val="a3"/>
        <w:spacing w:before="44" w:line="233" w:lineRule="auto"/>
        <w:ind w:left="472"/>
      </w:pPr>
      <w:r>
        <w:rPr>
          <w:color w:val="231F20"/>
          <w:spacing w:val="-2"/>
        </w:rPr>
        <w:t>法定时限：</w:t>
      </w:r>
      <w:r>
        <w:rPr>
          <w:color w:val="231F20"/>
          <w:spacing w:val="-2"/>
        </w:rPr>
        <w:t>20</w:t>
      </w:r>
      <w:r>
        <w:rPr>
          <w:color w:val="231F20"/>
          <w:spacing w:val="-2"/>
        </w:rPr>
        <w:t>个工作日</w:t>
      </w:r>
    </w:p>
    <w:p w:rsidR="005A13E5" w:rsidRDefault="00EA1046">
      <w:pPr>
        <w:pStyle w:val="a3"/>
        <w:spacing w:before="47" w:line="232" w:lineRule="auto"/>
        <w:ind w:left="463"/>
      </w:pPr>
      <w:r>
        <w:rPr>
          <w:color w:val="231F20"/>
          <w:spacing w:val="-2"/>
        </w:rPr>
        <w:t>承诺时限：</w:t>
      </w:r>
      <w:r>
        <w:rPr>
          <w:color w:val="231F20"/>
          <w:spacing w:val="-2"/>
        </w:rPr>
        <w:t>3</w:t>
      </w:r>
      <w:r>
        <w:rPr>
          <w:color w:val="231F20"/>
          <w:spacing w:val="-2"/>
        </w:rPr>
        <w:t>个工作日</w:t>
      </w:r>
    </w:p>
    <w:p w:rsidR="005A13E5" w:rsidRDefault="00EA1046">
      <w:pPr>
        <w:pStyle w:val="a3"/>
        <w:spacing w:before="50" w:line="250" w:lineRule="auto"/>
        <w:ind w:left="22" w:right="1052" w:firstLine="450"/>
      </w:pPr>
      <w:r>
        <w:rPr>
          <w:color w:val="231F20"/>
        </w:rPr>
        <w:t>实行告知承诺制的，符合申请条件当场</w:t>
      </w:r>
      <w:r>
        <w:rPr>
          <w:color w:val="231F20"/>
          <w:spacing w:val="14"/>
        </w:rPr>
        <w:t xml:space="preserve"> </w:t>
      </w:r>
      <w:r>
        <w:rPr>
          <w:color w:val="231F20"/>
          <w:spacing w:val="-1"/>
        </w:rPr>
        <w:t>作出行政审批决定（只有告知承诺事项写）</w:t>
      </w:r>
    </w:p>
    <w:p w:rsidR="005A13E5" w:rsidRDefault="00EA1046">
      <w:pPr>
        <w:spacing w:before="46"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5A13E5" w:rsidRDefault="00EA1046">
      <w:pPr>
        <w:pStyle w:val="a3"/>
        <w:spacing w:before="44" w:line="233" w:lineRule="auto"/>
        <w:ind w:left="468"/>
      </w:pPr>
      <w:r>
        <w:rPr>
          <w:color w:val="231F20"/>
          <w:spacing w:val="-5"/>
        </w:rPr>
        <w:t>不收费</w:t>
      </w:r>
    </w:p>
    <w:p w:rsidR="005A13E5" w:rsidRDefault="00EA1046">
      <w:pPr>
        <w:spacing w:before="43"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5A13E5" w:rsidRDefault="00EA1046">
      <w:pPr>
        <w:pStyle w:val="a3"/>
        <w:spacing w:before="41" w:line="219" w:lineRule="auto"/>
        <w:ind w:left="466"/>
      </w:pPr>
      <w:hyperlink r:id="rId17" w:history="1">
        <w:r>
          <w:rPr>
            <w:color w:val="231F20"/>
            <w:spacing w:val="-1"/>
          </w:rPr>
          <w:t>http://tscfdhbzwfw.gov.cn/</w:t>
        </w:r>
      </w:hyperlink>
    </w:p>
    <w:p w:rsidR="008C29C1" w:rsidRDefault="008C29C1" w:rsidP="008C29C1">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8C29C1" w:rsidRDefault="008C29C1" w:rsidP="008C29C1">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8C29C1" w:rsidRDefault="008C29C1" w:rsidP="008C29C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8C29C1" w:rsidRDefault="008C29C1" w:rsidP="008C29C1">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8C29C1" w:rsidRDefault="008C29C1" w:rsidP="008C29C1">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8C29C1" w:rsidRDefault="008C29C1" w:rsidP="008C29C1">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8C29C1" w:rsidRDefault="008C29C1" w:rsidP="008C29C1">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8C29C1" w:rsidRDefault="008C29C1" w:rsidP="008C29C1">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8C29C1" w:rsidRDefault="008C29C1" w:rsidP="008C29C1">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8C29C1" w:rsidRDefault="008C29C1" w:rsidP="008C29C1">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8C29C1" w:rsidRDefault="008C29C1" w:rsidP="008C29C1">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8C29C1" w:rsidRDefault="008C29C1" w:rsidP="008C29C1">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8C29C1" w:rsidRDefault="008C29C1" w:rsidP="008C29C1">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8C29C1" w:rsidRDefault="008C29C1" w:rsidP="008C29C1">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8C29C1" w:rsidRDefault="008C29C1" w:rsidP="008C29C1">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5A13E5" w:rsidRDefault="008C29C1" w:rsidP="008C29C1">
      <w:pPr>
        <w:pStyle w:val="a3"/>
        <w:spacing w:before="44" w:line="259" w:lineRule="auto"/>
        <w:ind w:left="23" w:right="1"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5A13E5">
      <w:type w:val="continuous"/>
      <w:pgSz w:w="10772" w:h="11906"/>
      <w:pgMar w:top="400" w:right="598" w:bottom="0" w:left="563" w:header="0" w:footer="0" w:gutter="0"/>
      <w:cols w:num="2" w:space="720" w:equalWidth="0">
        <w:col w:w="5281"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046" w:rsidRDefault="00EA1046">
      <w:r>
        <w:separator/>
      </w:r>
    </w:p>
  </w:endnote>
  <w:endnote w:type="continuationSeparator" w:id="0">
    <w:p w:rsidR="00EA1046" w:rsidRDefault="00EA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046" w:rsidRDefault="00EA1046">
      <w:r>
        <w:separator/>
      </w:r>
    </w:p>
  </w:footnote>
  <w:footnote w:type="continuationSeparator" w:id="0">
    <w:p w:rsidR="00EA1046" w:rsidRDefault="00EA1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3E5" w:rsidRDefault="005A13E5">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3E5" w:rsidRDefault="005A13E5">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5A13E5"/>
    <w:rsid w:val="005A13E5"/>
    <w:rsid w:val="008C29C1"/>
    <w:rsid w:val="00EA1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58B80986-81A9-425F-8DFE-CFCA6536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8C29C1"/>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1034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387.食品销售经营许可核发</dc:title>
  <cp:lastModifiedBy>Admin</cp:lastModifiedBy>
  <cp:revision>2</cp:revision>
  <dcterms:created xsi:type="dcterms:W3CDTF">2022-10-21T10:57:00Z</dcterms:created>
  <dcterms:modified xsi:type="dcterms:W3CDTF">2023-08-01T09:09:00Z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2023-08-01T16:29:59Z</vt:filetime>
  </property>
</Properties>
</file>