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方正小标宋简体" w:eastAsia="方正小标宋简体"/>
          <w:sz w:val="44"/>
          <w:szCs w:val="44"/>
          <w:lang w:val="en-US" w:eastAsia="zh-CN"/>
        </w:rPr>
      </w:pPr>
      <w:r>
        <w:rPr>
          <w:rFonts w:hint="eastAsia" w:ascii="方正小标宋简体" w:eastAsia="方正小标宋简体"/>
          <w:sz w:val="44"/>
          <w:szCs w:val="44"/>
          <w:lang w:val="en-US" w:eastAsia="zh-CN"/>
        </w:rPr>
        <w:fldChar w:fldCharType="begin"/>
      </w:r>
      <w:r>
        <w:rPr>
          <w:rFonts w:hint="eastAsia" w:ascii="方正小标宋简体" w:eastAsia="方正小标宋简体"/>
          <w:sz w:val="44"/>
          <w:szCs w:val="44"/>
          <w:lang w:val="en-US" w:eastAsia="zh-CN"/>
        </w:rPr>
        <w:instrText xml:space="preserve"> HYPERLINK "http://10.242.2.19/qlk/epointqlk/audititem/yifabu/void(0)" </w:instrText>
      </w:r>
      <w:r>
        <w:rPr>
          <w:rFonts w:hint="eastAsia" w:ascii="方正小标宋简体" w:eastAsia="方正小标宋简体"/>
          <w:sz w:val="44"/>
          <w:szCs w:val="44"/>
          <w:lang w:val="en-US" w:eastAsia="zh-CN"/>
        </w:rPr>
        <w:fldChar w:fldCharType="separate"/>
      </w:r>
      <w:r>
        <w:rPr>
          <w:rFonts w:hint="eastAsia" w:ascii="方正小标宋简体" w:eastAsia="方正小标宋简体"/>
          <w:sz w:val="44"/>
          <w:szCs w:val="44"/>
          <w:lang w:val="en-US" w:eastAsia="zh-CN"/>
        </w:rPr>
        <w:t>文艺、体育等专业训练的社会组织自行实施义务教育审批</w:t>
      </w:r>
      <w:r>
        <w:rPr>
          <w:rFonts w:hint="eastAsia" w:ascii="方正小标宋简体" w:eastAsia="方正小标宋简体"/>
          <w:sz w:val="44"/>
          <w:szCs w:val="44"/>
          <w:lang w:val="en-US" w:eastAsia="zh-CN"/>
        </w:rPr>
        <w:fldChar w:fldCharType="end"/>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cs="Helvetica"/>
          <w:spacing w:val="-6"/>
          <w:kern w:val="0"/>
          <w:sz w:val="32"/>
          <w:szCs w:val="32"/>
        </w:rPr>
      </w:pPr>
      <w:r>
        <w:rPr>
          <w:rFonts w:hint="eastAsia" w:eastAsia="方正仿宋简体"/>
          <w:sz w:val="32"/>
          <w:szCs w:val="32"/>
          <w:highlight w:val="none"/>
        </w:rPr>
        <w:fldChar w:fldCharType="begin"/>
      </w:r>
      <w:r>
        <w:rPr>
          <w:rFonts w:hint="eastAsia" w:eastAsia="方正仿宋简体"/>
          <w:sz w:val="32"/>
          <w:szCs w:val="32"/>
          <w:highlight w:val="none"/>
        </w:rPr>
        <w:instrText xml:space="preserve"> HYPERLINK "http://10.242.2.19/qlk/epointqlk/audititem/yifabu/void(0)" </w:instrText>
      </w:r>
      <w:r>
        <w:rPr>
          <w:rFonts w:hint="eastAsia" w:eastAsia="方正仿宋简体"/>
          <w:sz w:val="32"/>
          <w:szCs w:val="32"/>
          <w:highlight w:val="none"/>
        </w:rPr>
        <w:fldChar w:fldCharType="separate"/>
      </w:r>
      <w:r>
        <w:rPr>
          <w:rFonts w:hint="eastAsia" w:eastAsia="方正仿宋简体"/>
          <w:sz w:val="32"/>
          <w:szCs w:val="32"/>
          <w:highlight w:val="none"/>
        </w:rPr>
        <w:t>文艺、体育等专业训练的社会组织自行实施义务教育审批</w:t>
      </w:r>
      <w:r>
        <w:rPr>
          <w:rFonts w:hint="eastAsia" w:eastAsia="方正仿宋简体"/>
          <w:sz w:val="32"/>
          <w:szCs w:val="32"/>
          <w:highlight w:val="none"/>
        </w:rPr>
        <w:fldChar w:fldCharType="end"/>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hint="eastAsia" w:ascii="Times New Roman" w:hAnsi="Times New Roman" w:eastAsia="方正仿宋简体"/>
          <w:sz w:val="32"/>
          <w:szCs w:val="32"/>
          <w:lang w:val="en-US" w:eastAsia="zh-CN"/>
        </w:rPr>
        <w:t>1.</w:t>
      </w:r>
      <w:r>
        <w:rPr>
          <w:rFonts w:hint="eastAsia" w:ascii="Times New Roman" w:hAnsi="Times New Roman" w:eastAsia="方正仿宋简体"/>
          <w:sz w:val="32"/>
          <w:szCs w:val="32"/>
        </w:rPr>
        <w:t>《中华人民共和国民办教育促进法》（</w:t>
      </w:r>
      <w:r>
        <w:rPr>
          <w:rFonts w:hint="eastAsia" w:ascii="仿宋" w:hAnsi="仿宋" w:eastAsia="仿宋" w:cs="Helvetica"/>
          <w:spacing w:val="-6"/>
          <w:kern w:val="0"/>
          <w:sz w:val="32"/>
          <w:szCs w:val="32"/>
        </w:rPr>
        <w:t>全国人民代表大会常务委员会第七次会议《全国人民代表大会常务委员会关于修改＜中华人民共和国劳动法＞等七部法律的决定》第三次修正）</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rPr>
        <w:t>《中华人民共和国民办教育促进法</w:t>
      </w:r>
      <w:r>
        <w:rPr>
          <w:rFonts w:hint="eastAsia" w:ascii="Times New Roman" w:hAnsi="Times New Roman" w:eastAsia="方正仿宋简体" w:cs="Times New Roman"/>
          <w:sz w:val="32"/>
          <w:szCs w:val="32"/>
          <w:lang w:val="en-US" w:eastAsia="zh-CN"/>
        </w:rPr>
        <w:t>实施条例</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rPr>
        <w:t>2021年4月7日中华人民共和国国务院令第741号修订</w:t>
      </w:r>
      <w:r>
        <w:rPr>
          <w:rFonts w:hint="eastAsia" w:ascii="Times New Roman" w:hAnsi="Times New Roman" w:eastAsia="方正仿宋简体" w:cs="Times New Roman"/>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3</w:t>
      </w:r>
      <w:r>
        <w:rPr>
          <w:rFonts w:hint="eastAsia" w:ascii="Times New Roman" w:hAnsi="Times New Roman" w:eastAsia="方正仿宋简体" w:cs="Times New Roman"/>
          <w:sz w:val="32"/>
          <w:szCs w:val="32"/>
          <w:lang w:val="en-US" w:eastAsia="zh-CN"/>
        </w:rPr>
        <w:t>.《河北省义务教育学校办学基本标准(试行)》（冀教基[2011]32号）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highlight w:val="none"/>
          <w:lang w:val="en-US" w:eastAsia="zh-CN"/>
        </w:rPr>
        <w:t>1.</w:t>
      </w:r>
      <w:r>
        <w:rPr>
          <w:rFonts w:hint="eastAsia" w:ascii="仿宋" w:hAnsi="仿宋" w:eastAsia="仿宋" w:cs="Helvetica"/>
          <w:kern w:val="0"/>
          <w:sz w:val="32"/>
          <w:szCs w:val="32"/>
          <w:lang w:val="en-US" w:eastAsia="zh-CN"/>
        </w:rPr>
        <w:t>申办报告</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2.</w:t>
      </w:r>
      <w:r>
        <w:rPr>
          <w:rFonts w:hint="eastAsia" w:ascii="仿宋" w:hAnsi="仿宋" w:eastAsia="仿宋" w:cs="Helvetica"/>
          <w:kern w:val="0"/>
          <w:sz w:val="32"/>
          <w:szCs w:val="32"/>
        </w:rPr>
        <w:t>举办者的姓名、住址或者名称、地址</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rPr>
        <w:t>资产来源、资金数额及有效证明文件，并载明产权</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4.捐赠协议（属捐赠性质的校产）；</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5.</w:t>
      </w:r>
      <w:r>
        <w:rPr>
          <w:rFonts w:hint="eastAsia" w:ascii="仿宋" w:hAnsi="仿宋" w:eastAsia="仿宋" w:cs="Helvetica"/>
          <w:kern w:val="0"/>
          <w:sz w:val="32"/>
          <w:szCs w:val="32"/>
        </w:rPr>
        <w:t>学校章程及首届学校董事会（或理事会）组成人员名单</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6.</w:t>
      </w:r>
      <w:r>
        <w:rPr>
          <w:rFonts w:hint="eastAsia" w:ascii="仿宋" w:hAnsi="仿宋" w:eastAsia="仿宋" w:cs="Helvetica"/>
          <w:kern w:val="0"/>
          <w:sz w:val="32"/>
          <w:szCs w:val="32"/>
        </w:rPr>
        <w:t>校长、教师、财会人员的资格证明文件</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lang w:val="en-US" w:eastAsia="zh-CN"/>
        </w:rPr>
        <w:t>7.</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Helvetica"/>
          <w:kern w:val="0"/>
          <w:sz w:val="32"/>
          <w:szCs w:val="32"/>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372110</wp:posOffset>
                </wp:positionH>
                <wp:positionV relativeFrom="paragraph">
                  <wp:posOffset>140970</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29.3pt;margin-top:11.1pt;height:158.2pt;width:309.6pt;z-index:251659264;mso-width-relative:page;mso-height-relative:page;" coordorigin="5253,35640" coordsize="6192,3164" o:gfxdata="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keepNext w:val="0"/>
        <w:keepLines w:val="0"/>
        <w:pageBreakBefore w:val="0"/>
        <w:kinsoku/>
        <w:wordWrap/>
        <w:overflowPunct/>
        <w:topLinePunct w:val="0"/>
        <w:autoSpaceDE/>
        <w:autoSpaceDN/>
        <w:bidi w:val="0"/>
        <w:adjustRightInd/>
        <w:snapToGrid/>
        <w:spacing w:line="580" w:lineRule="exact"/>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59A0554"/>
    <w:rsid w:val="067F79FC"/>
    <w:rsid w:val="07D41369"/>
    <w:rsid w:val="0B0241FF"/>
    <w:rsid w:val="0D001A09"/>
    <w:rsid w:val="0DA261CD"/>
    <w:rsid w:val="0E3A7ED3"/>
    <w:rsid w:val="122F2A34"/>
    <w:rsid w:val="136A0AFD"/>
    <w:rsid w:val="13D8645D"/>
    <w:rsid w:val="14037BAD"/>
    <w:rsid w:val="155021DE"/>
    <w:rsid w:val="15696503"/>
    <w:rsid w:val="19C348F8"/>
    <w:rsid w:val="1AA11655"/>
    <w:rsid w:val="1D381FB2"/>
    <w:rsid w:val="1D5D271C"/>
    <w:rsid w:val="1E250E49"/>
    <w:rsid w:val="1EC168E0"/>
    <w:rsid w:val="234543A6"/>
    <w:rsid w:val="24DD0683"/>
    <w:rsid w:val="267B2055"/>
    <w:rsid w:val="27411940"/>
    <w:rsid w:val="27FB57D2"/>
    <w:rsid w:val="28BE5BA0"/>
    <w:rsid w:val="293F73A1"/>
    <w:rsid w:val="2BDA79C2"/>
    <w:rsid w:val="3034579B"/>
    <w:rsid w:val="321F2DC5"/>
    <w:rsid w:val="38374921"/>
    <w:rsid w:val="398F335F"/>
    <w:rsid w:val="3BF651FC"/>
    <w:rsid w:val="3E502B74"/>
    <w:rsid w:val="3EA87A81"/>
    <w:rsid w:val="3FDF553C"/>
    <w:rsid w:val="3FF425DE"/>
    <w:rsid w:val="42505A05"/>
    <w:rsid w:val="435622F5"/>
    <w:rsid w:val="4359409A"/>
    <w:rsid w:val="49746E24"/>
    <w:rsid w:val="4B8561F7"/>
    <w:rsid w:val="4D8351FC"/>
    <w:rsid w:val="4EA57465"/>
    <w:rsid w:val="4F8B7869"/>
    <w:rsid w:val="57534D95"/>
    <w:rsid w:val="58116578"/>
    <w:rsid w:val="59011766"/>
    <w:rsid w:val="5DEB449F"/>
    <w:rsid w:val="5F1F0808"/>
    <w:rsid w:val="609B05CC"/>
    <w:rsid w:val="63973C42"/>
    <w:rsid w:val="641A0704"/>
    <w:rsid w:val="64A34DAE"/>
    <w:rsid w:val="64B56770"/>
    <w:rsid w:val="66717DA6"/>
    <w:rsid w:val="67495E87"/>
    <w:rsid w:val="67B97AFF"/>
    <w:rsid w:val="68FE44D2"/>
    <w:rsid w:val="6B435575"/>
    <w:rsid w:val="6F652882"/>
    <w:rsid w:val="728D1BB8"/>
    <w:rsid w:val="74D62143"/>
    <w:rsid w:val="79A00A58"/>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1817</Words>
  <Characters>1952</Characters>
  <Lines>38</Lines>
  <Paragraphs>10</Paragraphs>
  <TotalTime>0</TotalTime>
  <ScaleCrop>false</ScaleCrop>
  <LinksUpToDate>false</LinksUpToDate>
  <CharactersWithSpaces>1958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2021-06-15T06:54:00Z</cp:lastPrinted>
  <dcterms:modified xsi:type="dcterms:W3CDTF">2023-08-01T02:49:49Z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