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方正小标宋简体" w:cs="Helvetica"/>
          <w:kern w:val="0"/>
          <w:sz w:val="32"/>
          <w:szCs w:val="32"/>
          <w:lang w:eastAsia="zh-CN"/>
        </w:rPr>
      </w:pPr>
      <w:r>
        <w:rPr>
          <w:rFonts w:hint="eastAsia" w:ascii="方正小标宋简体" w:eastAsia="方正小标宋简体" w:cs="楷体_GB2312"/>
          <w:color w:val="000000"/>
          <w:kern w:val="0"/>
          <w:sz w:val="44"/>
          <w:szCs w:val="44"/>
          <w:lang w:eastAsia="zh-CN"/>
        </w:rPr>
        <w:t>特种设备使用登记（</w:t>
      </w:r>
      <w:r>
        <w:rPr>
          <w:rFonts w:hint="eastAsia" w:ascii="方正小标宋简体" w:eastAsia="方正小标宋简体" w:cs="楷体_GB2312"/>
          <w:color w:val="000000"/>
          <w:kern w:val="0"/>
          <w:sz w:val="44"/>
          <w:szCs w:val="44"/>
          <w:lang w:val="en-US" w:eastAsia="zh-CN"/>
        </w:rPr>
        <w:t>报废注销</w:t>
      </w:r>
      <w:r>
        <w:rPr>
          <w:rFonts w:hint="eastAsia" w:ascii="方正小标宋简体" w:eastAsia="方正小标宋简体" w:cs="楷体_GB2312"/>
          <w:color w:val="000000"/>
          <w:kern w:val="0"/>
          <w:sz w:val="44"/>
          <w:szCs w:val="44"/>
          <w:lang w:eastAsia="zh-CN"/>
        </w:rPr>
        <w:t>）</w:t>
      </w:r>
      <w:r>
        <w:rPr>
          <w:rFonts w:hint="eastAsia" w:ascii="方正小标宋简体" w:hAnsi="inherit" w:eastAsia="方正小标宋简体" w:cs="Helvetica"/>
          <w:bCs/>
          <w:kern w:val="0"/>
          <w:sz w:val="44"/>
          <w:szCs w:val="44"/>
          <w:lang w:val="en-US" w:eastAsia="zh-CN"/>
        </w:rPr>
        <w:t>服务指南</w:t>
      </w:r>
    </w:p>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仿宋_GB2312" w:hAnsi="微软雅黑" w:eastAsia="仿宋_GB2312" w:cs="Helvetica"/>
          <w:kern w:val="0"/>
          <w:sz w:val="32"/>
          <w:szCs w:val="32"/>
          <w:lang w:eastAsia="zh-CN"/>
        </w:rPr>
      </w:pP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一、事项名称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ascii="仿宋" w:hAnsi="仿宋" w:eastAsia="仿宋" w:cs="Helvetica"/>
          <w:spacing w:val="-6"/>
          <w:kern w:val="0"/>
          <w:sz w:val="32"/>
          <w:szCs w:val="32"/>
        </w:rPr>
      </w:pPr>
      <w:r>
        <w:rPr>
          <w:rFonts w:hint="eastAsia" w:ascii="仿宋" w:hAnsi="仿宋" w:eastAsia="仿宋" w:cs="Helvetica"/>
          <w:spacing w:val="-6"/>
          <w:kern w:val="0"/>
          <w:sz w:val="32"/>
          <w:szCs w:val="32"/>
          <w:lang w:eastAsia="zh-CN"/>
        </w:rPr>
        <w:t>特种设备使用登记（</w:t>
      </w:r>
      <w:r>
        <w:rPr>
          <w:rFonts w:hint="eastAsia" w:ascii="仿宋" w:hAnsi="仿宋" w:eastAsia="仿宋" w:cs="Helvetica"/>
          <w:spacing w:val="-6"/>
          <w:kern w:val="0"/>
          <w:sz w:val="32"/>
          <w:szCs w:val="32"/>
          <w:lang w:val="en-US" w:eastAsia="zh-CN"/>
        </w:rPr>
        <w:t>报废注销</w:t>
      </w:r>
      <w:r>
        <w:rPr>
          <w:rFonts w:hint="eastAsia" w:ascii="仿宋" w:hAnsi="仿宋" w:eastAsia="仿宋" w:cs="Helvetica"/>
          <w:spacing w:val="-6"/>
          <w:kern w:val="0"/>
          <w:sz w:val="32"/>
          <w:szCs w:val="32"/>
          <w:lang w:eastAsia="zh-CN"/>
        </w:rPr>
        <w:t>）</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二、办理依据</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1.《特种设备安全法》（中华人民共和国主席令第4号）</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2.《特种设备使用管理规则》（TSG08-2017） </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企业法人，自然人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1.特种设备停用报废注销登记表（一式两份）；</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16" w:firstLineChars="20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2.原特种设备使用登记证及使用登记表；</w:t>
      </w:r>
    </w:p>
    <w:p>
      <w:pPr>
        <w:keepNext w:val="0"/>
        <w:keepLines w:val="0"/>
        <w:pageBreakBefore w:val="0"/>
        <w:widowControl/>
        <w:shd w:val="clear" w:color="auto"/>
        <w:kinsoku/>
        <w:wordWrap/>
        <w:overflowPunct/>
        <w:topLinePunct w:val="0"/>
        <w:autoSpaceDE/>
        <w:autoSpaceDN/>
        <w:bidi w:val="0"/>
        <w:adjustRightInd/>
        <w:snapToGrid/>
        <w:spacing w:line="560" w:lineRule="exact"/>
        <w:ind w:left="638" w:leftChars="304" w:firstLine="0" w:firstLineChars="0"/>
        <w:textAlignment w:val="auto"/>
        <w:rPr>
          <w:rFonts w:hint="eastAsia"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lang w:val="en-US" w:eastAsia="zh-CN"/>
        </w:rPr>
        <w:t>3.产权单位授权委托书（非产权所有者申办时需提供）。</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黑体" w:eastAsia="黑体" w:cs="Times New Roman"/>
          <w:sz w:val="32"/>
          <w:szCs w:val="32"/>
          <w:lang w:val="en-US" w:eastAsia="zh-CN"/>
        </w:rPr>
      </w:pPr>
      <w:r>
        <w:rPr>
          <w:sz w:val="28"/>
        </w:rPr>
        <w:pict>
          <v:group id="组合 94" o:spid="_x0000_s1040" o:spt="203" style="position:absolute;left:0pt;margin-left:12.25pt;margin-top:4.6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26"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27"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28"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29"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30"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1"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32"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3"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4"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5"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36"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37"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38"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39"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黑体" w:eastAsia="黑体"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420" w:firstLineChars="200"/>
        <w:jc w:val="left"/>
        <w:textAlignment w:val="auto"/>
        <w:rPr>
          <w:rFonts w:hint="eastAsia" w:eastAsia="仿宋"/>
          <w:lang w:val="en-US" w:eastAsia="zh-CN"/>
        </w:rPr>
      </w:pPr>
      <w:bookmarkStart w:id="0" w:name="_GoBack"/>
      <w:bookmarkEnd w:id="0"/>
    </w:p>
    <w:sectPr>
      <w:pgSz w:w="11906" w:h="16838"/>
      <w:pgMar w:top="1985"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楷体_GB2312">
    <w:altName w:val="楷体"/>
    <w:panose1 w:val="00000000000000000000"/>
    <w:charset w:val="00"/>
    <w:family w:val="auto"/>
    <w:pitch w:val="default"/>
    <w:sig w:usb0="00000000" w:usb1="00000000" w:usb2="00000000" w:usb3="00000000" w:csb0="0000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I2YmU2YzAwYmRkYjhkNmE1NjYxYmQxODRjNGQzZmEifQ=="/>
  </w:docVars>
  <w:rsids>
    <w:rsidRoot w:val="00E61253"/>
    <w:rsid w:val="002563EE"/>
    <w:rsid w:val="00AA21A1"/>
    <w:rsid w:val="00AA22DA"/>
    <w:rsid w:val="00B74699"/>
    <w:rsid w:val="00E61253"/>
    <w:rsid w:val="0117648F"/>
    <w:rsid w:val="03F62166"/>
    <w:rsid w:val="042F76D4"/>
    <w:rsid w:val="084215AC"/>
    <w:rsid w:val="0F51285B"/>
    <w:rsid w:val="11E6419E"/>
    <w:rsid w:val="12CC58B3"/>
    <w:rsid w:val="1773546C"/>
    <w:rsid w:val="19EC042B"/>
    <w:rsid w:val="1CB8173C"/>
    <w:rsid w:val="206C4DFC"/>
    <w:rsid w:val="23E40876"/>
    <w:rsid w:val="24F0155B"/>
    <w:rsid w:val="284D683E"/>
    <w:rsid w:val="299E15BA"/>
    <w:rsid w:val="35A60922"/>
    <w:rsid w:val="391A6B8A"/>
    <w:rsid w:val="39590767"/>
    <w:rsid w:val="3F60738C"/>
    <w:rsid w:val="3F904F5A"/>
    <w:rsid w:val="46A17B34"/>
    <w:rsid w:val="512B77B6"/>
    <w:rsid w:val="51C455C5"/>
    <w:rsid w:val="532656BB"/>
    <w:rsid w:val="582051FB"/>
    <w:rsid w:val="5CD67006"/>
    <w:rsid w:val="5DB12963"/>
    <w:rsid w:val="659F188D"/>
    <w:rsid w:val="710C2D78"/>
    <w:rsid w:val="72F84D94"/>
    <w:rsid w:val="744C3F29"/>
    <w:rsid w:val="75BD7DB7"/>
    <w:rsid w:val="7A7B3E10"/>
    <w:rsid w:val="7CEB48A7"/>
    <w:rsid w:val="7D852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unhideWhenUsed/>
    <w:qFormat/>
    <w:uiPriority w:val="99"/>
    <w:rPr>
      <w:color w:val="0000FF" w:themeColor="hyperlink"/>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681</Words>
  <Characters>800</Characters>
  <Lines>6</Lines>
  <Paragraphs>1</Paragraphs>
  <TotalTime>0</TotalTime>
  <ScaleCrop>false</ScaleCrop>
  <LinksUpToDate>false</LinksUpToDate>
  <CharactersWithSpaces>801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2018-09-04T02:17:00Z</dcterms:created>
  <dc:creator>fanxiaoling</dc:creator>
  <cp:lastModifiedBy>NTKO</cp:lastModifiedBy>
  <dcterms:modified xsi:type="dcterms:W3CDTF">2023-08-01T01:48:00Z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53E233094E9A48448FCE4515C0F79233</vt:lpwstr>
  </property>
</Properties>
</file>