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9" w:lineRule="auto"/>
        <w:rPr>
          <w:rFonts w:ascii="Arial"/>
          <w:sz w:val="21"/>
        </w:rPr>
      </w:pPr>
      <w:r>
        <w:pict>
          <v:rect id="_x0000_s1026" o:spid="_x0000_s1026" o:spt="1" style="position:absolute;left:0pt;margin-left:48.55pt;margin-top:521.9pt;height:23.7pt;width:0.6pt;mso-position-horizontal-relative:page;mso-position-vertical-relative:page;z-index:25169203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08.35pt;margin-top:458.4pt;height:29.25pt;width:0.65pt;mso-position-horizontal-relative:page;mso-position-vertical-relative:page;z-index:25166848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62.75pt;margin-top:515.85pt;height:35.85pt;width:0.6pt;mso-position-horizontal-relative:page;mso-position-vertical-relative:page;z-index:25168486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87.4pt;margin-top:515.85pt;height:35.85pt;width:0.65pt;mso-position-horizontal-relative:page;mso-position-vertical-relative:page;z-index:25166233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118.05pt;margin-top:473.05pt;height:38.05pt;width:0.65pt;mso-position-horizontal-relative:page;mso-position-vertical-relative:page;z-index:25168384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1" o:spid="_x0000_s1031" style="position:absolute;left:0pt;margin-left:27.9pt;margin-top:521.9pt;height:23.7pt;width:0.6pt;mso-position-horizontal-relative:page;mso-position-vertical-relative:page;z-index:251691008;mso-width-relative:page;mso-height-relative:page;" filled="f" stroked="t" coordsize="12,474" o:allowincell="f" path="m5,473l5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2" o:spid="_x0000_s1032" style="position:absolute;left:0pt;margin-left:82.4pt;margin-top:458.1pt;height:0.65pt;width:26.25pt;mso-position-horizontal-relative:page;mso-position-vertical-relative:page;z-index:251686912;mso-width-relative:page;mso-height-relative:page;" filled="f" stroked="t" coordsize="525,12" o:allowincell="f" path="m0,6l524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3" o:spid="_x0000_s1033" style="position:absolute;left:0pt;margin-left:82.4pt;margin-top:487.35pt;height:0.65pt;width:26.25pt;mso-position-horizontal-relative:page;mso-position-vertical-relative:page;z-index:251687936;mso-width-relative:page;mso-height-relative:page;" filled="f" stroked="t" coordsize="525,12" o:allowincell="f" path="m524,6l0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4" o:spid="_x0000_s1034" style="position:absolute;left:0pt;margin-left:82.1pt;margin-top:458.4pt;height:29.25pt;width:0.65pt;mso-position-horizontal-relative:page;mso-position-vertical-relative:page;z-index:251685888;mso-width-relative:page;mso-height-relative:page;" filled="f" stroked="t" coordsize="12,585" o:allowincell="f" path="m6,584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5" o:spid="_x0000_s1035" style="position:absolute;left:0pt;margin-left:75.1pt;margin-top:473.05pt;height:39.8pt;width:0.65pt;mso-position-horizontal-relative:page;mso-position-vertical-relative:page;z-index:251667456;mso-width-relative:page;mso-height-relative:page;" filled="f" stroked="t" coordsize="12,795" o:allowincell="f" path="m6,795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6" o:spid="_x0000_s1036" style="position:absolute;left:0pt;margin-left:206.05pt;margin-top:515.85pt;height:35.85pt;width:0.65pt;mso-position-horizontal-relative:page;mso-position-vertical-relative:page;z-index:251673600;mso-width-relative:page;mso-height-relative:page;" filled="f" stroked="t" coordsize="12,716" o:allowincell="f" path="m6,0l6,716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7" o:spid="_x0000_s1037" style="position:absolute;left:0pt;margin-left:218.9pt;margin-top:521.9pt;height:23.7pt;width:0.65pt;mso-position-horizontal-relative:page;mso-position-vertical-relative:page;z-index:251688960;mso-width-relative:page;mso-height-relative:page;" filled="f" stroked="t" coordsize="12,474" o:allowincell="f" path="m6,473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8" o:spid="_x0000_s1038" style="position:absolute;left:0pt;margin-left:239.55pt;margin-top:521.9pt;height:23.7pt;width:0.65pt;mso-position-horizontal-relative:page;mso-position-vertical-relative:page;z-index:251689984;mso-width-relative:page;mso-height-relative:page;" filled="f" stroked="t" coordsize="12,474" o:allowincell="f" path="m6,0l6,473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9" o:spid="_x0000_s1039" o:spt="202" type="#_x0000_t202" style="position:absolute;left:0pt;margin-left:74pt;margin-top:460.05pt;height:27.5pt;width:45.7pt;mso-position-horizontal-relative:page;mso-position-vertical-relative:page;z-index:25166950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85" w:lineRule="auto"/>
                    <w:ind w:left="277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修改</w:t>
                  </w:r>
                </w:p>
                <w:p>
                  <w:pPr>
                    <w:tabs>
                      <w:tab w:val="left" w:pos="197"/>
                    </w:tabs>
                    <w:spacing w:line="202" w:lineRule="auto"/>
                    <w:ind w:left="275" w:right="20" w:hanging="255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后</w:t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 xml:space="preserve">再次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2" name="IM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 2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062" cy="5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报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</w:rPr>
                    <w:t>送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800735</wp:posOffset>
            </wp:positionH>
            <wp:positionV relativeFrom="page">
              <wp:posOffset>6504940</wp:posOffset>
            </wp:positionV>
            <wp:extent cx="313055" cy="50165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270" cy="49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0" o:spid="_x0000_s1040" style="position:absolute;left:0pt;margin-left:43.15pt;margin-top:515.55pt;height:6.7pt;width:6pt;mso-position-horizontal-relative:page;mso-position-vertical-relative:page;z-index:251675648;mso-width-relative:page;mso-height-relative:page;" filled="f" stroked="t" coordsize="120,133" o:allowincell="f" path="m6,5c65,5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1" o:spid="_x0000_s1041" style="position:absolute;left:0pt;margin-left:27.9pt;margin-top:515.55pt;height:6.7pt;width:6pt;mso-position-horizontal-relative:page;mso-position-vertical-relative:page;z-index:251676672;mso-width-relative:page;mso-height-relative:page;" filled="f" stroked="t" coordsize="120,133" o:allowincell="f" path="m5,127c5,60,54,5,113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2" o:spid="_x0000_s1042" style="position:absolute;left:0pt;margin-left:142.2pt;margin-top:510.75pt;height:46pt;width:28.95pt;mso-position-horizontal-relative:page;mso-position-vertical-relative:page;z-index:251666432;mso-width-relative:page;mso-height-relative:page;" filled="f" stroked="t" coordsize="579,920" o:allowincell="f" path="m572,460l289,914,6,460,289,6,572,460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3" o:spid="_x0000_s1043" style="position:absolute;left:0pt;margin-left:103.85pt;margin-top:510.75pt;height:46pt;width:28.95pt;mso-position-horizontal-relative:page;mso-position-vertical-relative:page;z-index:251665408;mso-width-relative:page;mso-height-relative:page;" filled="f" stroked="t" coordsize="579,920" o:allowincell="f" path="m572,460l289,914,5,460,289,6,572,460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4" o:spid="_x0000_s1044" style="position:absolute;left:0pt;margin-left:218.9pt;margin-top:515.55pt;height:6.7pt;width:6pt;mso-position-horizontal-relative:page;mso-position-vertical-relative:page;z-index:251678720;mso-width-relative:page;mso-height-relative:page;" filled="f" stroked="t" coordsize="120,133" o:allowincell="f" path="m6,127c6,60,54,5,113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5" o:spid="_x0000_s1045" style="position:absolute;left:0pt;margin-left:234.15pt;margin-top:515.55pt;height:6.7pt;width:6pt;mso-position-horizontal-relative:page;mso-position-vertical-relative:page;z-index:251677696;mso-width-relative:page;mso-height-relative:page;" filled="f" stroked="t" coordsize="120,133" o:allowincell="f" path="m5,5c65,5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6" o:spid="_x0000_s1046" o:spt="202" type="#_x0000_t202" style="position:absolute;left:0pt;margin-left:47.85pt;margin-top:519.2pt;height:31.65pt;width:57.05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33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8"/>
                      <w:sz w:val="16"/>
                      <w:szCs w:val="16"/>
                    </w:rPr>
                    <w:t>申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请人</w:t>
                  </w:r>
                </w:p>
                <w:p>
                  <w:pPr>
                    <w:tabs>
                      <w:tab w:val="left" w:pos="226"/>
                    </w:tabs>
                    <w:spacing w:before="2" w:line="219" w:lineRule="auto"/>
                    <w:ind w:left="20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4" name="IM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 4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41" cy="5317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-10"/>
                      <w:sz w:val="16"/>
                      <w:szCs w:val="16"/>
                    </w:rPr>
                    <w:t>提</w:t>
                  </w:r>
                  <w:r>
                    <w:rPr>
                      <w:rFonts w:ascii="宋体" w:hAnsi="宋体" w:eastAsia="宋体" w:cs="宋体"/>
                      <w:color w:val="231F20"/>
                      <w:spacing w:val="-7"/>
                      <w:sz w:val="16"/>
                      <w:szCs w:val="16"/>
                    </w:rPr>
                    <w:t xml:space="preserve">交申 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7"/>
                      <w:sz w:val="16"/>
                      <w:szCs w:val="16"/>
                    </w:rPr>
                    <w:t xml:space="preserve">  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5" name="IM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 5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41" cy="5317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before="2" w:line="218" w:lineRule="auto"/>
                    <w:ind w:left="316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  <w:u w:val="single" w:color="auto"/>
                    </w:rPr>
                    <w:t>请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  <w:u w:val="single" w:color="auto"/>
                    </w:rPr>
                    <w:t>材料</w:t>
                  </w:r>
                </w:p>
              </w:txbxContent>
            </v:textbox>
          </v:shape>
        </w:pict>
      </w:r>
      <w:r>
        <w:pict>
          <v:shape id="_x0000_s1047" o:spid="_x0000_s1047" o:spt="202" type="#_x0000_t202" style="position:absolute;left:0pt;margin-left:109.1pt;margin-top:524pt;height:21.15pt;width:17.6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</w:t>
                  </w: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</w:t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核</w:t>
                  </w:r>
                </w:p>
              </w:txbxContent>
            </v:textbox>
          </v:shape>
        </w:pict>
      </w:r>
      <w:r>
        <w:pict>
          <v:shape id="_x0000_s1048" o:spid="_x0000_s1048" o:spt="202" type="#_x0000_t202" style="position:absolute;left:0pt;margin-left:29.7pt;margin-top:528.8pt;height:26.15pt;width:17.5pt;mso-position-horizontal-relative:page;mso-position-vertical-relative:page;z-index:25167155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开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始</w:t>
                  </w:r>
                </w:p>
                <w:p>
                  <w:pPr>
                    <w:tabs>
                      <w:tab w:val="left" w:pos="275"/>
                    </w:tabs>
                    <w:spacing w:before="49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pict>
          <v:shape id="_x0000_s1049" o:spid="_x0000_s1049" o:spt="202" type="#_x0000_t202" style="position:absolute;left:0pt;margin-left:131.35pt;margin-top:528.8pt;height:11.55pt;width:50.15pt;mso-position-horizontal-relative:page;mso-position-vertical-relative:page;z-index:-2516551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50"/>
                    </w:tabs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6" name="IM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IM 6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16" cy="5317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1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14"/>
                      <w:sz w:val="16"/>
                      <w:szCs w:val="16"/>
                    </w:rPr>
                    <w:t>审批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 xml:space="preserve">   </w:t>
                  </w:r>
                </w:p>
              </w:txbxContent>
            </v:textbox>
          </v:shape>
        </w:pict>
      </w:r>
      <w:r>
        <w:pict>
          <v:shape id="_x0000_s1050" o:spid="_x0000_s1050" style="position:absolute;left:0pt;margin-left:27.9pt;margin-top:545.3pt;height:6.7pt;width:6pt;mso-position-horizontal-relative:page;mso-position-vertical-relative:page;z-index:251679744;mso-width-relative:page;mso-height-relative:page;" filled="f" stroked="t" coordsize="120,133" o:allowincell="f" path="m113,127c54,127,5,72,5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1" o:spid="_x0000_s1051" style="position:absolute;left:0pt;margin-left:43.15pt;margin-top:545.3pt;height:6.7pt;width:6pt;mso-position-horizontal-relative:page;mso-position-vertical-relative:page;z-index:251680768;mso-width-relative:page;mso-height-relative:page;" filled="f" stroked="t" coordsize="120,133" o:allowincell="f" path="m113,5c113,72,65,127,6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2620645</wp:posOffset>
            </wp:positionH>
            <wp:positionV relativeFrom="page">
              <wp:posOffset>6751955</wp:posOffset>
            </wp:positionV>
            <wp:extent cx="160655" cy="53340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0340" cy="531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2" o:spid="_x0000_s1052" style="position:absolute;left:0pt;margin-left:218.9pt;margin-top:545.3pt;height:6.7pt;width:6pt;mso-position-horizontal-relative:page;mso-position-vertical-relative:page;z-index:251682816;mso-width-relative:page;mso-height-relative:page;" filled="f" stroked="t" coordsize="120,133" o:allowincell="f" path="m113,127c54,127,6,72,6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3" o:spid="_x0000_s1053" style="position:absolute;left:0pt;margin-left:234.15pt;margin-top:545.3pt;height:6.7pt;width:6pt;mso-position-horizontal-relative:page;mso-position-vertical-relative:page;z-index:251681792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96" w:lineRule="auto"/>
        <w:ind w:right="760"/>
        <w:jc w:val="center"/>
        <w:rPr>
          <w:rFonts w:hint="default" w:ascii="微软雅黑" w:hAnsi="微软雅黑" w:eastAsia="微软雅黑" w:cs="微软雅黑"/>
          <w:color w:val="231F20"/>
          <w:spacing w:val="29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231F20"/>
          <w:spacing w:val="29"/>
          <w:sz w:val="24"/>
          <w:szCs w:val="24"/>
          <w:lang w:val="en-US" w:eastAsia="zh-CN"/>
        </w:rPr>
        <w:t>由于工程施工、设备维修等原因确需停止供水的审批服务指南</w:t>
      </w:r>
    </w:p>
    <w:p>
      <w:pPr>
        <w:spacing w:before="232" w:line="292" w:lineRule="exact"/>
        <w:ind w:left="100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一、事项名称</w:t>
      </w:r>
    </w:p>
    <w:p>
      <w:pPr>
        <w:spacing w:before="81" w:line="275" w:lineRule="auto"/>
        <w:ind w:left="564" w:right="566" w:firstLine="437"/>
        <w:rPr>
          <w:rFonts w:hint="default" w:ascii="方正仿宋简体" w:hAnsi="方正仿宋简体" w:eastAsia="方正仿宋简体" w:cs="方正仿宋简体"/>
          <w:sz w:val="22"/>
          <w:szCs w:val="2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3"/>
          <w:sz w:val="22"/>
          <w:szCs w:val="22"/>
          <w:lang w:val="en-US" w:eastAsia="zh-CN"/>
        </w:rPr>
        <w:t>由于工程施工、设备维修等原因确需</w:t>
      </w:r>
      <w:r>
        <w:rPr>
          <w:rFonts w:ascii="方正仿宋简体" w:hAnsi="方正仿宋简体" w:eastAsia="方正仿宋简体" w:cs="方正仿宋简体"/>
          <w:color w:val="231F20"/>
          <w:spacing w:val="23"/>
          <w:sz w:val="22"/>
          <w:szCs w:val="22"/>
        </w:rPr>
        <w:t>停</w:t>
      </w:r>
      <w:r>
        <w:rPr>
          <w:rFonts w:ascii="方正仿宋简体" w:hAnsi="方正仿宋简体" w:eastAsia="方正仿宋简体" w:cs="方正仿宋简体"/>
          <w:color w:val="231F20"/>
          <w:spacing w:val="22"/>
          <w:sz w:val="22"/>
          <w:szCs w:val="22"/>
        </w:rPr>
        <w:t>止</w:t>
      </w:r>
      <w:r>
        <w:rPr>
          <w:rFonts w:hint="eastAsia" w:ascii="方正仿宋简体" w:hAnsi="方正仿宋简体" w:eastAsia="方正仿宋简体" w:cs="方正仿宋简体"/>
          <w:color w:val="231F20"/>
          <w:spacing w:val="22"/>
          <w:sz w:val="22"/>
          <w:szCs w:val="22"/>
          <w:lang w:val="en-US" w:eastAsia="zh-CN"/>
        </w:rPr>
        <w:t>供水的审批</w:t>
      </w:r>
      <w:bookmarkStart w:id="0" w:name="_GoBack"/>
      <w:bookmarkEnd w:id="0"/>
    </w:p>
    <w:p>
      <w:pPr>
        <w:spacing w:line="289" w:lineRule="exact"/>
        <w:ind w:left="10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据</w:t>
      </w:r>
    </w:p>
    <w:p>
      <w:pPr>
        <w:spacing w:before="84" w:line="275" w:lineRule="auto"/>
        <w:ind w:left="570" w:right="567" w:firstLine="40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《城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市供水条例》(中华人民共和国国务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院令第158号，2020年3月27日修订)第二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十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二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条、第三十条。</w:t>
      </w:r>
    </w:p>
    <w:p>
      <w:pPr>
        <w:spacing w:line="291" w:lineRule="exact"/>
        <w:ind w:left="100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三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、受理范围</w:t>
      </w:r>
    </w:p>
    <w:p>
      <w:pPr>
        <w:spacing w:before="82" w:line="228" w:lineRule="auto"/>
        <w:ind w:left="1049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自然人、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企业法人</w:t>
      </w:r>
    </w:p>
    <w:p>
      <w:pPr>
        <w:spacing w:before="61" w:line="291" w:lineRule="exact"/>
        <w:ind w:left="101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6"/>
          <w:position w:val="1"/>
          <w:sz w:val="22"/>
          <w:szCs w:val="22"/>
        </w:rPr>
        <w:t>四</w:t>
      </w: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、</w:t>
      </w: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受理条件</w:t>
      </w:r>
    </w:p>
    <w:p>
      <w:pPr>
        <w:spacing w:before="82" w:line="275" w:lineRule="auto"/>
        <w:ind w:left="572" w:right="566" w:firstLine="42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提</w:t>
      </w:r>
      <w:r>
        <w:rPr>
          <w:rFonts w:ascii="方正仿宋简体" w:hAnsi="方正仿宋简体" w:eastAsia="方正仿宋简体" w:cs="方正仿宋简体"/>
          <w:color w:val="231F20"/>
          <w:spacing w:val="5"/>
          <w:sz w:val="22"/>
          <w:szCs w:val="22"/>
        </w:rPr>
        <w:t>交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材料齐全，符合法定程序，内容真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实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有效</w:t>
      </w:r>
    </w:p>
    <w:p>
      <w:pPr>
        <w:spacing w:before="1" w:line="270" w:lineRule="auto"/>
        <w:ind w:left="1001" w:right="2850" w:hanging="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五、申请材料</w:t>
      </w:r>
      <w:r>
        <w:rPr>
          <w:rFonts w:ascii="宋体" w:hAnsi="宋体" w:eastAsia="宋体" w:cs="宋体"/>
          <w:color w:val="231F20"/>
          <w:sz w:val="22"/>
          <w:szCs w:val="22"/>
        </w:rPr>
        <w:t xml:space="preserve">  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行政许可申请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书</w:t>
      </w:r>
    </w:p>
    <w:p>
      <w:pPr>
        <w:spacing w:before="55" w:line="290" w:lineRule="exact"/>
        <w:ind w:left="10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关</w:t>
      </w:r>
    </w:p>
    <w:p>
      <w:pPr>
        <w:spacing w:before="83" w:line="302" w:lineRule="auto"/>
        <w:ind w:left="998" w:right="870" w:firstLine="1"/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唐山市曹妃甸区行政审批局</w:t>
      </w:r>
    </w:p>
    <w:p>
      <w:pPr>
        <w:spacing w:before="83" w:line="302" w:lineRule="auto"/>
        <w:ind w:left="998" w:right="870" w:firstLine="1"/>
        <w:rPr>
          <w:rFonts w:ascii="宋体" w:hAnsi="宋体" w:eastAsia="宋体" w:cs="宋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宋体" w:hAnsi="宋体" w:eastAsia="宋体" w:cs="宋体"/>
          <w:color w:val="231F20"/>
          <w:spacing w:val="-1"/>
          <w:sz w:val="22"/>
          <w:szCs w:val="22"/>
        </w:rPr>
        <w:t>七、事项办理流程图</w:t>
      </w:r>
    </w:p>
    <w:p>
      <w:pPr>
        <w:spacing w:line="183" w:lineRule="exact"/>
      </w:pPr>
    </w:p>
    <w:tbl>
      <w:tblPr>
        <w:tblStyle w:val="4"/>
        <w:tblW w:w="526" w:type="dxa"/>
        <w:tblInd w:w="287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26" w:type="dxa"/>
            <w:vAlign w:val="top"/>
          </w:tcPr>
          <w:p>
            <w:pPr>
              <w:spacing w:before="113" w:line="237" w:lineRule="auto"/>
              <w:ind w:left="47" w:right="17" w:firstLine="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231F20"/>
                <w:spacing w:val="-6"/>
                <w:sz w:val="16"/>
                <w:szCs w:val="16"/>
              </w:rPr>
              <w:t>告</w:t>
            </w:r>
            <w:r>
              <w:rPr>
                <w:rFonts w:ascii="宋体" w:hAnsi="宋体" w:eastAsia="宋体" w:cs="宋体"/>
                <w:color w:val="231F20"/>
                <w:spacing w:val="-5"/>
                <w:sz w:val="16"/>
                <w:szCs w:val="16"/>
              </w:rPr>
              <w:t>知</w:t>
            </w:r>
            <w:r>
              <w:rPr>
                <w:rFonts w:ascii="宋体" w:hAnsi="宋体" w:eastAsia="宋体" w:cs="宋体"/>
                <w:color w:val="231F20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color w:val="231F20"/>
                <w:spacing w:val="-11"/>
                <w:sz w:val="16"/>
                <w:szCs w:val="16"/>
              </w:rPr>
              <w:t>申</w:t>
            </w:r>
            <w:r>
              <w:rPr>
                <w:rFonts w:ascii="宋体" w:hAnsi="宋体" w:eastAsia="宋体" w:cs="宋体"/>
                <w:color w:val="231F20"/>
                <w:spacing w:val="-9"/>
                <w:sz w:val="16"/>
                <w:szCs w:val="16"/>
              </w:rPr>
              <w:t>请人</w:t>
            </w:r>
          </w:p>
          <w:p>
            <w:pPr>
              <w:tabs>
                <w:tab w:val="left" w:pos="300"/>
              </w:tabs>
              <w:spacing w:before="56" w:line="62" w:lineRule="exact"/>
              <w:ind w:left="216"/>
              <w:rPr>
                <w:rFonts w:ascii="Arial"/>
                <w:sz w:val="21"/>
              </w:rPr>
            </w:pPr>
            <w:r>
              <w:pict>
                <v:rect id="_x0000_s1054" o:spid="_x0000_s1054" o:spt="1" style="position:absolute;left:0pt;margin-left:12.6pt;margin-top:5.8pt;height:20.7pt;width:0.65pt;z-index:-251656192;mso-width-relative:page;mso-height-relative:page;" fillcolor="#231F2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rPr>
                <w:rFonts w:ascii="Arial" w:hAnsi="Arial" w:eastAsia="Arial" w:cs="Arial"/>
                <w:position w:val="-6"/>
                <w:sz w:val="21"/>
                <w:szCs w:val="21"/>
                <w:shd w:val="clear" w:fill="231F20"/>
              </w:rPr>
              <w:tab/>
            </w:r>
          </w:p>
        </w:tc>
      </w:tr>
    </w:tbl>
    <w:p>
      <w:pPr>
        <w:tabs>
          <w:tab w:val="left" w:pos="869"/>
        </w:tabs>
        <w:spacing w:before="295" w:line="216" w:lineRule="exact"/>
        <w:ind w:left="672"/>
        <w:rPr>
          <w:rFonts w:ascii="Arial"/>
          <w:sz w:val="21"/>
        </w:rPr>
      </w:pPr>
      <w:r>
        <w:pict>
          <v:shape id="_x0000_s1055" o:spid="_x0000_s1055" o:spt="202" type="#_x0000_t202" style="position:absolute;left:0pt;margin-left:220.75pt;margin-top:13.7pt;height:49.9pt;width:17.45pt;z-index:2516705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73"/>
                    </w:tabs>
                    <w:spacing w:before="20" w:line="241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  <w:p>
                  <w:pPr>
                    <w:spacing w:before="234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结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束</w:t>
                  </w:r>
                </w:p>
                <w:p>
                  <w:pPr>
                    <w:tabs>
                      <w:tab w:val="left" w:pos="273"/>
                    </w:tabs>
                    <w:spacing w:before="50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position w:val="-1"/>
          <w:sz w:val="21"/>
          <w:szCs w:val="21"/>
          <w:u w:val="single" w:color="auto"/>
        </w:rPr>
        <w:tab/>
      </w:r>
    </w:p>
    <w:p>
      <w:pPr>
        <w:spacing w:line="704" w:lineRule="exact"/>
        <w:ind w:firstLine="3597"/>
        <w:textAlignment w:val="center"/>
      </w:pPr>
      <w:r>
        <w:pict>
          <v:group id="_x0000_s1056" o:spid="_x0000_s1056" o:spt="203" style="height:35.2pt;width:26.5pt;" coordsize="530,704">
            <o:lock v:ext="edit"/>
            <v:shape id="_x0000_s1057" o:spid="_x0000_s1057" o:spt="75" type="#_x0000_t75" style="position:absolute;left:0;top:-25;height:729;width:530;" filled="f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v:shape id="_x0000_s1058" o:spid="_x0000_s1058" o:spt="202" type="#_x0000_t202" style="position:absolute;left:-20;top:-45;height:799;width:5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52" w:line="219" w:lineRule="auto"/>
                      <w:ind w:left="18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办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结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ectPr>
          <w:headerReference r:id="rId5" w:type="default"/>
          <w:pgSz w:w="5386" w:h="11906"/>
          <w:pgMar w:top="400" w:right="5" w:bottom="0" w:left="0" w:header="0" w:footer="0" w:gutter="0"/>
          <w:cols w:space="720" w:num="1"/>
        </w:sect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72" w:line="291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spacing w:before="71" w:line="360" w:lineRule="exact"/>
        <w:ind w:left="47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position w:val="9"/>
          <w:sz w:val="22"/>
          <w:szCs w:val="22"/>
        </w:rPr>
        <w:t>法定时限：35个工作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日</w:t>
      </w:r>
    </w:p>
    <w:p>
      <w:pPr>
        <w:spacing w:before="1" w:line="232" w:lineRule="auto"/>
        <w:ind w:left="46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承诺时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限：3个工作日</w:t>
      </w:r>
    </w:p>
    <w:p>
      <w:pPr>
        <w:spacing w:before="43" w:line="267" w:lineRule="auto"/>
        <w:ind w:left="467" w:right="2488" w:hanging="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九、收费情</w:t>
      </w:r>
      <w:r>
        <w:rPr>
          <w:rFonts w:ascii="宋体" w:hAnsi="宋体" w:eastAsia="宋体" w:cs="宋体"/>
          <w:color w:val="231F20"/>
          <w:spacing w:val="-1"/>
          <w:sz w:val="22"/>
          <w:szCs w:val="22"/>
        </w:rPr>
        <w:t>况</w:t>
      </w:r>
      <w:r>
        <w:rPr>
          <w:rFonts w:ascii="宋体" w:hAnsi="宋体" w:eastAsia="宋体" w:cs="宋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不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收费</w:t>
      </w:r>
    </w:p>
    <w:p>
      <w:pPr>
        <w:spacing w:before="44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、网办网址</w:t>
      </w:r>
    </w:p>
    <w:p>
      <w:pPr>
        <w:spacing w:before="73" w:line="356" w:lineRule="exact"/>
        <w:ind w:left="466"/>
        <w:rPr>
          <w:rFonts w:ascii="方正仿宋简体" w:hAnsi="方正仿宋简体" w:eastAsia="方正仿宋简体" w:cs="方正仿宋简体"/>
          <w:sz w:val="22"/>
          <w:szCs w:val="22"/>
        </w:rPr>
      </w:pPr>
      <w:r>
        <w:fldChar w:fldCharType="begin"/>
      </w:r>
      <w:r>
        <w:instrText xml:space="preserve"> HYPERLINK "http://tscfdhbzwfw.gov.cn/" </w:instrText>
      </w:r>
      <w:r>
        <w:fldChar w:fldCharType="separate"/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htt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p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://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tscfdhbzwfw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gov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cn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/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fldChar w:fldCharType="end"/>
      </w:r>
    </w:p>
    <w:p>
      <w:pPr>
        <w:spacing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十一、办理地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点</w:t>
      </w:r>
    </w:p>
    <w:p>
      <w:pPr>
        <w:spacing w:line="291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  <w:t>中国(河北) 自由贸易试验区曹妃甸片区政务服务中心、唐山市曹妃甸区临港政务服务中心综合受理窗口A07-A09(曹妃甸工业区兴业道1号二层)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间</w:t>
      </w:r>
    </w:p>
    <w:p>
      <w:pPr>
        <w:spacing w:line="363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秋冬春季（9月1日至5月31日）上午8:30-12:00，下午13:30-17:30；夏季（6月1日至8月31日）上午8:30-12:00，下午14:30-17:30. 法定节假日除外。</w:t>
      </w:r>
    </w:p>
    <w:p>
      <w:pPr>
        <w:spacing w:line="363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9"/>
          <w:sz w:val="22"/>
          <w:szCs w:val="22"/>
        </w:rPr>
        <w:t>十三、咨询电</w:t>
      </w:r>
      <w:r>
        <w:rPr>
          <w:rFonts w:ascii="宋体" w:hAnsi="宋体" w:eastAsia="宋体" w:cs="宋体"/>
          <w:color w:val="231F20"/>
          <w:spacing w:val="-1"/>
          <w:position w:val="9"/>
          <w:sz w:val="22"/>
          <w:szCs w:val="22"/>
        </w:rPr>
        <w:t>话</w:t>
      </w:r>
    </w:p>
    <w:p>
      <w:pPr>
        <w:spacing w:line="336" w:lineRule="exact"/>
        <w:ind w:left="46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0"/>
          <w:position w:val="2"/>
          <w:sz w:val="22"/>
          <w:szCs w:val="22"/>
        </w:rPr>
        <w:t>0</w:t>
      </w:r>
      <w:r>
        <w:rPr>
          <w:rFonts w:ascii="方正仿宋简体" w:hAnsi="方正仿宋简体" w:eastAsia="方正仿宋简体" w:cs="方正仿宋简体"/>
          <w:color w:val="231F20"/>
          <w:spacing w:val="12"/>
          <w:position w:val="2"/>
          <w:sz w:val="22"/>
          <w:szCs w:val="22"/>
        </w:rPr>
        <w:t>3</w:t>
      </w:r>
      <w:r>
        <w:rPr>
          <w:rFonts w:ascii="方正仿宋简体" w:hAnsi="方正仿宋简体" w:eastAsia="方正仿宋简体" w:cs="方正仿宋简体"/>
          <w:color w:val="231F20"/>
          <w:spacing w:val="10"/>
          <w:position w:val="2"/>
          <w:sz w:val="22"/>
          <w:szCs w:val="22"/>
        </w:rPr>
        <w:t>15-8820111</w:t>
      </w:r>
    </w:p>
    <w:p>
      <w:pPr>
        <w:spacing w:before="21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25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18"/>
          <w:position w:val="1"/>
          <w:sz w:val="22"/>
          <w:szCs w:val="22"/>
        </w:rPr>
        <w:t>四、监督(投诉)电话</w:t>
      </w:r>
    </w:p>
    <w:p>
      <w:pPr>
        <w:spacing w:before="102" w:line="190" w:lineRule="auto"/>
        <w:ind w:left="46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0315-878706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8</w:t>
      </w:r>
    </w:p>
    <w:p>
      <w:pPr>
        <w:spacing w:before="72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径</w:t>
      </w:r>
    </w:p>
    <w:p>
      <w:pPr>
        <w:spacing w:before="69" w:line="277" w:lineRule="auto"/>
        <w:ind w:left="25" w:firstLine="47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申请人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如对行政许可决定不服，可于收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到决定书之日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起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六十日内向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唐山市曹妃甸区人民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政府申请复议，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也可以于六个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月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内依法向唐山市曹妃甸区人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民法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院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提起行政诉讼。</w:t>
      </w:r>
    </w:p>
    <w:sectPr>
      <w:headerReference r:id="rId6" w:type="default"/>
      <w:pgSz w:w="5386" w:h="11906"/>
      <w:pgMar w:top="400" w:right="566" w:bottom="0" w:left="56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DDBE4C9-DB39-4335-85F3-432735B7E26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60288" behindDoc="1" locked="0" layoutInCell="0" allowOverlap="1">
          <wp:simplePos x="0" y="0"/>
          <wp:positionH relativeFrom="page">
            <wp:posOffset>0</wp:posOffset>
          </wp:positionH>
          <wp:positionV relativeFrom="page">
            <wp:posOffset>3175</wp:posOffset>
          </wp:positionV>
          <wp:extent cx="3416300" cy="7555865"/>
          <wp:effectExtent l="0" t="0" r="0" b="0"/>
          <wp:wrapNone/>
          <wp:docPr id="1" name="I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16198" cy="75559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8452D1D"/>
    <w:rsid w:val="0F7456F4"/>
    <w:rsid w:val="32822D89"/>
    <w:rsid w:val="5ED12C1F"/>
    <w:rsid w:val="73AE0346"/>
    <w:rsid w:val="7E7257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7"/>
    <customShpInfo spid="_x0000_s1058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490</Words>
  <Characters>595</Characters>
  <TotalTime>5</TotalTime>
  <ScaleCrop>false</ScaleCrop>
  <LinksUpToDate>false</LinksUpToDate>
  <CharactersWithSpaces>612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2022-11-04T08:57:00Z</dcterms:created>
  <dc:creator>HR</dc:creator>
  <cp:lastModifiedBy>寒夜霜风</cp:lastModifiedBy>
  <dcterms:modified xsi:type="dcterms:W3CDTF">2023-08-02T08:33:19Z</dcterms:modified>
  <dc:title>停止供水、改（迁、拆）公共供水的审批服务指南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2023-07-01T14:02:40Z</vt:filetime>
  </property>
  <property fmtid="{D5CDD505-2E9C-101B-9397-08002B2CF9AE}" pid="4" name="KSOProductBuildVer">
    <vt:lpwstr>2052-11.1.0.14309</vt:lpwstr>
  </property>
  <property fmtid="{D5CDD505-2E9C-101B-9397-08002B2CF9AE}" pid="5" name="ICV">
    <vt:lpwstr>A85313EF081241B4AEA42F55EBD4DF7A_12</vt:lpwstr>
  </property>
</Properties>
</file>