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优抚对象医疗</w:t>
      </w:r>
      <w:r>
        <w:rPr>
          <w:rFonts w:hint="eastAsia" w:ascii="方正小标宋简体" w:eastAsia="方正小标宋简体"/>
          <w:sz w:val="44"/>
          <w:szCs w:val="44"/>
          <w:lang w:eastAsia="zh-CN"/>
        </w:rPr>
        <w:t>保障</w:t>
      </w:r>
      <w:r>
        <w:rPr>
          <w:rFonts w:hint="eastAsia" w:ascii="方正小标宋简体" w:eastAsia="方正小标宋简体"/>
          <w:sz w:val="44"/>
          <w:szCs w:val="44"/>
        </w:rPr>
        <w:t>流程图</w:t>
      </w:r>
    </w:p>
    <w:p>
      <w:pPr>
        <w:jc w:val="center"/>
        <w:rPr>
          <w:rFonts w:hint="eastAsia" w:ascii="方正小标宋简体" w:eastAsia="方正小标宋简体"/>
          <w:sz w:val="32"/>
          <w:szCs w:val="32"/>
        </w:rPr>
      </w:pPr>
      <w:r>
        <w:rPr>
          <w:rFonts w:hint="eastAsia" w:ascii="方正小标宋简体" w:eastAsia="方正小标宋简体"/>
          <w:sz w:val="32"/>
          <w:szCs w:val="32"/>
        </w:rPr>
        <w:pict>
          <v:rect id="_x0000_s2063" o:spid="_x0000_s2063" o:spt="1" style="position:absolute;left:0pt;margin-left:273pt;margin-top:224.4pt;height:40.2pt;width:139.8pt;z-index:251671552;mso-width-relative:page;mso-height-relative:page;" coordsize="21600,21600">
            <v:path/>
            <v:fill focussize="0,0"/>
            <v:stroke/>
            <v:imagedata o:title=""/>
            <o:lock v:ext="edit"/>
            <v:textbox>
              <w:txbxContent>
                <w:p>
                  <w:r>
                    <w:rPr>
                      <w:rFonts w:hint="eastAsia"/>
                    </w:rPr>
                    <w:t>不符合政策或缺少材料的退回退役军人服务站</w:t>
                  </w:r>
                </w:p>
              </w:txbxContent>
            </v:textbox>
          </v:rect>
        </w:pict>
      </w:r>
      <w:r>
        <w:rPr>
          <w:rFonts w:hint="eastAsia" w:ascii="方正小标宋简体" w:eastAsia="方正小标宋简体"/>
          <w:sz w:val="32"/>
          <w:szCs w:val="32"/>
        </w:rPr>
        <w:pict>
          <v:shape id="_x0000_s2062" o:spid="_x0000_s2062" o:spt="32" type="#_x0000_t32" style="position:absolute;left:0pt;margin-left:232.2pt;margin-top:245.4pt;height:0pt;width:40.8pt;z-index:251670528;mso-width-relative:page;mso-height-relative:page;" o:connectortype="straight" filled="f" coordsize="21600,21600">
            <v:path arrowok="t"/>
            <v:fill on="f" focussize="0,0"/>
            <v:stroke endarrow="block"/>
            <v:imagedata o:title=""/>
            <o:lock v:ext="edit"/>
          </v:shape>
        </w:pict>
      </w:r>
      <w:bookmarkStart w:id="0" w:name="_GoBack"/>
      <w:bookmarkEnd w:id="0"/>
      <w:r>
        <w:rPr>
          <w:rFonts w:hint="eastAsia" w:ascii="方正小标宋简体" w:eastAsia="方正小标宋简体"/>
          <w:sz w:val="32"/>
          <w:szCs w:val="32"/>
        </w:rPr>
        <w:pict>
          <v:rect id="_x0000_s2061" o:spid="_x0000_s2061" o:spt="1" style="position:absolute;left:0pt;margin-left:3pt;margin-top:472.2pt;height:40.2pt;width:229.2pt;z-index:251669504;mso-width-relative:page;mso-height-relative:page;" coordsize="21600,21600">
            <v:path/>
            <v:fill focussize="0,0"/>
            <v:stroke/>
            <v:imagedata o:title=""/>
            <o:lock v:ext="edit"/>
            <v:textbox>
              <w:txbxContent>
                <w:p>
                  <w:pPr>
                    <w:spacing w:beforeLines="50"/>
                    <w:jc w:val="center"/>
                  </w:pPr>
                  <w:r>
                    <w:rPr>
                      <w:rFonts w:hint="eastAsia"/>
                    </w:rPr>
                    <w:t>区退役军人事务局</w:t>
                  </w:r>
                  <w:r>
                    <w:rPr>
                      <w:rFonts w:hint="eastAsia"/>
                      <w:lang w:val="en-US" w:eastAsia="zh-CN"/>
                    </w:rPr>
                    <w:t>优抚安置</w:t>
                  </w:r>
                  <w:r>
                    <w:rPr>
                      <w:rFonts w:hint="eastAsia"/>
                    </w:rPr>
                    <w:t>科申报材料存档</w:t>
                  </w:r>
                </w:p>
              </w:txbxContent>
            </v:textbox>
          </v:rect>
        </w:pict>
      </w:r>
      <w:r>
        <w:rPr>
          <w:rFonts w:hint="eastAsia" w:ascii="方正小标宋简体" w:eastAsia="方正小标宋简体"/>
          <w:sz w:val="32"/>
          <w:szCs w:val="32"/>
        </w:rPr>
        <w:pict>
          <v:shape id="_x0000_s2054" o:spid="_x0000_s2054" o:spt="32" type="#_x0000_t32" style="position:absolute;left:0pt;margin-left:114pt;margin-top:434.4pt;height:37.8pt;width:0pt;z-index:251662336;mso-width-relative:page;mso-height-relative:page;" o:connectortype="straight" filled="f" coordsize="21600,21600">
            <v:path arrowok="t"/>
            <v:fill on="f" focussize="0,0"/>
            <v:stroke endarrow="block"/>
            <v:imagedata o:title=""/>
            <o:lock v:ext="edit"/>
          </v:shape>
        </w:pict>
      </w:r>
      <w:r>
        <w:rPr>
          <w:rFonts w:hint="eastAsia" w:ascii="方正小标宋简体" w:eastAsia="方正小标宋简体"/>
          <w:sz w:val="32"/>
          <w:szCs w:val="32"/>
        </w:rPr>
        <w:pict>
          <v:rect id="_x0000_s2060" o:spid="_x0000_s2060" o:spt="1" style="position:absolute;left:0pt;margin-left:3pt;margin-top:380.4pt;height:54pt;width:229.2pt;z-index:251668480;mso-width-relative:page;mso-height-relative:page;" coordsize="21600,21600">
            <v:path/>
            <v:fill focussize="0,0"/>
            <v:stroke/>
            <v:imagedata o:title=""/>
            <o:lock v:ext="edit"/>
            <v:textbox>
              <w:txbxContent>
                <w:p>
                  <w:pPr>
                    <w:spacing w:beforeLines="50"/>
                    <w:jc w:val="center"/>
                  </w:pPr>
                  <w:r>
                    <w:rPr>
                      <w:rFonts w:hint="eastAsia"/>
                    </w:rPr>
                    <w:t>区退役军人事务局财务室按照名单将医疗补助资金发放到重点优抚对象定补卡</w:t>
                  </w:r>
                </w:p>
              </w:txbxContent>
            </v:textbox>
          </v:rect>
        </w:pict>
      </w:r>
      <w:r>
        <w:rPr>
          <w:rFonts w:hint="eastAsia" w:ascii="方正小标宋简体" w:eastAsia="方正小标宋简体"/>
          <w:sz w:val="32"/>
          <w:szCs w:val="32"/>
        </w:rPr>
        <w:pict>
          <v:shape id="_x0000_s2055" o:spid="_x0000_s2055" o:spt="32" type="#_x0000_t32" style="position:absolute;left:0pt;margin-left:114pt;margin-top:342.6pt;height:37.8pt;width:0pt;z-index:251663360;mso-width-relative:page;mso-height-relative:page;" o:connectortype="straight" filled="f" coordsize="21600,21600">
            <v:path arrowok="t"/>
            <v:fill on="f" focussize="0,0"/>
            <v:stroke endarrow="block"/>
            <v:imagedata o:title=""/>
            <o:lock v:ext="edit"/>
          </v:shape>
        </w:pict>
      </w:r>
      <w:r>
        <w:rPr>
          <w:rFonts w:hint="eastAsia" w:ascii="方正小标宋简体" w:eastAsia="方正小标宋简体"/>
          <w:sz w:val="32"/>
          <w:szCs w:val="32"/>
        </w:rPr>
        <w:pict>
          <v:rect id="_x0000_s2059" o:spid="_x0000_s2059" o:spt="1" style="position:absolute;left:0pt;margin-left:3pt;margin-top:302.4pt;height:40.2pt;width:229.2pt;z-index:251667456;mso-width-relative:page;mso-height-relative:page;" coordsize="21600,21600">
            <v:path/>
            <v:fill focussize="0,0"/>
            <v:stroke/>
            <v:imagedata o:title=""/>
            <o:lock v:ext="edit"/>
            <v:textbox>
              <w:txbxContent>
                <w:p>
                  <w:pPr>
                    <w:spacing w:beforeLines="50"/>
                    <w:jc w:val="center"/>
                  </w:pPr>
                  <w:r>
                    <w:rPr>
                      <w:rFonts w:hint="eastAsia"/>
                    </w:rPr>
                    <w:t>区退役军人事务局财务室向财政申请资金</w:t>
                  </w:r>
                </w:p>
              </w:txbxContent>
            </v:textbox>
          </v:rect>
        </w:pict>
      </w:r>
      <w:r>
        <w:rPr>
          <w:rFonts w:hint="eastAsia" w:ascii="方正小标宋简体" w:eastAsia="方正小标宋简体"/>
          <w:sz w:val="32"/>
          <w:szCs w:val="32"/>
        </w:rPr>
        <w:pict>
          <v:shape id="_x0000_s2056" o:spid="_x0000_s2056" o:spt="32" type="#_x0000_t32" style="position:absolute;left:0pt;margin-left:114pt;margin-top:264.6pt;height:37.8pt;width:0pt;z-index:251664384;mso-width-relative:page;mso-height-relative:page;" o:connectortype="straight" filled="f" coordsize="21600,21600">
            <v:path arrowok="t"/>
            <v:fill on="f" focussize="0,0"/>
            <v:stroke endarrow="block"/>
            <v:imagedata o:title=""/>
            <o:lock v:ext="edit"/>
          </v:shape>
        </w:pict>
      </w:r>
      <w:r>
        <w:rPr>
          <w:rFonts w:hint="eastAsia" w:ascii="方正小标宋简体" w:eastAsia="方正小标宋简体"/>
          <w:sz w:val="32"/>
          <w:szCs w:val="32"/>
        </w:rPr>
        <w:pict>
          <v:rect id="_x0000_s2058" o:spid="_x0000_s2058" o:spt="1" style="position:absolute;left:0pt;margin-left:3pt;margin-top:224.4pt;height:40.2pt;width:229.2pt;z-index:251666432;mso-width-relative:page;mso-height-relative:page;" coordsize="21600,21600">
            <v:path/>
            <v:fill focussize="0,0"/>
            <v:stroke/>
            <v:imagedata o:title=""/>
            <o:lock v:ext="edit"/>
            <v:textbox>
              <w:txbxContent>
                <w:p>
                  <w:r>
                    <w:rPr>
                      <w:rFonts w:hint="eastAsia"/>
                    </w:rPr>
                    <w:t>区退役军人事务局</w:t>
                  </w:r>
                  <w:r>
                    <w:rPr>
                      <w:rFonts w:hint="eastAsia"/>
                      <w:lang w:val="en-US" w:eastAsia="zh-CN"/>
                    </w:rPr>
                    <w:t>优抚安置</w:t>
                  </w:r>
                  <w:r>
                    <w:rPr>
                      <w:rFonts w:hint="eastAsia"/>
                    </w:rPr>
                    <w:t>科审核、核算，按程序领导签批</w:t>
                  </w:r>
                </w:p>
              </w:txbxContent>
            </v:textbox>
          </v:rect>
        </w:pict>
      </w:r>
      <w:r>
        <w:rPr>
          <w:rFonts w:hint="eastAsia" w:ascii="方正小标宋简体" w:eastAsia="方正小标宋简体"/>
          <w:sz w:val="32"/>
          <w:szCs w:val="32"/>
        </w:rPr>
        <w:pict>
          <v:shape id="_x0000_s2057" o:spid="_x0000_s2057" o:spt="32" type="#_x0000_t32" style="position:absolute;left:0pt;margin-left:114pt;margin-top:186.6pt;height:37.8pt;width:0pt;z-index:251665408;mso-width-relative:page;mso-height-relative:page;" o:connectortype="straight" filled="f" coordsize="21600,21600">
            <v:path arrowok="t"/>
            <v:fill on="f" focussize="0,0"/>
            <v:stroke endarrow="block"/>
            <v:imagedata o:title=""/>
            <o:lock v:ext="edit"/>
          </v:shape>
        </w:pict>
      </w:r>
      <w:r>
        <w:rPr>
          <w:rFonts w:hint="eastAsia" w:ascii="方正小标宋简体" w:eastAsia="方正小标宋简体"/>
          <w:sz w:val="32"/>
          <w:szCs w:val="32"/>
        </w:rPr>
        <w:pict>
          <v:shape id="_x0000_s2051" o:spid="_x0000_s2051" o:spt="32" type="#_x0000_t32" style="position:absolute;left:0pt;margin-left:202.2pt;margin-top:94.2pt;height:37.8pt;width:0pt;z-index:251660288;mso-width-relative:page;mso-height-relative:page;" o:connectortype="straight" filled="f" coordsize="21600,21600">
            <v:path arrowok="t"/>
            <v:fill on="f" focussize="0,0"/>
            <v:stroke endarrow="block"/>
            <v:imagedata o:title=""/>
            <o:lock v:ext="edit"/>
          </v:shape>
        </w:pict>
      </w:r>
      <w:r>
        <w:rPr>
          <w:rFonts w:hint="eastAsia" w:ascii="方正小标宋简体" w:eastAsia="方正小标宋简体"/>
          <w:sz w:val="32"/>
          <w:szCs w:val="32"/>
        </w:rPr>
        <w:pict>
          <v:rect id="_x0000_s2052" o:spid="_x0000_s2052" o:spt="1" style="position:absolute;left:0pt;margin-left:3pt;margin-top:132pt;height:54.6pt;width:409.8pt;z-index:251661312;mso-width-relative:page;mso-height-relative:page;" coordsize="21600,21600">
            <v:path/>
            <v:fill focussize="0,0"/>
            <v:stroke/>
            <v:imagedata o:title=""/>
            <o:lock v:ext="edit"/>
            <v:textbox>
              <w:txbxContent>
                <w:p>
                  <w:pPr>
                    <w:spacing w:beforeLines="50"/>
                    <w:rPr>
                      <w:rFonts w:hint="eastAsia" w:eastAsiaTheme="minorEastAsia"/>
                      <w:lang w:eastAsia="zh-CN"/>
                    </w:rPr>
                  </w:pPr>
                  <w:r>
                    <w:rPr>
                      <w:rFonts w:hint="eastAsia"/>
                    </w:rPr>
                    <w:t>退役军人服务站初审，符合规定填写《曹妃甸区优抚对象医疗补助审批表》，每年6月和12月由工作人员上报退役军人事务局</w:t>
                  </w:r>
                  <w:r>
                    <w:rPr>
                      <w:rFonts w:hint="eastAsia"/>
                      <w:lang w:val="en-US" w:eastAsia="zh-CN"/>
                    </w:rPr>
                    <w:t>优抚安置科</w:t>
                  </w:r>
                </w:p>
              </w:txbxContent>
            </v:textbox>
          </v:rect>
        </w:pict>
      </w:r>
      <w:r>
        <w:rPr>
          <w:rFonts w:hint="eastAsia" w:ascii="方正小标宋简体" w:eastAsia="方正小标宋简体"/>
          <w:sz w:val="32"/>
          <w:szCs w:val="32"/>
        </w:rPr>
        <w:pict>
          <v:rect id="_x0000_s2050" o:spid="_x0000_s2050" o:spt="1" style="position:absolute;left:0pt;margin-left:3pt;margin-top:22.2pt;height:72pt;width:409.8pt;z-index:251659264;mso-width-relative:page;mso-height-relative:page;" coordsize="21600,21600">
            <v:path/>
            <v:fill focussize="0,0"/>
            <v:stroke/>
            <v:imagedata o:title=""/>
            <o:lock v:ext="edit"/>
            <v:textbox>
              <w:txbxContent>
                <w:p>
                  <w:pPr>
                    <w:spacing w:beforeLines="50"/>
                  </w:pPr>
                  <w:r>
                    <w:rPr>
                      <w:rFonts w:hint="eastAsia"/>
                    </w:rPr>
                    <w:t>本人或家属携带重点优抚对象医疗保险报销后的票据（外地住院提供跨异地结算单）或保险公司报销后的结算单，病例复印件，诊断证明、身份证复印件，到户籍所在地的场镇（街道）提议军人服务站申报</w:t>
                  </w:r>
                </w:p>
              </w:txbxContent>
            </v:textbox>
          </v:rect>
        </w:pic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2NTE4NjI2ZjZhYWQ1ZTlkMjk1MmJmZGU1M2FjZmUifQ=="/>
  </w:docVars>
  <w:rsids>
    <w:rsidRoot w:val="001505B1"/>
    <w:rsid w:val="001505B1"/>
    <w:rsid w:val="002F4926"/>
    <w:rsid w:val="004D1FCD"/>
    <w:rsid w:val="58CD2FCE"/>
    <w:rsid w:val="6E9C57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1"/>
        <o:r id="V:Rule2" type="connector" idref="#_x0000_s2054"/>
        <o:r id="V:Rule3" type="connector" idref="#_x0000_s2055"/>
        <o:r id="V:Rule4" type="connector" idref="#_x0000_s2056"/>
        <o:r id="V:Rule5" type="connector" idref="#_x0000_s2057"/>
        <o:r id="V:Rule6" type="connector" idref="#_x0000_s206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63"/>
    <customShpInfo spid="_x0000_s2062"/>
    <customShpInfo spid="_x0000_s2061"/>
    <customShpInfo spid="_x0000_s2054"/>
    <customShpInfo spid="_x0000_s2060"/>
    <customShpInfo spid="_x0000_s2055"/>
    <customShpInfo spid="_x0000_s2059"/>
    <customShpInfo spid="_x0000_s2056"/>
    <customShpInfo spid="_x0000_s2058"/>
    <customShpInfo spid="_x0000_s2057"/>
    <customShpInfo spid="_x0000_s2051"/>
    <customShpInfo spid="_x0000_s2052"/>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15</Words>
  <Characters>15</Characters>
  <Lines>1</Lines>
  <Paragraphs>1</Paragraphs>
  <TotalTime>0</TotalTime>
  <ScaleCrop>false</ScaleCrop>
  <LinksUpToDate>false</LinksUpToDate>
  <CharactersWithSpaces>15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2020-03-27T06:16:00Z</dcterms:created>
  <dc:creator>chensl</dc:creator>
  <cp:lastModifiedBy>Administrator</cp:lastModifiedBy>
  <dcterms:modified xsi:type="dcterms:W3CDTF">2023-07-28T06:52:38Z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33FC156B16384A48AABD9CF63B18CE8A</vt:lpwstr>
  </property>
</Properties>
</file>