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唐山市曹妃甸区残疾人联合会</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2025年部门预算绩效文本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草案</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唐山市曹妃甸区残疾人联合会编制</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r>
        <w:rPr>
          <w:rFonts w:ascii="方正楷体_GBK" w:eastAsia="方正楷体_GBK" w:hAnsi="方正楷体_GBK" w:cs="方正楷体_GBK"/>
          <w:b/>
          <w:color w:val="000000"/>
          <w:sz w:val="32"/>
        </w:rPr>
        <w:t xml:space="preserve">曹妃甸区财政局审核</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t xml:space="preserve">三、工作保障措施</w:t>
        </w:r>
        <w:r>
          <w:tab/>
        </w:r>
        <w:r>
          <w:fldChar w:fldCharType="begin"/>
        </w:r>
        <w:r>
          <w:instrText xml:space="preserve">PAGEREF _Toc_2_2_0000000003 \h</w:instrText>
        </w:r>
        <w:r>
          <w:fldChar w:fldCharType="separate"/>
        </w:r>
        <w:r>
          <w:t xml:space="preserve">2</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t xml:space="preserve">1.2025年省级残疾人事业发展补助资金绩效目标表</w:t>
        </w:r>
        <w:r>
          <w:tab/>
        </w:r>
        <w:r>
          <w:fldChar w:fldCharType="begin"/>
        </w:r>
        <w:r>
          <w:instrText xml:space="preserve">PAGEREF _Toc_4_4_0000000004 \h</w:instrText>
        </w:r>
        <w:r>
          <w:fldChar w:fldCharType="separate"/>
        </w:r>
        <w:r>
          <w:t xml:space="preserve">4</w:t>
        </w:r>
        <w:r>
          <w:fldChar w:fldCharType="end"/>
        </w:r>
      </w:hyperlink>
    </w:p>
    <w:p>
      <w:pPr>
        <w:pStyle w:val="TOC1"/>
        <w:tabs>
          <w:tab w:val="right" w:leader="dot" w:pos="9282"/>
        </w:tabs>
      </w:pPr>
      <w:hyperlink w:anchor="_Toc_4_4_0000000005" w:history="1">
        <w:r>
          <w:t xml:space="preserve">2.25年中央残疾人事业发展补助资金一般公共预算绩效目标表</w:t>
        </w:r>
        <w:r>
          <w:tab/>
        </w:r>
        <w:r>
          <w:fldChar w:fldCharType="begin"/>
        </w:r>
        <w:r>
          <w:instrText xml:space="preserve">PAGEREF _Toc_4_4_0000000005 \h</w:instrText>
        </w:r>
        <w:r>
          <w:fldChar w:fldCharType="separate"/>
        </w:r>
        <w:r>
          <w:t xml:space="preserve">5</w:t>
        </w:r>
        <w:r>
          <w:fldChar w:fldCharType="end"/>
        </w:r>
      </w:hyperlink>
    </w:p>
    <w:p>
      <w:pPr>
        <w:pStyle w:val="TOC1"/>
        <w:tabs>
          <w:tab w:val="right" w:leader="dot" w:pos="9282"/>
        </w:tabs>
      </w:pPr>
      <w:hyperlink w:anchor="_Toc_4_4_0000000006" w:history="1">
        <w:r>
          <w:t xml:space="preserve">3.25年中央残疾人事业发展补助资金政府性基金绩效目标表</w:t>
        </w:r>
        <w:r>
          <w:tab/>
        </w:r>
        <w:r>
          <w:fldChar w:fldCharType="begin"/>
        </w:r>
        <w:r>
          <w:instrText xml:space="preserve">PAGEREF _Toc_4_4_0000000006 \h</w:instrText>
        </w:r>
        <w:r>
          <w:fldChar w:fldCharType="separate"/>
        </w:r>
        <w:r>
          <w:t xml:space="preserve">6</w:t>
        </w:r>
        <w:r>
          <w:fldChar w:fldCharType="end"/>
        </w:r>
      </w:hyperlink>
    </w:p>
    <w:p>
      <w:pPr>
        <w:pStyle w:val="TOC1"/>
        <w:tabs>
          <w:tab w:val="right" w:leader="dot" w:pos="9282"/>
        </w:tabs>
      </w:pPr>
      <w:hyperlink w:anchor="_Toc_4_4_0000000007" w:history="1">
        <w:r>
          <w:t xml:space="preserve">4.残疾人就业、体育和康复经费绩效目标表</w:t>
        </w:r>
        <w:r>
          <w:tab/>
        </w:r>
        <w:r>
          <w:fldChar w:fldCharType="begin"/>
        </w:r>
        <w:r>
          <w:instrText xml:space="preserve">PAGEREF _Toc_4_4_0000000007 \h</w:instrText>
        </w:r>
        <w:r>
          <w:fldChar w:fldCharType="separate"/>
        </w:r>
        <w:r>
          <w:t xml:space="preserve">7</w:t>
        </w:r>
        <w:r>
          <w:fldChar w:fldCharType="end"/>
        </w:r>
      </w:hyperlink>
    </w:p>
    <w:p>
      <w:pPr>
        <w:pStyle w:val="TOC1"/>
        <w:tabs>
          <w:tab w:val="right" w:leader="dot" w:pos="9282"/>
        </w:tabs>
      </w:pPr>
      <w:hyperlink w:anchor="_Toc_4_4_0000000008" w:history="1">
        <w:r>
          <w:t xml:space="preserve">5.其他残疾人事业支出绩效目标表</w:t>
        </w:r>
        <w:r>
          <w:tab/>
        </w:r>
        <w:r>
          <w:fldChar w:fldCharType="begin"/>
        </w:r>
        <w:r>
          <w:instrText xml:space="preserve">PAGEREF _Toc_4_4_0000000008 \h</w:instrText>
        </w:r>
        <w:r>
          <w:fldChar w:fldCharType="separate"/>
        </w:r>
        <w:r>
          <w:t xml:space="preserve">8</w:t>
        </w:r>
        <w:r>
          <w:fldChar w:fldCharType="end"/>
        </w:r>
      </w:hyperlink>
    </w:p>
    <w:p>
      <w:pPr/>
      <w:r>
        <w:fldChar w:fldCharType="end"/>
      </w:r>
    </w:p>
    <w:p>
      <w:pPr>
        <w:sectPr>
          <w:footerReference w:type="even" r:id="rId1"/>
          <w:footerReference w:type="default" r:id="rId2"/>
          <w:type w:val="nextPage"/>
          <w:pgSz w:w="11900" w:h="16840" w:orient="portrait"/>
          <w:pgMar w:top="1984" w:right="1304" w:bottom="1134" w:left="1304" w:header="720" w:footer="720" w:gutter="0"/>
          <w:pgBorders/>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认真贯彻落实国家省市残疾人相关的法律法规，积极落实残疾人优惠政策，积极开展残疾人法律维权，有计划的帮扶残疾人脱贫致富，积极开展残疾人康复工作，积极开展残疾人相关的活动，积极开展残疾人文体活动，在社会营造关心关爱关注的良好氛围。指导残疾人康复，为残疾人配备辅助器具，为贫困残疾人家庭开展无障碍改造，救助贫困残疾儿童，扶植残疾人就业创业，帮助残疾人参加文体活动。帮助残疾人实现人人享受康复服务的目标，帮助残疾人平等参与社会，培训扶助残疾人就业创业。保证残疾人相关服务设施的运行运转，适时更新我区残疾人基本数据，开展相关宣传活动，节庆日开展慰问活动。使残疾人相关服务设施运转顺畅，营造关爱残疾人的舆论氛围，让残疾人在慰问中感受党和政府的温暖，准确掌控残疾人的相关信息。</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(一）其他残疾人事业支出经费</w:t>
      </w:r>
    </w:p>
    <w:p>
      <w:pPr>
        <w:pStyle w:val="插入文本样式-插入职责分类绩效目标文件"/>
      </w:pPr>
      <w:r>
        <w:t xml:space="preserve">绩效目标：包括残疾人专项经费和日常运转经费，日常运转经费用于残疾人就业所独立办公楼水、电、办公费、办公设备购置费、维修维护费及房屋维修等和日常工作宣传，发放门卫工资及保洁费，按时完成相关工作，维持单位有效运转。</w:t>
      </w:r>
    </w:p>
    <w:p>
      <w:pPr>
        <w:pStyle w:val="插入文本样式-插入职责分类绩效目标文件"/>
      </w:pPr>
      <w:r>
        <w:t xml:space="preserve">绩效指标：推进单位调整优化，促进单位资源的合理有效配置。</w:t>
      </w:r>
    </w:p>
    <w:p>
      <w:pPr>
        <w:pStyle w:val="插入文本样式-插入职责分类绩效目标文件"/>
      </w:pPr>
      <w:r>
        <w:t xml:space="preserve">（二）残疾人服务经费</w:t>
      </w:r>
    </w:p>
    <w:p>
      <w:pPr>
        <w:pStyle w:val="插入文本样式-插入职责分类绩效目标文件"/>
      </w:pPr>
      <w:r>
        <w:t xml:space="preserve">绩效目标：做好残疾人就业、残疾人康复。发放残疾人慰问款、残疾人专职委员工资，为残疾人缴纳残疾人意外伤害险和残疾人维权法律救助费，资助贫困残疾人学生，做好残疾人康复、残疾人培训、残疾人托养，残疾人无障碍改造，开展残疾人大众体育运动，做好全国残疾人基本服务状况和需求信息动态更新工作。</w:t>
      </w:r>
    </w:p>
    <w:p>
      <w:pPr>
        <w:pStyle w:val="插入文本样式-插入职责分类绩效目标文件"/>
      </w:pPr>
      <w:r>
        <w:t xml:space="preserve">绩效指标：对全区3700名持证残疾人做好生活补贴、康复救济服务、文化服务，营造全社会关心关爱残疾人的良好氛围。</w:t>
      </w:r>
    </w:p>
    <w:p>
      <w:pPr>
        <w:pStyle w:val="插入文本样式-插入职责分类绩效目标文件"/>
      </w:pPr>
      <w:r>
        <w:t xml:space="preserve">（三）残疾人及残疾人工作者体育经费</w:t>
      </w:r>
    </w:p>
    <w:p>
      <w:pPr>
        <w:pStyle w:val="插入文本样式-插入职责分类绩效目标文件"/>
      </w:pPr>
      <w:r>
        <w:t xml:space="preserve">绩效目标：参加残疾人运动会、残疾运动员选拔，组织好残疾人体育活动。绩效指标：组织和参加残疾人运动会及运动员选拔输入，备战相关比赛，促进残疾人体育发展。</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（一）完善制度建设。制定完善预算绩效管理制度、资金管理办法、工作保障制度等，为全年预算绩效目标的实现奠定制度基础。 （二）加强支出管理。通过优化支出结构、编细编实预算、加快履行政府采购手续、尽快启动项目、及时支付资金、6月底前细化代编预算、按规定及时下达资金等多种措施，确保支出进度达标。 （三）加强绩效运行监控。按要求开展绩效运行监控，发现问题及时采取措施，确保绩效目标如期保质实现。 （四）做好绩效自评。按要求开展上年度部门预算绩效自评和重点评价工作，对评价中发现的问题及时整改，调整优化支出结构，提高财政资金使用效益。 （五）规范财务资产管理。完善财务管理制度，严格审批程序，加强固定资产登记、使用和报废处置管理，做到支出合理，物尽其用。 （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 （七）加强宣传培训调研等。加强人员培训，提高本部门职工业务素质；加强调研，提出优化财政资金配置、提高资金使用效益的意见；加大宣传力度，强化预算绩效管理意识，促进预算绩效管理水平进一步提升。</w:t>
      </w:r>
    </w:p>
    <w:p>
      <w:pPr>
        <w:spacing w:before="0" w:after="0" w:line="240"/>
        <w:ind w:firstLine="0"/>
        <w:jc w:val="center"/>
        <w:outlineLvl w:val="9"/>
        <w:sectPr>
          <w:type w:val="nextPage"/>
          <w:pgSz w:w="11900" w:h="16840" w:orient="portrait"/>
          <w:pgMar w:top="1984" w:right="1304" w:bottom="1134" w:left="1304" w:header="720" w:footer="720" w:gutter="0"/>
          <w:pgBorders/>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pgBorders/>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1.2025年省级残疾人事业发展补助资金绩效目标表</w:t>
      </w:r>
      <w:bookmarkEnd w:id="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762001唐山市曹妃甸区残疾人联合会本级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13020925P00150610002B</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2025年省级残疾人事业发展补助资金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27.19</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27.19</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项目资金共27.19万元，全部为上级一般公共预算安排转移支付，用于残疾人康复、残疾人就业、其他残疾人事业支出。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50%</w:t>
            </w:r>
          </w:p>
        </w:tc>
        <w:tc>
          <w:tcPr>
            <w:tcW w:w="1304" w:type="dxa"/>
            <w:vAlign w:val="center"/>
          </w:tcPr>
          <w:p>
            <w:pPr>
              <w:pStyle w:val="单元格样式3"/>
            </w:pPr>
            <w:r>
              <w:t xml:space="preserve">70%</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1.做好残疾人就业和扶贫</w:t>
            </w:r>
          </w:p>
          <w:p>
            <w:pPr>
              <w:pStyle w:val="单元格样式2"/>
            </w:pPr>
            <w:r>
              <w:t xml:space="preserve">2.为残疾人提供康复服务</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得到康复训练服务的残疾人人数</w:t>
            </w:r>
            <w:r>
              <w:rPr/>
              <w:tab/>
            </w:r>
          </w:p>
        </w:tc>
        <w:tc>
          <w:tcPr>
            <w:tcW w:w="2891" w:type="dxa"/>
            <w:vAlign w:val="center"/>
          </w:tcPr>
          <w:p>
            <w:pPr>
              <w:pStyle w:val="单元格样式2"/>
            </w:pPr>
            <w:r>
              <w:t xml:space="preserve">得到康复服务的残疾人人数</w:t>
            </w:r>
            <w:r>
              <w:rPr/>
              <w:tab/>
            </w:r>
          </w:p>
          <w:p>
            <w:pPr>
              <w:pStyle w:val="单元格样式2"/>
            </w:pPr>
          </w:p>
        </w:tc>
        <w:tc>
          <w:tcPr>
            <w:tcW w:w="1276" w:type="dxa"/>
            <w:vAlign w:val="center"/>
          </w:tcPr>
          <w:p>
            <w:pPr>
              <w:pStyle w:val="单元格样式2"/>
            </w:pPr>
            <w:r>
              <w:t xml:space="preserve">≥9人</w:t>
            </w:r>
          </w:p>
        </w:tc>
        <w:tc>
          <w:tcPr>
            <w:tcW w:w="1843" w:type="dxa"/>
            <w:vAlign w:val="center"/>
          </w:tcPr>
          <w:p>
            <w:pPr>
              <w:pStyle w:val="单元格样式2"/>
            </w:pPr>
            <w:r>
              <w:t xml:space="preserve">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vAlign w:val="center"/>
          </w:tcPr>
          <w:p>
            <w:pPr>
              <w:pStyle w:val="单元格样式2"/>
            </w:pPr>
            <w:r>
              <w:t xml:space="preserve">项目保障工作质量</w:t>
            </w:r>
          </w:p>
        </w:tc>
        <w:tc>
          <w:tcPr>
            <w:tcW w:w="1276" w:type="dxa"/>
            <w:vAlign w:val="center"/>
          </w:tcPr>
          <w:p>
            <w:pPr>
              <w:pStyle w:val="单元格样式2"/>
            </w:pPr>
            <w:r>
              <w:t xml:space="preserve">≥90%</w:t>
            </w:r>
          </w:p>
        </w:tc>
        <w:tc>
          <w:tcPr>
            <w:tcW w:w="1843" w:type="dxa"/>
            <w:vAlign w:val="center"/>
          </w:tcPr>
          <w:p>
            <w:pPr>
              <w:pStyle w:val="单元格样式2"/>
            </w:pPr>
            <w:r>
              <w:t xml:space="preserve">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按期完成率</w:t>
            </w:r>
          </w:p>
        </w:tc>
        <w:tc>
          <w:tcPr>
            <w:tcW w:w="2891" w:type="dxa"/>
            <w:vAlign w:val="center"/>
          </w:tcPr>
          <w:p>
            <w:pPr>
              <w:pStyle w:val="单元格样式2"/>
            </w:pPr>
            <w:r>
              <w:t xml:space="preserve">项目按期完成率</w:t>
            </w:r>
          </w:p>
        </w:tc>
        <w:tc>
          <w:tcPr>
            <w:tcW w:w="1276" w:type="dxa"/>
            <w:vAlign w:val="center"/>
          </w:tcPr>
          <w:p>
            <w:pPr>
              <w:pStyle w:val="单元格样式2"/>
            </w:pPr>
            <w:r>
              <w:t xml:space="preserve">100%</w:t>
            </w:r>
          </w:p>
        </w:tc>
        <w:tc>
          <w:tcPr>
            <w:tcW w:w="1843" w:type="dxa"/>
            <w:vAlign w:val="center"/>
          </w:tcPr>
          <w:p>
            <w:pPr>
              <w:pStyle w:val="单元格样式2"/>
            </w:pPr>
            <w:r>
              <w:t xml:space="preserve">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项目资金总成本</w:t>
            </w:r>
          </w:p>
        </w:tc>
        <w:tc>
          <w:tcPr>
            <w:tcW w:w="1276" w:type="dxa"/>
            <w:vAlign w:val="center"/>
          </w:tcPr>
          <w:p>
            <w:pPr>
              <w:pStyle w:val="单元格样式2"/>
            </w:pPr>
            <w:r>
              <w:t xml:space="preserve">≤27.19万元</w:t>
            </w:r>
          </w:p>
        </w:tc>
        <w:tc>
          <w:tcPr>
            <w:tcW w:w="1843" w:type="dxa"/>
            <w:vAlign w:val="center"/>
          </w:tcPr>
          <w:p>
            <w:pPr>
              <w:pStyle w:val="单元格样式2"/>
            </w:pPr>
            <w:r>
              <w:t xml:space="preserve">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提升公共服务水平</w:t>
            </w:r>
          </w:p>
        </w:tc>
        <w:tc>
          <w:tcPr>
            <w:tcW w:w="2891" w:type="dxa"/>
            <w:vAlign w:val="center"/>
          </w:tcPr>
          <w:p>
            <w:pPr>
              <w:pStyle w:val="单元格样式2"/>
            </w:pPr>
            <w:r>
              <w:t xml:space="preserve">提升为残疾人服务水平</w:t>
            </w:r>
          </w:p>
        </w:tc>
        <w:tc>
          <w:tcPr>
            <w:tcW w:w="1276" w:type="dxa"/>
            <w:vAlign w:val="center"/>
          </w:tcPr>
          <w:p>
            <w:pPr>
              <w:pStyle w:val="单元格样式2"/>
            </w:pPr>
            <w:r>
              <w:t xml:space="preserve">较上年提高</w:t>
            </w:r>
          </w:p>
        </w:tc>
        <w:tc>
          <w:tcPr>
            <w:tcW w:w="1843" w:type="dxa"/>
            <w:vAlign w:val="center"/>
          </w:tcPr>
          <w:p>
            <w:pPr>
              <w:pStyle w:val="单元格样式2"/>
            </w:pPr>
            <w:r>
              <w:t xml:space="preserve">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服务残疾人满意度</w:t>
            </w:r>
          </w:p>
        </w:tc>
        <w:tc>
          <w:tcPr>
            <w:tcW w:w="1276" w:type="dxa"/>
            <w:vAlign w:val="center"/>
          </w:tcPr>
          <w:p>
            <w:pPr>
              <w:pStyle w:val="单元格样式2"/>
            </w:pPr>
            <w:r>
              <w:t xml:space="preserve">≥90%</w:t>
            </w:r>
          </w:p>
        </w:tc>
        <w:tc>
          <w:tcPr>
            <w:tcW w:w="1843" w:type="dxa"/>
            <w:vAlign w:val="center"/>
          </w:tcPr>
          <w:p>
            <w:pPr>
              <w:pStyle w:val="单元格样式2"/>
            </w:pPr>
            <w:r>
              <w:t xml:space="preserve">工作计划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2.25年中央残疾人事业发展补助资金一般公共预算绩效目标表</w:t>
      </w:r>
      <w:bookmarkEnd w:id="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762001唐山市曹妃甸区残疾人联合会本级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13020925P00153210001N</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25年中央残疾人事业发展补助资金一般公共预算</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9.39</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9.39</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该项目资金共9.39万元，全部为上级一般公共预算安排转移支付，主要用于提供残疾人基本康复服务及发放辅具和提高残疾人托养服务，发放燃油补贴</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50%</w:t>
            </w:r>
          </w:p>
        </w:tc>
        <w:tc>
          <w:tcPr>
            <w:tcW w:w="1304" w:type="dxa"/>
            <w:vAlign w:val="center"/>
          </w:tcPr>
          <w:p>
            <w:pPr>
              <w:pStyle w:val="单元格样式3"/>
            </w:pPr>
            <w:r>
              <w:t xml:space="preserve">70%</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1.提供残疾人基本康复服务及发放辅具</w:t>
            </w:r>
          </w:p>
          <w:p>
            <w:pPr>
              <w:pStyle w:val="单元格样式2"/>
            </w:pPr>
            <w:r>
              <w:t xml:space="preserve">2.提高残疾人托养服务，发放燃油补贴</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得到康复训练服务的残疾人人数</w:t>
            </w:r>
            <w:r>
              <w:rPr/>
              <w:tab/>
            </w:r>
          </w:p>
        </w:tc>
        <w:tc>
          <w:tcPr>
            <w:tcW w:w="2891" w:type="dxa"/>
            <w:vAlign w:val="center"/>
          </w:tcPr>
          <w:p>
            <w:pPr>
              <w:pStyle w:val="单元格样式2"/>
            </w:pPr>
            <w:r>
              <w:t xml:space="preserve">得到康复服务及收到辅具的残疾人人数</w:t>
            </w:r>
            <w:r>
              <w:rPr/>
              <w:tab/>
            </w:r>
          </w:p>
          <w:p>
            <w:pPr>
              <w:pStyle w:val="单元格样式2"/>
            </w:pPr>
          </w:p>
        </w:tc>
        <w:tc>
          <w:tcPr>
            <w:tcW w:w="1276" w:type="dxa"/>
            <w:vAlign w:val="center"/>
          </w:tcPr>
          <w:p>
            <w:pPr>
              <w:pStyle w:val="单元格样式2"/>
            </w:pPr>
            <w:r>
              <w:t xml:space="preserve">≥90人</w:t>
            </w:r>
          </w:p>
        </w:tc>
        <w:tc>
          <w:tcPr>
            <w:tcW w:w="1843" w:type="dxa"/>
            <w:vAlign w:val="center"/>
          </w:tcPr>
          <w:p>
            <w:pPr>
              <w:pStyle w:val="单元格样式2"/>
            </w:pPr>
            <w:r>
              <w:t xml:space="preserve">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资金到位率</w:t>
            </w:r>
          </w:p>
        </w:tc>
        <w:tc>
          <w:tcPr>
            <w:tcW w:w="2891" w:type="dxa"/>
            <w:vAlign w:val="center"/>
          </w:tcPr>
          <w:p>
            <w:pPr>
              <w:pStyle w:val="单元格样式2"/>
            </w:pPr>
            <w:r>
              <w:t xml:space="preserve">资金到位率</w:t>
            </w:r>
          </w:p>
        </w:tc>
        <w:tc>
          <w:tcPr>
            <w:tcW w:w="1276" w:type="dxa"/>
            <w:vAlign w:val="center"/>
          </w:tcPr>
          <w:p>
            <w:pPr>
              <w:pStyle w:val="单元格样式2"/>
            </w:pPr>
            <w:r>
              <w:t xml:space="preserve">100%</w:t>
            </w:r>
          </w:p>
        </w:tc>
        <w:tc>
          <w:tcPr>
            <w:tcW w:w="1843" w:type="dxa"/>
            <w:vAlign w:val="center"/>
          </w:tcPr>
          <w:p>
            <w:pPr>
              <w:pStyle w:val="单元格样式2"/>
            </w:pPr>
            <w:r>
              <w:t xml:space="preserve">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按期完成率</w:t>
            </w:r>
          </w:p>
        </w:tc>
        <w:tc>
          <w:tcPr>
            <w:tcW w:w="2891" w:type="dxa"/>
            <w:vAlign w:val="center"/>
          </w:tcPr>
          <w:p>
            <w:pPr>
              <w:pStyle w:val="单元格样式2"/>
            </w:pPr>
            <w:r>
              <w:t xml:space="preserve">项目按期完成率</w:t>
            </w:r>
          </w:p>
        </w:tc>
        <w:tc>
          <w:tcPr>
            <w:tcW w:w="1276" w:type="dxa"/>
            <w:vAlign w:val="center"/>
          </w:tcPr>
          <w:p>
            <w:pPr>
              <w:pStyle w:val="单元格样式2"/>
            </w:pPr>
            <w:r>
              <w:t xml:space="preserve">≥100%</w:t>
            </w:r>
          </w:p>
        </w:tc>
        <w:tc>
          <w:tcPr>
            <w:tcW w:w="1843" w:type="dxa"/>
            <w:vAlign w:val="center"/>
          </w:tcPr>
          <w:p>
            <w:pPr>
              <w:pStyle w:val="单元格样式2"/>
            </w:pPr>
            <w:r>
              <w:t xml:space="preserve">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项目资金总成本</w:t>
            </w:r>
          </w:p>
        </w:tc>
        <w:tc>
          <w:tcPr>
            <w:tcW w:w="1276" w:type="dxa"/>
            <w:vAlign w:val="center"/>
          </w:tcPr>
          <w:p>
            <w:pPr>
              <w:pStyle w:val="单元格样式2"/>
            </w:pPr>
            <w:r>
              <w:t xml:space="preserve">≤9.39万元</w:t>
            </w:r>
          </w:p>
        </w:tc>
        <w:tc>
          <w:tcPr>
            <w:tcW w:w="1843" w:type="dxa"/>
            <w:vAlign w:val="center"/>
          </w:tcPr>
          <w:p>
            <w:pPr>
              <w:pStyle w:val="单元格样式2"/>
            </w:pPr>
            <w:r>
              <w:t xml:space="preserve">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积极评价率</w:t>
            </w:r>
          </w:p>
        </w:tc>
        <w:tc>
          <w:tcPr>
            <w:tcW w:w="2891" w:type="dxa"/>
            <w:vAlign w:val="center"/>
          </w:tcPr>
          <w:p>
            <w:pPr>
              <w:pStyle w:val="单元格样式2"/>
            </w:pPr>
            <w:r>
              <w:t xml:space="preserve">残疾人积极评价率</w:t>
            </w:r>
          </w:p>
        </w:tc>
        <w:tc>
          <w:tcPr>
            <w:tcW w:w="1276" w:type="dxa"/>
            <w:vAlign w:val="center"/>
          </w:tcPr>
          <w:p>
            <w:pPr>
              <w:pStyle w:val="单元格样式2"/>
            </w:pPr>
            <w:r>
              <w:t xml:space="preserve">≥90%</w:t>
            </w:r>
          </w:p>
        </w:tc>
        <w:tc>
          <w:tcPr>
            <w:tcW w:w="1843" w:type="dxa"/>
            <w:vAlign w:val="center"/>
          </w:tcPr>
          <w:p>
            <w:pPr>
              <w:pStyle w:val="单元格样式2"/>
            </w:pPr>
            <w:r>
              <w:t xml:space="preserve">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对象满意度</w:t>
            </w:r>
          </w:p>
        </w:tc>
        <w:tc>
          <w:tcPr>
            <w:tcW w:w="2891" w:type="dxa"/>
            <w:vAlign w:val="center"/>
          </w:tcPr>
          <w:p>
            <w:pPr>
              <w:pStyle w:val="单元格样式2"/>
            </w:pPr>
            <w:r>
              <w:t xml:space="preserve">残疾人满意度</w:t>
            </w:r>
          </w:p>
        </w:tc>
        <w:tc>
          <w:tcPr>
            <w:tcW w:w="1276" w:type="dxa"/>
            <w:vAlign w:val="center"/>
          </w:tcPr>
          <w:p>
            <w:pPr>
              <w:pStyle w:val="单元格样式2"/>
            </w:pPr>
            <w:r>
              <w:t xml:space="preserve">≥90%</w:t>
            </w:r>
          </w:p>
        </w:tc>
        <w:tc>
          <w:tcPr>
            <w:tcW w:w="1843" w:type="dxa"/>
            <w:vAlign w:val="center"/>
          </w:tcPr>
          <w:p>
            <w:pPr>
              <w:pStyle w:val="单元格样式2"/>
            </w:pPr>
            <w:r>
              <w:t xml:space="preserve">工作计划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3.25年中央残疾人事业发展补助资金政府性基金绩效目标表</w:t>
      </w:r>
      <w:bookmarkEnd w:id="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762001唐山市曹妃甸区残疾人联合会本级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13020925P00153010001B</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25年中央残疾人事业发展补助资金政府性基金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15.20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15.20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该项目资金15.2万元，全部为上级政府性基金预算安排转移支付，主要用于残疾儿童康复救助、残疾人无障碍改造和残疾评定补贴。</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50%</w:t>
            </w:r>
          </w:p>
        </w:tc>
        <w:tc>
          <w:tcPr>
            <w:tcW w:w="1304" w:type="dxa"/>
            <w:vAlign w:val="center"/>
          </w:tcPr>
          <w:p>
            <w:pPr>
              <w:pStyle w:val="单元格样式3"/>
            </w:pPr>
            <w:r>
              <w:t xml:space="preserve">70%</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1.提供残疾人儿童康复服务</w:t>
            </w:r>
          </w:p>
          <w:p>
            <w:pPr>
              <w:pStyle w:val="单元格样式2"/>
            </w:pPr>
            <w:r>
              <w:t xml:space="preserve">2.提供残疾人家庭无障碍改造及发放残疾评定补贴</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残疾儿童康复训练人数</w:t>
            </w:r>
          </w:p>
        </w:tc>
        <w:tc>
          <w:tcPr>
            <w:tcW w:w="2891" w:type="dxa"/>
            <w:vAlign w:val="center"/>
          </w:tcPr>
          <w:p>
            <w:pPr>
              <w:pStyle w:val="单元格样式2"/>
            </w:pPr>
            <w:r>
              <w:t xml:space="preserve">服务残疾儿童康复训练人数</w:t>
            </w:r>
          </w:p>
        </w:tc>
        <w:tc>
          <w:tcPr>
            <w:tcW w:w="1276" w:type="dxa"/>
            <w:vAlign w:val="center"/>
          </w:tcPr>
          <w:p>
            <w:pPr>
              <w:pStyle w:val="单元格样式2"/>
            </w:pPr>
            <w:r>
              <w:t xml:space="preserve">≥9人</w:t>
            </w:r>
          </w:p>
        </w:tc>
        <w:tc>
          <w:tcPr>
            <w:tcW w:w="1843" w:type="dxa"/>
            <w:vAlign w:val="center"/>
          </w:tcPr>
          <w:p>
            <w:pPr>
              <w:pStyle w:val="单元格样式2"/>
            </w:pPr>
            <w:r>
              <w:t xml:space="preserve">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专款专用率</w:t>
            </w:r>
          </w:p>
        </w:tc>
        <w:tc>
          <w:tcPr>
            <w:tcW w:w="2891" w:type="dxa"/>
            <w:vAlign w:val="center"/>
          </w:tcPr>
          <w:p>
            <w:pPr>
              <w:pStyle w:val="单元格样式2"/>
            </w:pPr>
            <w:r>
              <w:t xml:space="preserve">项目资金专款专用率</w:t>
            </w:r>
          </w:p>
        </w:tc>
        <w:tc>
          <w:tcPr>
            <w:tcW w:w="1276" w:type="dxa"/>
            <w:vAlign w:val="center"/>
          </w:tcPr>
          <w:p>
            <w:pPr>
              <w:pStyle w:val="单元格样式2"/>
            </w:pPr>
            <w:r>
              <w:t xml:space="preserve">100%</w:t>
            </w:r>
          </w:p>
        </w:tc>
        <w:tc>
          <w:tcPr>
            <w:tcW w:w="1843" w:type="dxa"/>
            <w:vAlign w:val="center"/>
          </w:tcPr>
          <w:p>
            <w:pPr>
              <w:pStyle w:val="单元格样式2"/>
            </w:pPr>
            <w:r>
              <w:t xml:space="preserve">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经费使用及时率%</w:t>
            </w:r>
          </w:p>
        </w:tc>
        <w:tc>
          <w:tcPr>
            <w:tcW w:w="2891" w:type="dxa"/>
            <w:vAlign w:val="center"/>
          </w:tcPr>
          <w:p>
            <w:pPr>
              <w:pStyle w:val="单元格样式2"/>
            </w:pPr>
            <w:r>
              <w:t xml:space="preserve">项目经费使用及时率%</w:t>
            </w:r>
          </w:p>
        </w:tc>
        <w:tc>
          <w:tcPr>
            <w:tcW w:w="1276" w:type="dxa"/>
            <w:vAlign w:val="center"/>
          </w:tcPr>
          <w:p>
            <w:pPr>
              <w:pStyle w:val="单元格样式2"/>
            </w:pPr>
            <w:r>
              <w:t xml:space="preserve">≥90%</w:t>
            </w:r>
          </w:p>
        </w:tc>
        <w:tc>
          <w:tcPr>
            <w:tcW w:w="1843" w:type="dxa"/>
            <w:vAlign w:val="center"/>
          </w:tcPr>
          <w:p>
            <w:pPr>
              <w:pStyle w:val="单元格样式2"/>
            </w:pPr>
            <w:r>
              <w:t xml:space="preserve">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项目资金总成本</w:t>
            </w:r>
          </w:p>
        </w:tc>
        <w:tc>
          <w:tcPr>
            <w:tcW w:w="1276" w:type="dxa"/>
            <w:vAlign w:val="center"/>
          </w:tcPr>
          <w:p>
            <w:pPr>
              <w:pStyle w:val="单元格样式2"/>
            </w:pPr>
            <w:r>
              <w:t xml:space="preserve">≤15.2万元</w:t>
            </w:r>
          </w:p>
        </w:tc>
        <w:tc>
          <w:tcPr>
            <w:tcW w:w="1843" w:type="dxa"/>
            <w:vAlign w:val="center"/>
          </w:tcPr>
          <w:p>
            <w:pPr>
              <w:pStyle w:val="单元格样式2"/>
            </w:pPr>
            <w:r>
              <w:t xml:space="preserve">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积极评价率</w:t>
            </w:r>
          </w:p>
        </w:tc>
        <w:tc>
          <w:tcPr>
            <w:tcW w:w="2891" w:type="dxa"/>
            <w:vAlign w:val="center"/>
          </w:tcPr>
          <w:p>
            <w:pPr>
              <w:pStyle w:val="单元格样式2"/>
            </w:pPr>
            <w:r>
              <w:t xml:space="preserve">残疾人服务得到积极评价率</w:t>
            </w:r>
          </w:p>
        </w:tc>
        <w:tc>
          <w:tcPr>
            <w:tcW w:w="1276" w:type="dxa"/>
            <w:vAlign w:val="center"/>
          </w:tcPr>
          <w:p>
            <w:pPr>
              <w:pStyle w:val="单元格样式2"/>
            </w:pPr>
            <w:r>
              <w:t xml:space="preserve">≥90%</w:t>
            </w:r>
          </w:p>
        </w:tc>
        <w:tc>
          <w:tcPr>
            <w:tcW w:w="1843" w:type="dxa"/>
            <w:vAlign w:val="center"/>
          </w:tcPr>
          <w:p>
            <w:pPr>
              <w:pStyle w:val="单元格样式2"/>
            </w:pPr>
            <w:r>
              <w:t xml:space="preserve">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残疾人满意度</w:t>
            </w:r>
          </w:p>
        </w:tc>
        <w:tc>
          <w:tcPr>
            <w:tcW w:w="1276" w:type="dxa"/>
            <w:vAlign w:val="center"/>
          </w:tcPr>
          <w:p>
            <w:pPr>
              <w:pStyle w:val="单元格样式2"/>
            </w:pPr>
            <w:r>
              <w:t xml:space="preserve">≥90%</w:t>
            </w:r>
          </w:p>
        </w:tc>
        <w:tc>
          <w:tcPr>
            <w:tcW w:w="1843" w:type="dxa"/>
            <w:vAlign w:val="center"/>
          </w:tcPr>
          <w:p>
            <w:pPr>
              <w:pStyle w:val="单元格样式2"/>
            </w:pPr>
            <w:r>
              <w:t xml:space="preserve">工作计划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4.残疾人就业、体育和康复经费绩效目标表</w:t>
      </w:r>
      <w:bookmarkEnd w:id="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762001唐山市曹妃甸区残疾人联合会本级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13020925P00147410002T</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残疾人就业、体育和康复经费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71.40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71.40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项目总额71.4万元，全部为财政拨款，用于残疾人康复、就业、体育支出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30%</w:t>
            </w:r>
          </w:p>
        </w:tc>
        <w:tc>
          <w:tcPr>
            <w:tcW w:w="1304" w:type="dxa"/>
            <w:vAlign w:val="center"/>
          </w:tcPr>
          <w:p>
            <w:pPr>
              <w:pStyle w:val="单元格样式3"/>
            </w:pPr>
            <w:r>
              <w:t xml:space="preserve">70%</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1.开展残疾人体育相关活动</w:t>
            </w:r>
          </w:p>
          <w:p>
            <w:pPr>
              <w:pStyle w:val="单元格样式2"/>
            </w:pPr>
            <w:r>
              <w:t xml:space="preserve">2.提供残疾人康复训练服务</w:t>
            </w:r>
          </w:p>
          <w:p>
            <w:pPr>
              <w:pStyle w:val="单元格样式2"/>
            </w:pPr>
            <w:r>
              <w:t xml:space="preserve">3.促进残疾人就业，提供残疾人托养服务</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得到训练残疾人人数</w:t>
            </w:r>
          </w:p>
        </w:tc>
        <w:tc>
          <w:tcPr>
            <w:tcW w:w="2891" w:type="dxa"/>
            <w:vAlign w:val="center"/>
          </w:tcPr>
          <w:p>
            <w:pPr>
              <w:pStyle w:val="单元格样式2"/>
            </w:pPr>
            <w:r>
              <w:t xml:space="preserve">得到服务残疾人人数</w:t>
            </w:r>
          </w:p>
        </w:tc>
        <w:tc>
          <w:tcPr>
            <w:tcW w:w="1276" w:type="dxa"/>
            <w:vAlign w:val="center"/>
          </w:tcPr>
          <w:p>
            <w:pPr>
              <w:pStyle w:val="单元格样式2"/>
            </w:pPr>
            <w:r>
              <w:t xml:space="preserve">≥1200人</w:t>
            </w:r>
          </w:p>
        </w:tc>
        <w:tc>
          <w:tcPr>
            <w:tcW w:w="1843" w:type="dxa"/>
            <w:vAlign w:val="center"/>
          </w:tcPr>
          <w:p>
            <w:pPr>
              <w:pStyle w:val="单元格样式2"/>
            </w:pPr>
            <w:r>
              <w:t xml:space="preserve">年初预算</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专款专用率</w:t>
            </w:r>
          </w:p>
        </w:tc>
        <w:tc>
          <w:tcPr>
            <w:tcW w:w="2891" w:type="dxa"/>
            <w:vAlign w:val="center"/>
          </w:tcPr>
          <w:p>
            <w:pPr>
              <w:pStyle w:val="单元格样式2"/>
            </w:pPr>
            <w:r>
              <w:t xml:space="preserve">资金专款专用率</w:t>
            </w:r>
          </w:p>
        </w:tc>
        <w:tc>
          <w:tcPr>
            <w:tcW w:w="1276" w:type="dxa"/>
            <w:vAlign w:val="center"/>
          </w:tcPr>
          <w:p>
            <w:pPr>
              <w:pStyle w:val="单元格样式2"/>
            </w:pPr>
            <w:r>
              <w:t xml:space="preserve">100%</w:t>
            </w:r>
          </w:p>
        </w:tc>
        <w:tc>
          <w:tcPr>
            <w:tcW w:w="1843" w:type="dxa"/>
            <w:vAlign w:val="center"/>
          </w:tcPr>
          <w:p>
            <w:pPr>
              <w:pStyle w:val="单元格样式2"/>
            </w:pPr>
            <w:r>
              <w:t xml:space="preserve">年初预算</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按期完成率</w:t>
            </w:r>
          </w:p>
        </w:tc>
        <w:tc>
          <w:tcPr>
            <w:tcW w:w="2891" w:type="dxa"/>
            <w:vAlign w:val="center"/>
          </w:tcPr>
          <w:p>
            <w:pPr>
              <w:pStyle w:val="单元格样式2"/>
            </w:pPr>
            <w:r>
              <w:t xml:space="preserve">项目按期完成率</w:t>
            </w:r>
          </w:p>
        </w:tc>
        <w:tc>
          <w:tcPr>
            <w:tcW w:w="1276" w:type="dxa"/>
            <w:vAlign w:val="center"/>
          </w:tcPr>
          <w:p>
            <w:pPr>
              <w:pStyle w:val="单元格样式2"/>
            </w:pPr>
            <w:r>
              <w:t xml:space="preserve">100%</w:t>
            </w:r>
          </w:p>
        </w:tc>
        <w:tc>
          <w:tcPr>
            <w:tcW w:w="1843" w:type="dxa"/>
            <w:vAlign w:val="center"/>
          </w:tcPr>
          <w:p>
            <w:pPr>
              <w:pStyle w:val="单元格样式2"/>
            </w:pPr>
            <w:r>
              <w:t xml:space="preserve">年初预算</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项目资金总成本</w:t>
            </w:r>
          </w:p>
        </w:tc>
        <w:tc>
          <w:tcPr>
            <w:tcW w:w="1276" w:type="dxa"/>
            <w:vAlign w:val="center"/>
          </w:tcPr>
          <w:p>
            <w:pPr>
              <w:pStyle w:val="单元格样式2"/>
            </w:pPr>
            <w:r>
              <w:t xml:space="preserve">≤71.4万元</w:t>
            </w:r>
          </w:p>
        </w:tc>
        <w:tc>
          <w:tcPr>
            <w:tcW w:w="1843" w:type="dxa"/>
            <w:vAlign w:val="center"/>
          </w:tcPr>
          <w:p>
            <w:pPr>
              <w:pStyle w:val="单元格样式2"/>
            </w:pPr>
            <w:r>
              <w:t xml:space="preserve">年初预算</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关爱残疾人社会影响力</w:t>
            </w:r>
          </w:p>
        </w:tc>
        <w:tc>
          <w:tcPr>
            <w:tcW w:w="1276" w:type="dxa"/>
            <w:vAlign w:val="center"/>
          </w:tcPr>
          <w:p>
            <w:pPr>
              <w:pStyle w:val="单元格样式2"/>
            </w:pPr>
            <w:r>
              <w:t xml:space="preserve">≥90%</w:t>
            </w:r>
          </w:p>
        </w:tc>
        <w:tc>
          <w:tcPr>
            <w:tcW w:w="1843" w:type="dxa"/>
            <w:vAlign w:val="center"/>
          </w:tcPr>
          <w:p>
            <w:pPr>
              <w:pStyle w:val="单元格样式2"/>
            </w:pPr>
            <w:r>
              <w:t xml:space="preserve">年初预算</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vAlign w:val="center"/>
          </w:tcPr>
          <w:p>
            <w:pPr>
              <w:pStyle w:val="单元格样式2"/>
            </w:pPr>
            <w:r>
              <w:t xml:space="preserve">残疾人满意度</w:t>
            </w:r>
          </w:p>
        </w:tc>
        <w:tc>
          <w:tcPr>
            <w:tcW w:w="1276" w:type="dxa"/>
            <w:vAlign w:val="center"/>
          </w:tcPr>
          <w:p>
            <w:pPr>
              <w:pStyle w:val="单元格样式2"/>
            </w:pPr>
            <w:r>
              <w:t xml:space="preserve">≥90%</w:t>
            </w:r>
          </w:p>
        </w:tc>
        <w:tc>
          <w:tcPr>
            <w:tcW w:w="1843" w:type="dxa"/>
            <w:vAlign w:val="center"/>
          </w:tcPr>
          <w:p>
            <w:pPr>
              <w:pStyle w:val="单元格样式2"/>
            </w:pPr>
            <w:r>
              <w:t xml:space="preserve">年初预算</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5.其他残疾人事业支出绩效目标表</w:t>
      </w:r>
      <w:bookmarkEnd w:id="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762001唐山市曹妃甸区残疾人联合会本级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13020925P00147210002F</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其他残疾人事业支出</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291.66</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291.66</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项目资金共291.66万元，全部为一般预算资金，用于日常运转及残疾人相关活动、残疾人专职委员及门卫工资、残疾人事业支出和残疾人救济</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40%</w:t>
            </w:r>
          </w:p>
        </w:tc>
        <w:tc>
          <w:tcPr>
            <w:tcW w:w="1304" w:type="dxa"/>
            <w:vAlign w:val="center"/>
          </w:tcPr>
          <w:p>
            <w:pPr>
              <w:pStyle w:val="单元格样式3"/>
            </w:pPr>
            <w:r>
              <w:t xml:space="preserve">80%</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1.发放残疾人专职委员及门卫工资</w:t>
            </w:r>
          </w:p>
          <w:p>
            <w:pPr>
              <w:pStyle w:val="单元格样式2"/>
            </w:pPr>
            <w:r>
              <w:t xml:space="preserve">2.残疾人救济活动及残疾人事业支出</w:t>
            </w:r>
          </w:p>
          <w:p>
            <w:pPr>
              <w:pStyle w:val="单元格样式2"/>
            </w:pPr>
            <w:r>
              <w:t xml:space="preserve">3.维护日常运转及残疾人相关活动</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得到服务或补贴的残疾人人(户）</w:t>
            </w:r>
          </w:p>
        </w:tc>
        <w:tc>
          <w:tcPr>
            <w:tcW w:w="2891" w:type="dxa"/>
            <w:vAlign w:val="center"/>
          </w:tcPr>
          <w:p>
            <w:pPr>
              <w:pStyle w:val="单元格样式2"/>
            </w:pPr>
            <w:r>
              <w:t xml:space="preserve">服务残疾人人数</w:t>
            </w:r>
          </w:p>
        </w:tc>
        <w:tc>
          <w:tcPr>
            <w:tcW w:w="1276" w:type="dxa"/>
            <w:vAlign w:val="center"/>
          </w:tcPr>
          <w:p>
            <w:pPr>
              <w:pStyle w:val="单元格样式2"/>
            </w:pPr>
            <w:r>
              <w:t xml:space="preserve">≥3000人</w:t>
            </w:r>
          </w:p>
        </w:tc>
        <w:tc>
          <w:tcPr>
            <w:tcW w:w="1843" w:type="dxa"/>
            <w:vAlign w:val="center"/>
          </w:tcPr>
          <w:p>
            <w:pPr>
              <w:pStyle w:val="单元格样式2"/>
            </w:pPr>
            <w:r>
              <w:t xml:space="preserve">年初预算</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vAlign w:val="center"/>
          </w:tcPr>
          <w:p>
            <w:pPr>
              <w:pStyle w:val="单元格样式2"/>
            </w:pPr>
            <w:r>
              <w:t xml:space="preserve">保障服务残疾人工作质量</w:t>
            </w:r>
          </w:p>
        </w:tc>
        <w:tc>
          <w:tcPr>
            <w:tcW w:w="1276" w:type="dxa"/>
            <w:vAlign w:val="center"/>
          </w:tcPr>
          <w:p>
            <w:pPr>
              <w:pStyle w:val="单元格样式2"/>
            </w:pPr>
            <w:r>
              <w:t xml:space="preserve">≥90%</w:t>
            </w:r>
          </w:p>
        </w:tc>
        <w:tc>
          <w:tcPr>
            <w:tcW w:w="1843" w:type="dxa"/>
            <w:vAlign w:val="center"/>
          </w:tcPr>
          <w:p>
            <w:pPr>
              <w:pStyle w:val="单元格样式2"/>
            </w:pPr>
            <w:r>
              <w:t xml:space="preserve">年初预算</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按期完成率</w:t>
            </w:r>
          </w:p>
        </w:tc>
        <w:tc>
          <w:tcPr>
            <w:tcW w:w="2891" w:type="dxa"/>
            <w:vAlign w:val="center"/>
          </w:tcPr>
          <w:p>
            <w:pPr>
              <w:pStyle w:val="单元格样式2"/>
            </w:pPr>
            <w:r>
              <w:t xml:space="preserve">项目按期完成率</w:t>
            </w:r>
          </w:p>
        </w:tc>
        <w:tc>
          <w:tcPr>
            <w:tcW w:w="1276" w:type="dxa"/>
            <w:vAlign w:val="center"/>
          </w:tcPr>
          <w:p>
            <w:pPr>
              <w:pStyle w:val="单元格样式2"/>
            </w:pPr>
            <w:r>
              <w:t xml:space="preserve">100%</w:t>
            </w:r>
          </w:p>
        </w:tc>
        <w:tc>
          <w:tcPr>
            <w:tcW w:w="1843" w:type="dxa"/>
            <w:vAlign w:val="center"/>
          </w:tcPr>
          <w:p>
            <w:pPr>
              <w:pStyle w:val="单元格样式2"/>
            </w:pPr>
            <w:r>
              <w:t xml:space="preserve">年初预算</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项目资金总成本</w:t>
            </w:r>
          </w:p>
        </w:tc>
        <w:tc>
          <w:tcPr>
            <w:tcW w:w="1276" w:type="dxa"/>
            <w:vAlign w:val="center"/>
          </w:tcPr>
          <w:p>
            <w:pPr>
              <w:pStyle w:val="单元格样式2"/>
            </w:pPr>
            <w:r>
              <w:t xml:space="preserve">≤291.66万元</w:t>
            </w:r>
          </w:p>
        </w:tc>
        <w:tc>
          <w:tcPr>
            <w:tcW w:w="1843" w:type="dxa"/>
            <w:vAlign w:val="center"/>
          </w:tcPr>
          <w:p>
            <w:pPr>
              <w:pStyle w:val="单元格样式2"/>
            </w:pPr>
            <w:r>
              <w:t xml:space="preserve">年初预算</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增加关爱残疾人社会影响力</w:t>
            </w:r>
          </w:p>
        </w:tc>
        <w:tc>
          <w:tcPr>
            <w:tcW w:w="1276" w:type="dxa"/>
            <w:vAlign w:val="center"/>
          </w:tcPr>
          <w:p>
            <w:pPr>
              <w:pStyle w:val="单元格样式2"/>
            </w:pPr>
            <w:r>
              <w:t xml:space="preserve">≥90%</w:t>
            </w:r>
          </w:p>
        </w:tc>
        <w:tc>
          <w:tcPr>
            <w:tcW w:w="1843" w:type="dxa"/>
            <w:vAlign w:val="center"/>
          </w:tcPr>
          <w:p>
            <w:pPr>
              <w:pStyle w:val="单元格样式2"/>
            </w:pPr>
            <w:r>
              <w:t xml:space="preserve">年初预算</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vAlign w:val="center"/>
          </w:tcPr>
          <w:p>
            <w:pPr>
              <w:pStyle w:val="单元格样式2"/>
            </w:pPr>
            <w:r>
              <w:t xml:space="preserve">残疾人满意度</w:t>
            </w:r>
          </w:p>
        </w:tc>
        <w:tc>
          <w:tcPr>
            <w:tcW w:w="1276" w:type="dxa"/>
            <w:vAlign w:val="center"/>
          </w:tcPr>
          <w:p>
            <w:pPr>
              <w:pStyle w:val="单元格样式2"/>
            </w:pPr>
            <w:r>
              <w:t xml:space="preserve">≥90%</w:t>
            </w:r>
          </w:p>
        </w:tc>
        <w:tc>
          <w:tcPr>
            <w:tcW w:w="1843" w:type="dxa"/>
            <w:vAlign w:val="center"/>
          </w:tcPr>
          <w:p>
            <w:pPr>
              <w:pStyle w:val="单元格样式2"/>
            </w:pPr>
            <w:r>
              <w:t xml:space="preserve">年初预算</w:t>
            </w:r>
          </w:p>
        </w:tc>
      </w:tr>
    </w:tbl>
    <w:p>
      <w:pPr/>
    </w:p>
    <w:sectPr>
      <w:type w:val="nextPage"/>
      <w:pgSz w:w="11900" w:h="16840" w:orient="portrait"/>
      <w:pgMar w:top="1984" w:right="1304" w:bottom="1134" w:left="1304"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12</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2025-01-06T16:38:36Z</dcterms:created>
  <dcterms:modified xsi:type="dcterms:W3CDTF">2025-01-06T16:38:36Z</dcterms:modified>
</cp:coreProperties>
</file>