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F1907">
      <w:pPr>
        <w:jc w:val="center"/>
        <w:outlineLvl w:val="4"/>
      </w:pPr>
      <w:r>
        <w:rPr>
          <w:rFonts w:ascii="方正小标宋_GBK" w:hAnsi="方正小标宋_GBK" w:eastAsia="方正小标宋_GBK" w:cs="方正小标宋_GBK"/>
          <w:color w:val="000000"/>
          <w:sz w:val="44"/>
        </w:rPr>
        <w:t>曹妃甸港口物流园区管理委员会本级202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部门</w:t>
      </w:r>
      <w:bookmarkStart w:id="12" w:name="_GoBack"/>
      <w:bookmarkEnd w:id="12"/>
      <w:r>
        <w:rPr>
          <w:rFonts w:ascii="方正小标宋_GBK" w:hAnsi="方正小标宋_GBK" w:eastAsia="方正小标宋_GBK" w:cs="方正小标宋_GBK"/>
          <w:color w:val="000000"/>
          <w:sz w:val="44"/>
        </w:rPr>
        <w:t>预算信息公开情况说明</w:t>
      </w:r>
    </w:p>
    <w:p w14:paraId="6E43462A">
      <w:pPr>
        <w:keepNext w:val="0"/>
        <w:keepLines w:val="0"/>
        <w:pageBreakBefore w:val="0"/>
        <w:kinsoku/>
        <w:wordWrap/>
        <w:overflowPunct/>
        <w:topLinePunct w:val="0"/>
        <w:bidi w:val="0"/>
        <w:snapToGrid/>
        <w:spacing w:line="560" w:lineRule="exact"/>
        <w:ind w:firstLine="560" w:firstLineChars="200"/>
        <w:jc w:val="both"/>
        <w:textAlignment w:val="auto"/>
      </w:pPr>
      <w:r>
        <w:rPr>
          <w:rFonts w:eastAsia="方正仿宋_GBK"/>
          <w:color w:val="000000"/>
          <w:sz w:val="28"/>
        </w:rPr>
        <w:t>按照《预算法》、《地方预决算公开操作规程》和《关于进一步推进预算公开工作的实施意见》规定，现将曹妃甸港口物流园区管理委员会本级202</w:t>
      </w:r>
      <w:r>
        <w:rPr>
          <w:rFonts w:hint="eastAsia" w:eastAsia="方正仿宋_GBK"/>
          <w:color w:val="000000"/>
          <w:sz w:val="28"/>
          <w:lang w:val="en-US" w:eastAsia="zh-CN"/>
        </w:rPr>
        <w:t>3</w:t>
      </w:r>
      <w:r>
        <w:rPr>
          <w:rFonts w:eastAsia="方正仿宋_GBK"/>
          <w:color w:val="000000"/>
          <w:sz w:val="28"/>
        </w:rPr>
        <w:t>年单位预算公开如下：</w:t>
      </w:r>
    </w:p>
    <w:p w14:paraId="089344B1">
      <w:pPr>
        <w:keepNext w:val="0"/>
        <w:keepLines w:val="0"/>
        <w:pageBreakBefore w:val="0"/>
        <w:kinsoku/>
        <w:wordWrap/>
        <w:overflowPunct/>
        <w:topLinePunct w:val="0"/>
        <w:bidi w:val="0"/>
        <w:snapToGrid/>
        <w:spacing w:before="10" w:after="10" w:line="560" w:lineRule="exact"/>
        <w:ind w:firstLine="640" w:firstLineChars="200"/>
        <w:jc w:val="both"/>
        <w:textAlignment w:val="auto"/>
        <w:outlineLvl w:val="5"/>
      </w:pPr>
      <w:r>
        <w:rPr>
          <w:rFonts w:ascii="黑体" w:hAnsi="黑体" w:eastAsia="黑体" w:cs="黑体"/>
          <w:color w:val="000000"/>
          <w:sz w:val="32"/>
        </w:rPr>
        <w:t>一、单位职责及机构设置情况</w:t>
      </w:r>
    </w:p>
    <w:p w14:paraId="3D263608">
      <w:pPr>
        <w:keepNext w:val="0"/>
        <w:keepLines w:val="0"/>
        <w:pageBreakBefore w:val="0"/>
        <w:kinsoku/>
        <w:wordWrap/>
        <w:overflowPunct/>
        <w:topLinePunct w:val="0"/>
        <w:bidi w:val="0"/>
        <w:snapToGrid/>
        <w:spacing w:line="560" w:lineRule="exact"/>
        <w:ind w:firstLine="643" w:firstLineChars="200"/>
        <w:jc w:val="both"/>
        <w:textAlignment w:val="auto"/>
      </w:pPr>
      <w:r>
        <w:rPr>
          <w:rFonts w:ascii="方正楷体_GBK" w:hAnsi="方正楷体_GBK" w:eastAsia="方正楷体_GBK" w:cs="方正楷体_GBK"/>
          <w:b/>
          <w:color w:val="000000"/>
          <w:sz w:val="32"/>
        </w:rPr>
        <w:t>单位职责：</w:t>
      </w:r>
    </w:p>
    <w:p w14:paraId="1ACECAA7">
      <w:pPr>
        <w:keepNext w:val="0"/>
        <w:keepLines w:val="0"/>
        <w:pageBreakBefore w:val="0"/>
        <w:kinsoku/>
        <w:wordWrap/>
        <w:overflowPunct/>
        <w:topLinePunct w:val="0"/>
        <w:bidi w:val="0"/>
        <w:snapToGrid/>
        <w:spacing w:line="560" w:lineRule="exact"/>
        <w:ind w:firstLine="560" w:firstLineChars="200"/>
        <w:jc w:val="both"/>
        <w:textAlignment w:val="auto"/>
        <w:rPr>
          <w:rFonts w:hint="eastAsia" w:eastAsia="方正仿宋_GBK"/>
          <w:color w:val="000000"/>
          <w:sz w:val="28"/>
          <w:lang w:val="en-US" w:eastAsia="zh-CN"/>
        </w:rPr>
      </w:pPr>
      <w:r>
        <w:rPr>
          <w:rFonts w:hint="eastAsia" w:eastAsia="方正仿宋_GBK"/>
          <w:color w:val="000000"/>
          <w:sz w:val="28"/>
          <w:lang w:val="en-US" w:eastAsia="zh-CN"/>
        </w:rPr>
        <w:t>港口物流园区管理委员会对辖区行使管理、监督、协调、服务职能。编制辖区的总体规划和经济发展规划，经批准后组织实施；组织对区域城市发展规划、建设规划提出建议、并协助组织实施；负责（或协助）做好辖区基础设施和公用设施的维护及管理；负责辖区项目谋划、招商引资、投资促进和企业服务；负责辖区生态建设、环境管理与保护；负责辖区港口物流产业的培育与协调联系行业管理；负责协助有关部门做好辖区港口及相关设施的建设与管理；负责协助有关部门做好港航管理工作；负责辖区财务管理、国有资产管理和财务监督工作；负责辖区安全生产监督、管理；负责协调辖区内上级有关部门派驻机构的工作；负责唐山市曹妃甸区政府交办的其他事项。</w:t>
      </w:r>
    </w:p>
    <w:p w14:paraId="437B4108">
      <w:pPr>
        <w:pStyle w:val="27"/>
        <w:keepNext w:val="0"/>
        <w:keepLines w:val="0"/>
        <w:pageBreakBefore w:val="0"/>
        <w:kinsoku/>
        <w:wordWrap/>
        <w:overflowPunct/>
        <w:topLinePunct w:val="0"/>
        <w:bidi w:val="0"/>
        <w:snapToGrid/>
        <w:spacing w:line="560" w:lineRule="exact"/>
        <w:ind w:firstLine="560" w:firstLineChars="200"/>
        <w:jc w:val="both"/>
        <w:textAlignment w:val="auto"/>
      </w:pPr>
    </w:p>
    <w:p w14:paraId="177A3AC6">
      <w:pPr>
        <w:keepNext w:val="0"/>
        <w:keepLines w:val="0"/>
        <w:pageBreakBefore w:val="0"/>
        <w:kinsoku/>
        <w:wordWrap/>
        <w:overflowPunct/>
        <w:topLinePunct w:val="0"/>
        <w:bidi w:val="0"/>
        <w:snapToGrid/>
        <w:spacing w:line="560" w:lineRule="exact"/>
        <w:ind w:firstLine="643" w:firstLineChars="200"/>
        <w:jc w:val="both"/>
        <w:textAlignment w:val="auto"/>
      </w:pPr>
      <w:r>
        <w:rPr>
          <w:rFonts w:ascii="方正楷体_GBK" w:hAnsi="方正楷体_GBK" w:eastAsia="方正楷体_GBK" w:cs="方正楷体_GBK"/>
          <w:b/>
          <w:color w:val="000000"/>
          <w:sz w:val="32"/>
        </w:rPr>
        <w:t>机构设置：</w:t>
      </w:r>
    </w:p>
    <w:p w14:paraId="6E476C6B">
      <w:pPr>
        <w:keepNext w:val="0"/>
        <w:keepLines w:val="0"/>
        <w:pageBreakBefore w:val="0"/>
        <w:kinsoku/>
        <w:wordWrap/>
        <w:overflowPunct/>
        <w:topLinePunct w:val="0"/>
        <w:bidi w:val="0"/>
        <w:snapToGrid/>
        <w:spacing w:line="560" w:lineRule="exact"/>
        <w:ind w:firstLine="640" w:firstLineChars="200"/>
        <w:jc w:val="both"/>
        <w:textAlignment w:val="auto"/>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CFC6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59F60EE">
            <w:pPr>
              <w:pStyle w:val="12"/>
              <w:keepNext w:val="0"/>
              <w:keepLines w:val="0"/>
              <w:pageBreakBefore w:val="0"/>
              <w:kinsoku/>
              <w:wordWrap/>
              <w:overflowPunct/>
              <w:topLinePunct w:val="0"/>
              <w:bidi w:val="0"/>
              <w:snapToGrid/>
              <w:spacing w:line="560" w:lineRule="exact"/>
              <w:ind w:firstLine="422" w:firstLineChars="200"/>
              <w:jc w:val="both"/>
              <w:textAlignment w:val="auto"/>
            </w:pPr>
            <w:r>
              <w:t>单位名称</w:t>
            </w:r>
          </w:p>
        </w:tc>
        <w:tc>
          <w:tcPr>
            <w:tcW w:w="1843" w:type="dxa"/>
            <w:vAlign w:val="center"/>
          </w:tcPr>
          <w:p w14:paraId="7AB1EE9C">
            <w:pPr>
              <w:pStyle w:val="12"/>
              <w:keepNext w:val="0"/>
              <w:keepLines w:val="0"/>
              <w:pageBreakBefore w:val="0"/>
              <w:kinsoku/>
              <w:wordWrap/>
              <w:overflowPunct/>
              <w:topLinePunct w:val="0"/>
              <w:bidi w:val="0"/>
              <w:snapToGrid/>
              <w:spacing w:line="560" w:lineRule="exact"/>
              <w:ind w:firstLine="422" w:firstLineChars="200"/>
              <w:jc w:val="both"/>
              <w:textAlignment w:val="auto"/>
            </w:pPr>
            <w:r>
              <w:t>单位性质</w:t>
            </w:r>
          </w:p>
        </w:tc>
        <w:tc>
          <w:tcPr>
            <w:tcW w:w="2126" w:type="dxa"/>
            <w:vAlign w:val="center"/>
          </w:tcPr>
          <w:p w14:paraId="38B5A112">
            <w:pPr>
              <w:pStyle w:val="12"/>
              <w:keepNext w:val="0"/>
              <w:keepLines w:val="0"/>
              <w:pageBreakBefore w:val="0"/>
              <w:kinsoku/>
              <w:wordWrap/>
              <w:overflowPunct/>
              <w:topLinePunct w:val="0"/>
              <w:bidi w:val="0"/>
              <w:snapToGrid/>
              <w:spacing w:line="560" w:lineRule="exact"/>
              <w:ind w:firstLine="422" w:firstLineChars="200"/>
              <w:jc w:val="both"/>
              <w:textAlignment w:val="auto"/>
            </w:pPr>
            <w:r>
              <w:t>单位规格</w:t>
            </w:r>
          </w:p>
        </w:tc>
        <w:tc>
          <w:tcPr>
            <w:tcW w:w="3827" w:type="dxa"/>
            <w:vAlign w:val="center"/>
          </w:tcPr>
          <w:p w14:paraId="01766CC1">
            <w:pPr>
              <w:pStyle w:val="12"/>
              <w:keepNext w:val="0"/>
              <w:keepLines w:val="0"/>
              <w:pageBreakBefore w:val="0"/>
              <w:kinsoku/>
              <w:wordWrap/>
              <w:overflowPunct/>
              <w:topLinePunct w:val="0"/>
              <w:bidi w:val="0"/>
              <w:snapToGrid/>
              <w:spacing w:line="560" w:lineRule="exact"/>
              <w:ind w:firstLine="422" w:firstLineChars="200"/>
              <w:jc w:val="both"/>
              <w:textAlignment w:val="auto"/>
            </w:pPr>
            <w:r>
              <w:t>经费保障形式</w:t>
            </w:r>
          </w:p>
        </w:tc>
      </w:tr>
      <w:tr w14:paraId="6B658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A42763E">
            <w:pPr>
              <w:pStyle w:val="14"/>
              <w:keepNext w:val="0"/>
              <w:keepLines w:val="0"/>
              <w:pageBreakBefore w:val="0"/>
              <w:kinsoku/>
              <w:wordWrap/>
              <w:overflowPunct/>
              <w:topLinePunct w:val="0"/>
              <w:bidi w:val="0"/>
              <w:snapToGrid/>
              <w:spacing w:line="560" w:lineRule="exact"/>
              <w:ind w:firstLine="420" w:firstLineChars="200"/>
              <w:jc w:val="both"/>
              <w:textAlignment w:val="auto"/>
            </w:pPr>
            <w:r>
              <w:t>曹妃甸港口物流园区管理委员会本级</w:t>
            </w:r>
          </w:p>
        </w:tc>
        <w:tc>
          <w:tcPr>
            <w:tcW w:w="1843" w:type="dxa"/>
            <w:vAlign w:val="center"/>
          </w:tcPr>
          <w:p w14:paraId="787A076C">
            <w:pPr>
              <w:pStyle w:val="15"/>
              <w:keepNext w:val="0"/>
              <w:keepLines w:val="0"/>
              <w:pageBreakBefore w:val="0"/>
              <w:kinsoku/>
              <w:wordWrap/>
              <w:overflowPunct/>
              <w:topLinePunct w:val="0"/>
              <w:bidi w:val="0"/>
              <w:snapToGrid/>
              <w:spacing w:line="560" w:lineRule="exact"/>
              <w:ind w:firstLine="420" w:firstLineChars="200"/>
              <w:jc w:val="both"/>
              <w:textAlignment w:val="auto"/>
            </w:pPr>
            <w:r>
              <w:t>行政</w:t>
            </w:r>
          </w:p>
        </w:tc>
        <w:tc>
          <w:tcPr>
            <w:tcW w:w="2126" w:type="dxa"/>
            <w:vAlign w:val="center"/>
          </w:tcPr>
          <w:p w14:paraId="57E39FEB">
            <w:pPr>
              <w:pStyle w:val="15"/>
              <w:keepNext w:val="0"/>
              <w:keepLines w:val="0"/>
              <w:pageBreakBefore w:val="0"/>
              <w:kinsoku/>
              <w:wordWrap/>
              <w:overflowPunct/>
              <w:topLinePunct w:val="0"/>
              <w:bidi w:val="0"/>
              <w:snapToGrid/>
              <w:spacing w:line="560" w:lineRule="exact"/>
              <w:ind w:firstLine="420" w:firstLineChars="200"/>
              <w:jc w:val="both"/>
              <w:textAlignment w:val="auto"/>
            </w:pPr>
            <w:r>
              <w:t>正处（县）级</w:t>
            </w:r>
          </w:p>
        </w:tc>
        <w:tc>
          <w:tcPr>
            <w:tcW w:w="3827" w:type="dxa"/>
            <w:vAlign w:val="center"/>
          </w:tcPr>
          <w:p w14:paraId="2E1C5949">
            <w:pPr>
              <w:pStyle w:val="15"/>
              <w:keepNext w:val="0"/>
              <w:keepLines w:val="0"/>
              <w:pageBreakBefore w:val="0"/>
              <w:kinsoku/>
              <w:wordWrap/>
              <w:overflowPunct/>
              <w:topLinePunct w:val="0"/>
              <w:bidi w:val="0"/>
              <w:snapToGrid/>
              <w:spacing w:line="560" w:lineRule="exact"/>
              <w:ind w:firstLine="420" w:firstLineChars="200"/>
              <w:jc w:val="both"/>
              <w:textAlignment w:val="auto"/>
            </w:pPr>
            <w:r>
              <w:t>财政拨款</w:t>
            </w:r>
          </w:p>
        </w:tc>
      </w:tr>
    </w:tbl>
    <w:p w14:paraId="601C7ABE">
      <w:pPr>
        <w:keepNext w:val="0"/>
        <w:keepLines w:val="0"/>
        <w:pageBreakBefore w:val="0"/>
        <w:kinsoku/>
        <w:wordWrap/>
        <w:overflowPunct/>
        <w:topLinePunct w:val="0"/>
        <w:bidi w:val="0"/>
        <w:snapToGrid/>
        <w:spacing w:before="10" w:after="10" w:line="560" w:lineRule="exact"/>
        <w:ind w:firstLine="640" w:firstLineChars="200"/>
        <w:jc w:val="both"/>
        <w:textAlignment w:val="auto"/>
        <w:outlineLvl w:val="5"/>
      </w:pPr>
      <w:r>
        <w:rPr>
          <w:rFonts w:ascii="黑体" w:hAnsi="黑体" w:eastAsia="黑体" w:cs="黑体"/>
          <w:color w:val="000000"/>
          <w:sz w:val="32"/>
        </w:rPr>
        <w:t>二、单位预算安排的总体情况</w:t>
      </w:r>
    </w:p>
    <w:p w14:paraId="11922D25">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lang w:val="en-US" w:eastAsia="zh-CN"/>
        </w:rPr>
        <w:t xml:space="preserve"> </w:t>
      </w:r>
    </w:p>
    <w:p w14:paraId="035591FC">
      <w:pPr>
        <w:keepNext w:val="0"/>
        <w:keepLines w:val="0"/>
        <w:pageBreakBefore w:val="0"/>
        <w:kinsoku/>
        <w:wordWrap/>
        <w:overflowPunct/>
        <w:topLinePunct w:val="0"/>
        <w:autoSpaceDE w:val="0"/>
        <w:autoSpaceDN w:val="0"/>
        <w:bidi w:val="0"/>
        <w:adjustRightInd w:val="0"/>
        <w:snapToGrid/>
        <w:spacing w:line="560" w:lineRule="exact"/>
        <w:ind w:left="198"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本单位当年全部收入，202</w:t>
      </w:r>
      <w:r>
        <w:rPr>
          <w:rFonts w:hint="eastAsia"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zh-CN" w:bidi="ar-SA"/>
        </w:rPr>
        <w:t>年预算收入</w:t>
      </w:r>
      <w:r>
        <w:rPr>
          <w:rFonts w:hint="eastAsia" w:eastAsia="方正仿宋_GBK" w:cs="Times New Roman"/>
          <w:color w:val="000000"/>
          <w:sz w:val="28"/>
          <w:szCs w:val="24"/>
          <w:lang w:val="en-US" w:eastAsia="zh-CN" w:bidi="ar-SA"/>
        </w:rPr>
        <w:t>1743.33</w:t>
      </w:r>
      <w:r>
        <w:rPr>
          <w:rFonts w:hint="eastAsia" w:ascii="Times New Roman" w:hAnsi="Times New Roman" w:eastAsia="方正仿宋_GBK" w:cs="Times New Roman"/>
          <w:color w:val="000000"/>
          <w:sz w:val="28"/>
          <w:szCs w:val="24"/>
          <w:lang w:val="en-US" w:eastAsia="zh-CN" w:bidi="ar-SA"/>
        </w:rPr>
        <w:t>万</w:t>
      </w:r>
      <w:r>
        <w:rPr>
          <w:rFonts w:hint="eastAsia" w:ascii="Times New Roman" w:hAnsi="Times New Roman" w:eastAsia="方正仿宋_GBK" w:cs="Times New Roman"/>
          <w:color w:val="000000"/>
          <w:sz w:val="28"/>
          <w:szCs w:val="24"/>
          <w:lang w:val="en-US" w:eastAsia="uk-UA" w:bidi="ar-SA"/>
        </w:rPr>
        <w:t>元</w:t>
      </w:r>
      <w:r>
        <w:rPr>
          <w:rFonts w:hint="eastAsia" w:ascii="Times New Roman" w:hAnsi="Times New Roman" w:eastAsia="方正仿宋_GBK" w:cs="Times New Roman"/>
          <w:color w:val="000000"/>
          <w:sz w:val="28"/>
          <w:szCs w:val="24"/>
          <w:lang w:val="en-US" w:eastAsia="zh-CN" w:bidi="ar-SA"/>
        </w:rPr>
        <w:t>，其中：</w:t>
      </w:r>
      <w:r>
        <w:rPr>
          <w:rFonts w:hint="eastAsia" w:ascii="Times New Roman" w:hAnsi="Times New Roman" w:eastAsia="方正仿宋_GBK" w:cs="Times New Roman"/>
          <w:color w:val="000000"/>
          <w:sz w:val="28"/>
          <w:szCs w:val="24"/>
          <w:lang w:val="en-US" w:eastAsia="uk-UA" w:bidi="ar-SA"/>
        </w:rPr>
        <w:t>一般公共</w:t>
      </w:r>
      <w:r>
        <w:rPr>
          <w:rFonts w:hint="eastAsia" w:ascii="Times New Roman" w:hAnsi="Times New Roman" w:eastAsia="方正仿宋_GBK" w:cs="Times New Roman"/>
          <w:color w:val="000000"/>
          <w:sz w:val="28"/>
          <w:szCs w:val="24"/>
          <w:lang w:val="en-US" w:eastAsia="zh-CN" w:bidi="ar-SA"/>
        </w:rPr>
        <w:t>预算收入</w:t>
      </w:r>
      <w:r>
        <w:rPr>
          <w:rFonts w:hint="eastAsia" w:eastAsia="方正仿宋_GBK" w:cs="Times New Roman"/>
          <w:color w:val="000000"/>
          <w:sz w:val="28"/>
          <w:szCs w:val="24"/>
          <w:lang w:val="en-US" w:eastAsia="zh-CN" w:bidi="ar-SA"/>
        </w:rPr>
        <w:t>1743.33</w:t>
      </w:r>
      <w:r>
        <w:rPr>
          <w:rFonts w:hint="eastAsia" w:ascii="Times New Roman" w:hAnsi="Times New Roman" w:eastAsia="方正仿宋_GBK" w:cs="Times New Roman"/>
          <w:color w:val="000000"/>
          <w:sz w:val="28"/>
          <w:szCs w:val="24"/>
          <w:lang w:val="en-US" w:eastAsia="zh-CN" w:bidi="ar-SA"/>
        </w:rPr>
        <w:t>万元，基金预算收入0万元，财政专户核拨收入0万元，其他来源收入0万元。</w:t>
      </w:r>
    </w:p>
    <w:p w14:paraId="7ABACD25">
      <w:pPr>
        <w:keepNext w:val="0"/>
        <w:keepLines w:val="0"/>
        <w:pageBreakBefore w:val="0"/>
        <w:numPr>
          <w:ilvl w:val="0"/>
          <w:numId w:val="1"/>
        </w:numPr>
        <w:kinsoku/>
        <w:wordWrap/>
        <w:overflowPunct/>
        <w:topLinePunct w:val="0"/>
        <w:bidi w:val="0"/>
        <w:snapToGrid/>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14:paraId="76DEA73B">
      <w:pPr>
        <w:keepNext w:val="0"/>
        <w:keepLines w:val="0"/>
        <w:pageBreakBefore w:val="0"/>
        <w:kinsoku/>
        <w:wordWrap/>
        <w:overflowPunct/>
        <w:topLinePunct w:val="0"/>
        <w:bidi w:val="0"/>
        <w:snapToGrid/>
        <w:spacing w:line="560" w:lineRule="exact"/>
        <w:ind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收支预算总表支出栏、基本支出表、项目支出表按经济分类和支出功能分类科目编制，反映曹妃甸港口物流园区管理委员会年度单位预算中支出预算的总体情况。202</w:t>
      </w:r>
      <w:r>
        <w:rPr>
          <w:rFonts w:hint="eastAsia"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zh-CN" w:bidi="ar-SA"/>
        </w:rPr>
        <w:t>年单位支出预算为</w:t>
      </w:r>
      <w:r>
        <w:rPr>
          <w:rFonts w:hint="eastAsia" w:eastAsia="方正仿宋_GBK" w:cs="Times New Roman"/>
          <w:color w:val="000000"/>
          <w:sz w:val="28"/>
          <w:szCs w:val="24"/>
          <w:lang w:val="en-US" w:eastAsia="zh-CN" w:bidi="ar-SA"/>
        </w:rPr>
        <w:t>1743.33</w:t>
      </w:r>
      <w:r>
        <w:rPr>
          <w:rFonts w:hint="eastAsia" w:ascii="Times New Roman" w:hAnsi="Times New Roman" w:eastAsia="方正仿宋_GBK" w:cs="Times New Roman"/>
          <w:color w:val="000000"/>
          <w:sz w:val="28"/>
          <w:szCs w:val="24"/>
          <w:lang w:val="en-US" w:eastAsia="zh-CN" w:bidi="ar-SA"/>
        </w:rPr>
        <w:t>万元，其中基本支出</w:t>
      </w:r>
      <w:r>
        <w:rPr>
          <w:rFonts w:hint="eastAsia" w:eastAsia="方正仿宋_GBK" w:cs="Times New Roman"/>
          <w:color w:val="000000"/>
          <w:sz w:val="28"/>
          <w:szCs w:val="24"/>
          <w:lang w:val="en-US" w:eastAsia="zh-CN" w:bidi="ar-SA"/>
        </w:rPr>
        <w:t>914.10</w:t>
      </w:r>
      <w:r>
        <w:rPr>
          <w:rFonts w:hint="eastAsia" w:ascii="Times New Roman" w:hAnsi="Times New Roman" w:eastAsia="方正仿宋_GBK" w:cs="Times New Roman"/>
          <w:color w:val="000000"/>
          <w:sz w:val="28"/>
          <w:szCs w:val="24"/>
          <w:lang w:val="en-US" w:eastAsia="zh-CN" w:bidi="ar-SA"/>
        </w:rPr>
        <w:t>万元，包括人员经费</w:t>
      </w:r>
      <w:r>
        <w:rPr>
          <w:rFonts w:hint="eastAsia" w:eastAsia="方正仿宋_GBK" w:cs="Times New Roman"/>
          <w:color w:val="000000"/>
          <w:sz w:val="28"/>
          <w:szCs w:val="24"/>
          <w:lang w:val="en-US" w:eastAsia="zh-CN" w:bidi="ar-SA"/>
        </w:rPr>
        <w:t>869.04</w:t>
      </w:r>
      <w:r>
        <w:rPr>
          <w:rFonts w:hint="eastAsia" w:ascii="Times New Roman" w:hAnsi="Times New Roman" w:eastAsia="方正仿宋_GBK" w:cs="Times New Roman"/>
          <w:color w:val="000000"/>
          <w:sz w:val="28"/>
          <w:szCs w:val="24"/>
          <w:lang w:val="en-US" w:eastAsia="zh-CN" w:bidi="ar-SA"/>
        </w:rPr>
        <w:t>万元和公用经费</w:t>
      </w:r>
      <w:r>
        <w:rPr>
          <w:rFonts w:hint="eastAsia" w:eastAsia="方正仿宋_GBK" w:cs="Times New Roman"/>
          <w:color w:val="000000"/>
          <w:sz w:val="28"/>
          <w:szCs w:val="24"/>
          <w:lang w:val="en-US" w:eastAsia="zh-CN" w:bidi="ar-SA"/>
        </w:rPr>
        <w:t>45.06</w:t>
      </w:r>
      <w:r>
        <w:rPr>
          <w:rFonts w:hint="eastAsia" w:ascii="Times New Roman" w:hAnsi="Times New Roman" w:eastAsia="方正仿宋_GBK" w:cs="Times New Roman"/>
          <w:color w:val="000000"/>
          <w:sz w:val="28"/>
          <w:szCs w:val="24"/>
          <w:lang w:val="en-US" w:eastAsia="zh-CN" w:bidi="ar-SA"/>
        </w:rPr>
        <w:t>万元；项目支出</w:t>
      </w:r>
      <w:r>
        <w:rPr>
          <w:rFonts w:hint="eastAsia" w:eastAsia="方正仿宋_GBK" w:cs="Times New Roman"/>
          <w:color w:val="000000"/>
          <w:sz w:val="28"/>
          <w:szCs w:val="24"/>
          <w:lang w:val="en-US" w:eastAsia="zh-CN" w:bidi="ar-SA"/>
        </w:rPr>
        <w:t>829.23</w:t>
      </w:r>
      <w:r>
        <w:rPr>
          <w:rFonts w:hint="eastAsia" w:ascii="Times New Roman" w:hAnsi="Times New Roman" w:eastAsia="方正仿宋_GBK" w:cs="Times New Roman"/>
          <w:color w:val="000000"/>
          <w:sz w:val="28"/>
          <w:szCs w:val="24"/>
          <w:lang w:val="en-US" w:eastAsia="zh-CN" w:bidi="ar-SA"/>
        </w:rPr>
        <w:t>万元，全部为本级支出。</w:t>
      </w:r>
    </w:p>
    <w:p w14:paraId="55237780">
      <w:pPr>
        <w:keepNext w:val="0"/>
        <w:keepLines w:val="0"/>
        <w:pageBreakBefore w:val="0"/>
        <w:numPr>
          <w:ilvl w:val="0"/>
          <w:numId w:val="1"/>
        </w:numPr>
        <w:kinsoku/>
        <w:wordWrap/>
        <w:overflowPunct/>
        <w:topLinePunct w:val="0"/>
        <w:bidi w:val="0"/>
        <w:snapToGrid/>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14:paraId="312B955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202</w:t>
      </w:r>
      <w:r>
        <w:rPr>
          <w:rFonts w:hint="eastAsia"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zh-CN" w:bidi="ar-SA"/>
        </w:rPr>
        <w:t>年单位预算收支安排</w:t>
      </w:r>
      <w:r>
        <w:rPr>
          <w:rFonts w:hint="eastAsia" w:eastAsia="方正仿宋_GBK" w:cs="Times New Roman"/>
          <w:color w:val="000000"/>
          <w:sz w:val="28"/>
          <w:szCs w:val="24"/>
          <w:lang w:val="en-US" w:eastAsia="zh-CN" w:bidi="ar-SA"/>
        </w:rPr>
        <w:t>1743.33</w:t>
      </w:r>
      <w:r>
        <w:rPr>
          <w:rFonts w:hint="eastAsia" w:ascii="Times New Roman" w:hAnsi="Times New Roman" w:eastAsia="方正仿宋_GBK" w:cs="Times New Roman"/>
          <w:color w:val="000000"/>
          <w:sz w:val="28"/>
          <w:szCs w:val="24"/>
          <w:lang w:val="en-US" w:eastAsia="zh-CN" w:bidi="ar-SA"/>
        </w:rPr>
        <w:t>万元，较202</w:t>
      </w:r>
      <w:r>
        <w:rPr>
          <w:rFonts w:hint="eastAsia"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zh-CN" w:bidi="ar-SA"/>
        </w:rPr>
        <w:t>年减少</w:t>
      </w:r>
      <w:r>
        <w:rPr>
          <w:rFonts w:hint="eastAsia" w:eastAsia="方正仿宋_GBK" w:cs="Times New Roman"/>
          <w:color w:val="000000"/>
          <w:sz w:val="28"/>
          <w:szCs w:val="24"/>
          <w:lang w:val="en-US" w:eastAsia="zh-CN" w:bidi="ar-SA"/>
        </w:rPr>
        <w:t>504.77</w:t>
      </w:r>
      <w:r>
        <w:rPr>
          <w:rFonts w:hint="eastAsia" w:ascii="Times New Roman" w:hAnsi="Times New Roman" w:eastAsia="方正仿宋_GBK" w:cs="Times New Roman"/>
          <w:color w:val="000000"/>
          <w:sz w:val="28"/>
          <w:szCs w:val="24"/>
          <w:lang w:val="en-US" w:eastAsia="zh-CN" w:bidi="ar-SA"/>
        </w:rPr>
        <w:t>万元，其中：基本支出增加</w:t>
      </w:r>
      <w:r>
        <w:rPr>
          <w:rFonts w:hint="eastAsia" w:eastAsia="方正仿宋_GBK" w:cs="Times New Roman"/>
          <w:color w:val="000000"/>
          <w:sz w:val="28"/>
          <w:szCs w:val="24"/>
          <w:lang w:val="en-US" w:eastAsia="zh-CN" w:bidi="ar-SA"/>
        </w:rPr>
        <w:t>160.85</w:t>
      </w:r>
      <w:r>
        <w:rPr>
          <w:rFonts w:hint="eastAsia" w:ascii="Times New Roman" w:hAnsi="Times New Roman" w:eastAsia="方正仿宋_GBK" w:cs="Times New Roman"/>
          <w:color w:val="000000"/>
          <w:sz w:val="28"/>
          <w:szCs w:val="24"/>
          <w:lang w:val="en-US" w:eastAsia="zh-CN" w:bidi="ar-SA"/>
        </w:rPr>
        <w:t>万元，主要是</w:t>
      </w:r>
      <w:r>
        <w:rPr>
          <w:rFonts w:hint="eastAsia" w:eastAsia="方正仿宋_GBK" w:cs="Times New Roman"/>
          <w:color w:val="000000"/>
          <w:sz w:val="28"/>
          <w:szCs w:val="24"/>
          <w:lang w:val="en-US" w:eastAsia="zh-CN" w:bidi="ar-SA"/>
        </w:rPr>
        <w:t>人员增加及</w:t>
      </w:r>
      <w:r>
        <w:rPr>
          <w:rFonts w:hint="eastAsia" w:ascii="Times New Roman" w:hAnsi="Times New Roman" w:eastAsia="方正仿宋_GBK" w:cs="Times New Roman"/>
          <w:color w:val="000000"/>
          <w:sz w:val="28"/>
          <w:szCs w:val="24"/>
          <w:lang w:val="en-US" w:eastAsia="zh-CN" w:bidi="ar-SA"/>
        </w:rPr>
        <w:t>人员工资调整使基本支出经费增加；项目支出减少</w:t>
      </w:r>
      <w:r>
        <w:rPr>
          <w:rFonts w:hint="eastAsia" w:eastAsia="方正仿宋_GBK" w:cs="Times New Roman"/>
          <w:color w:val="000000"/>
          <w:sz w:val="28"/>
          <w:szCs w:val="24"/>
          <w:lang w:val="en-US" w:eastAsia="zh-CN" w:bidi="ar-SA"/>
        </w:rPr>
        <w:t>665.62</w:t>
      </w:r>
      <w:r>
        <w:rPr>
          <w:rFonts w:hint="eastAsia" w:ascii="Times New Roman" w:hAnsi="Times New Roman" w:eastAsia="方正仿宋_GBK" w:cs="Times New Roman"/>
          <w:color w:val="000000"/>
          <w:sz w:val="28"/>
          <w:szCs w:val="24"/>
          <w:lang w:val="en-US" w:eastAsia="zh-CN" w:bidi="ar-SA"/>
        </w:rPr>
        <w:t>万元，主要原因是疫情影响，财政经费压减，并且比往年减少了招商经费、防疫经费园区房租及物业费、承接省市权限下放审批权限购买服务等业务经费，所以我园区总体2023年预算经费对比2022年减少。</w:t>
      </w:r>
    </w:p>
    <w:p w14:paraId="6939094C">
      <w:pPr>
        <w:keepNext w:val="0"/>
        <w:keepLines w:val="0"/>
        <w:pageBreakBefore w:val="0"/>
        <w:kinsoku/>
        <w:wordWrap/>
        <w:overflowPunct/>
        <w:topLinePunct w:val="0"/>
        <w:bidi w:val="0"/>
        <w:snapToGrid/>
        <w:spacing w:before="10" w:after="10" w:line="560" w:lineRule="exact"/>
        <w:ind w:firstLine="640" w:firstLineChars="200"/>
        <w:jc w:val="both"/>
        <w:textAlignment w:val="auto"/>
        <w:outlineLvl w:val="5"/>
      </w:pPr>
      <w:r>
        <w:rPr>
          <w:rFonts w:ascii="黑体" w:hAnsi="黑体" w:eastAsia="黑体" w:cs="黑体"/>
          <w:color w:val="000000"/>
          <w:sz w:val="32"/>
        </w:rPr>
        <w:t>三、机关运行经费安排情况</w:t>
      </w:r>
    </w:p>
    <w:p w14:paraId="1463FA90">
      <w:pPr>
        <w:pStyle w:val="29"/>
        <w:keepNext w:val="0"/>
        <w:keepLines w:val="0"/>
        <w:pageBreakBefore w:val="0"/>
        <w:kinsoku/>
        <w:wordWrap/>
        <w:overflowPunct/>
        <w:topLinePunct w:val="0"/>
        <w:bidi w:val="0"/>
        <w:snapToGrid/>
        <w:spacing w:line="560" w:lineRule="exact"/>
        <w:ind w:firstLine="560" w:firstLineChars="200"/>
        <w:jc w:val="both"/>
        <w:textAlignment w:val="auto"/>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机关运行经费共计安排</w:t>
      </w:r>
      <w:r>
        <w:rPr>
          <w:rFonts w:hint="eastAsia" w:cs="Times New Roman"/>
          <w:color w:val="000000"/>
          <w:sz w:val="28"/>
          <w:szCs w:val="24"/>
          <w:lang w:val="en-US" w:eastAsia="zh-CN" w:bidi="ar-SA"/>
        </w:rPr>
        <w:t>45.06</w:t>
      </w:r>
      <w:r>
        <w:rPr>
          <w:rFonts w:hint="eastAsia" w:ascii="Times New Roman" w:hAnsi="Times New Roman" w:eastAsia="方正仿宋_GBK" w:cs="Times New Roman"/>
          <w:color w:val="000000"/>
          <w:sz w:val="28"/>
          <w:szCs w:val="24"/>
          <w:lang w:val="en-US" w:eastAsia="uk-UA" w:bidi="ar-SA"/>
        </w:rPr>
        <w:t>万元，主要用于</w:t>
      </w:r>
      <w:r>
        <w:rPr>
          <w:rFonts w:hint="eastAsia" w:ascii="Times New Roman" w:hAnsi="Times New Roman" w:eastAsia="方正仿宋_GBK" w:cs="Times New Roman"/>
          <w:color w:val="000000"/>
          <w:sz w:val="28"/>
          <w:szCs w:val="24"/>
          <w:lang w:val="en-US" w:eastAsia="zh-CN" w:bidi="ar-SA"/>
        </w:rPr>
        <w:t>保证机关正常运转的办公及印刷费、邮电费、差旅费、培训费、会议费、福利费、一般设备购置费、日常维修费、办公楼物业管理费、公务车运行维护费等支出</w:t>
      </w:r>
      <w:r>
        <w:rPr>
          <w:rFonts w:hint="eastAsia" w:ascii="Times New Roman" w:hAnsi="Times New Roman" w:eastAsia="方正仿宋_GBK" w:cs="Times New Roman"/>
          <w:color w:val="000000"/>
          <w:sz w:val="28"/>
          <w:szCs w:val="24"/>
          <w:lang w:val="en-US" w:eastAsia="uk-UA" w:bidi="ar-SA"/>
        </w:rPr>
        <w:t>。</w:t>
      </w:r>
    </w:p>
    <w:p w14:paraId="79CF1142">
      <w:pPr>
        <w:keepNext w:val="0"/>
        <w:keepLines w:val="0"/>
        <w:pageBreakBefore w:val="0"/>
        <w:kinsoku/>
        <w:wordWrap/>
        <w:overflowPunct/>
        <w:topLinePunct w:val="0"/>
        <w:bidi w:val="0"/>
        <w:snapToGrid/>
        <w:spacing w:before="10" w:after="10" w:line="560" w:lineRule="exact"/>
        <w:ind w:firstLine="640" w:firstLineChars="200"/>
        <w:jc w:val="both"/>
        <w:textAlignment w:val="auto"/>
        <w:outlineLvl w:val="5"/>
      </w:pPr>
      <w:r>
        <w:rPr>
          <w:rFonts w:ascii="黑体" w:hAnsi="黑体" w:eastAsia="黑体" w:cs="黑体"/>
          <w:color w:val="000000"/>
          <w:sz w:val="32"/>
        </w:rPr>
        <w:t>四、财政拨款“三公”经费预算情况及增减变化原因</w:t>
      </w:r>
    </w:p>
    <w:p w14:paraId="213CD905">
      <w:pPr>
        <w:keepNext w:val="0"/>
        <w:keepLines w:val="0"/>
        <w:pageBreakBefore w:val="0"/>
        <w:kinsoku/>
        <w:wordWrap/>
        <w:overflowPunct/>
        <w:topLinePunct w:val="0"/>
        <w:autoSpaceDE w:val="0"/>
        <w:autoSpaceDN w:val="0"/>
        <w:bidi w:val="0"/>
        <w:adjustRightInd w:val="0"/>
        <w:snapToGrid/>
        <w:spacing w:line="560" w:lineRule="exact"/>
        <w:ind w:left="198" w:firstLine="560" w:firstLineChars="200"/>
        <w:jc w:val="both"/>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202</w:t>
      </w:r>
      <w:r>
        <w:rPr>
          <w:rFonts w:hint="eastAsia"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年，财政拨款“三公”经费预算安排</w:t>
      </w:r>
      <w:r>
        <w:rPr>
          <w:rFonts w:hint="eastAsia" w:eastAsia="方正仿宋_GBK" w:cs="Times New Roman"/>
          <w:color w:val="000000"/>
          <w:sz w:val="28"/>
          <w:szCs w:val="24"/>
          <w:lang w:val="en-US" w:eastAsia="zh-CN" w:bidi="ar-SA"/>
        </w:rPr>
        <w:t>7.10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，比202</w:t>
      </w:r>
      <w:r>
        <w:rPr>
          <w:rFonts w:hint="eastAsia"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zh-CN" w:bidi="ar-SA"/>
        </w:rPr>
        <w:t>年减少</w:t>
      </w:r>
      <w:r>
        <w:rPr>
          <w:rFonts w:hint="eastAsia" w:eastAsia="方正仿宋_GBK" w:cs="Times New Roman"/>
          <w:color w:val="000000"/>
          <w:sz w:val="28"/>
          <w:szCs w:val="24"/>
          <w:lang w:val="en-US" w:eastAsia="zh-CN" w:bidi="ar-SA"/>
        </w:rPr>
        <w:t>24.95</w:t>
      </w:r>
      <w:r>
        <w:rPr>
          <w:rFonts w:hint="eastAsia" w:ascii="Times New Roman" w:hAnsi="Times New Roman" w:eastAsia="方正仿宋_GBK" w:cs="Times New Roman"/>
          <w:color w:val="000000"/>
          <w:sz w:val="28"/>
          <w:szCs w:val="24"/>
          <w:lang w:val="en-US" w:eastAsia="zh-CN" w:bidi="ar-SA"/>
        </w:rPr>
        <w:t>万元。202</w:t>
      </w:r>
      <w:r>
        <w:rPr>
          <w:rFonts w:hint="eastAsia"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zh-CN" w:bidi="ar-SA"/>
        </w:rPr>
        <w:t>年“三公经费”具体安排情况为：因公出国（境）费0万元，与202</w:t>
      </w:r>
      <w:r>
        <w:rPr>
          <w:rFonts w:hint="eastAsia"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zh-CN" w:bidi="ar-SA"/>
        </w:rPr>
        <w:t>年相比持平，无增减变化</w:t>
      </w:r>
      <w:r>
        <w:rPr>
          <w:rFonts w:hint="eastAsia" w:eastAsia="方正仿宋_GBK" w:cs="Times New Roman"/>
          <w:color w:val="000000"/>
          <w:sz w:val="28"/>
          <w:szCs w:val="24"/>
          <w:lang w:val="en-US" w:eastAsia="zh-CN" w:bidi="ar-SA"/>
        </w:rPr>
        <w:t>，主要原因是近年来我单位无因公出国需求</w:t>
      </w:r>
      <w:r>
        <w:rPr>
          <w:rFonts w:hint="eastAsia" w:ascii="Times New Roman" w:hAnsi="Times New Roman" w:eastAsia="方正仿宋_GBK" w:cs="Times New Roman"/>
          <w:color w:val="000000"/>
          <w:sz w:val="28"/>
          <w:szCs w:val="24"/>
          <w:lang w:val="en-US" w:eastAsia="zh-CN" w:bidi="ar-SA"/>
        </w:rPr>
        <w:t>；公务用车购置及运行费</w:t>
      </w:r>
      <w:r>
        <w:rPr>
          <w:rFonts w:hint="eastAsia" w:eastAsia="方正仿宋_GBK" w:cs="Times New Roman"/>
          <w:color w:val="000000"/>
          <w:sz w:val="28"/>
          <w:szCs w:val="24"/>
          <w:lang w:val="en-US" w:eastAsia="zh-CN" w:bidi="ar-SA"/>
        </w:rPr>
        <w:t>4.2</w:t>
      </w:r>
      <w:r>
        <w:rPr>
          <w:rFonts w:hint="eastAsia" w:ascii="Times New Roman" w:hAnsi="Times New Roman" w:eastAsia="方正仿宋_GBK" w:cs="Times New Roman"/>
          <w:color w:val="000000"/>
          <w:sz w:val="28"/>
          <w:szCs w:val="24"/>
          <w:lang w:val="en-US" w:eastAsia="zh-CN" w:bidi="ar-SA"/>
        </w:rPr>
        <w:t>万元（其中公务用车购置费0万元，比202</w:t>
      </w:r>
      <w:r>
        <w:rPr>
          <w:rFonts w:hint="eastAsia"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zh-CN" w:bidi="ar-SA"/>
        </w:rPr>
        <w:t>年减少0万元，主要原因是202</w:t>
      </w:r>
      <w:r>
        <w:rPr>
          <w:rFonts w:hint="eastAsia"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zh-CN" w:bidi="ar-SA"/>
        </w:rPr>
        <w:t>年无车辆购置预算经费；公务用车运行及维护费</w:t>
      </w:r>
      <w:r>
        <w:rPr>
          <w:rFonts w:hint="eastAsia" w:eastAsia="方正仿宋_GBK" w:cs="Times New Roman"/>
          <w:color w:val="000000"/>
          <w:sz w:val="28"/>
          <w:szCs w:val="24"/>
          <w:lang w:val="en-US" w:eastAsia="zh-CN" w:bidi="ar-SA"/>
        </w:rPr>
        <w:t>4.2</w:t>
      </w:r>
      <w:r>
        <w:rPr>
          <w:rFonts w:hint="eastAsia" w:ascii="Times New Roman" w:hAnsi="Times New Roman" w:eastAsia="方正仿宋_GBK" w:cs="Times New Roman"/>
          <w:color w:val="000000"/>
          <w:sz w:val="28"/>
          <w:szCs w:val="24"/>
          <w:lang w:val="en-US" w:eastAsia="zh-CN" w:bidi="ar-SA"/>
        </w:rPr>
        <w:t>万元，与202</w:t>
      </w:r>
      <w:r>
        <w:rPr>
          <w:rFonts w:hint="eastAsia"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zh-CN" w:bidi="ar-SA"/>
        </w:rPr>
        <w:t>年相比减少</w:t>
      </w:r>
      <w:r>
        <w:rPr>
          <w:rFonts w:hint="eastAsia" w:eastAsia="方正仿宋_GBK" w:cs="Times New Roman"/>
          <w:color w:val="000000"/>
          <w:sz w:val="28"/>
          <w:szCs w:val="24"/>
          <w:lang w:val="en-US" w:eastAsia="zh-CN" w:bidi="ar-SA"/>
        </w:rPr>
        <w:t>1.8</w:t>
      </w:r>
      <w:r>
        <w:rPr>
          <w:rFonts w:hint="eastAsia" w:ascii="Times New Roman" w:hAnsi="Times New Roman" w:eastAsia="方正仿宋_GBK" w:cs="Times New Roman"/>
          <w:color w:val="000000"/>
          <w:sz w:val="28"/>
          <w:szCs w:val="24"/>
          <w:lang w:val="en-US" w:eastAsia="zh-CN" w:bidi="ar-SA"/>
        </w:rPr>
        <w:t>万元，主要原因是202</w:t>
      </w:r>
      <w:r>
        <w:rPr>
          <w:rFonts w:hint="eastAsia"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zh-CN" w:bidi="ar-SA"/>
        </w:rPr>
        <w:t>年</w:t>
      </w:r>
      <w:r>
        <w:rPr>
          <w:rFonts w:hint="eastAsia" w:eastAsia="方正仿宋_GBK" w:cs="Times New Roman"/>
          <w:color w:val="000000"/>
          <w:sz w:val="28"/>
          <w:szCs w:val="24"/>
          <w:lang w:val="en-US" w:eastAsia="zh-CN" w:bidi="ar-SA"/>
        </w:rPr>
        <w:t>财政要求按比例压减</w:t>
      </w:r>
      <w:r>
        <w:rPr>
          <w:rFonts w:hint="eastAsia" w:ascii="Times New Roman" w:hAnsi="Times New Roman" w:eastAsia="方正仿宋_GBK" w:cs="Times New Roman"/>
          <w:color w:val="000000"/>
          <w:sz w:val="28"/>
          <w:szCs w:val="24"/>
          <w:lang w:val="en-US" w:eastAsia="zh-CN" w:bidi="ar-SA"/>
        </w:rPr>
        <w:t>预算</w:t>
      </w:r>
      <w:r>
        <w:rPr>
          <w:rFonts w:hint="eastAsia" w:eastAsia="方正仿宋_GBK" w:cs="Times New Roman"/>
          <w:color w:val="000000"/>
          <w:sz w:val="28"/>
          <w:szCs w:val="24"/>
          <w:lang w:val="en-US" w:eastAsia="zh-CN" w:bidi="ar-SA"/>
        </w:rPr>
        <w:t>经费</w:t>
      </w:r>
      <w:r>
        <w:rPr>
          <w:rFonts w:hint="eastAsia" w:ascii="Times New Roman" w:hAnsi="Times New Roman" w:eastAsia="方正仿宋_GBK" w:cs="Times New Roman"/>
          <w:color w:val="000000"/>
          <w:sz w:val="28"/>
          <w:szCs w:val="24"/>
          <w:lang w:val="en-US" w:eastAsia="zh-CN" w:bidi="ar-SA"/>
        </w:rPr>
        <w:t>；公务接待费</w:t>
      </w:r>
      <w:r>
        <w:rPr>
          <w:rFonts w:hint="eastAsia" w:eastAsia="方正仿宋_GBK" w:cs="Times New Roman"/>
          <w:color w:val="000000"/>
          <w:sz w:val="28"/>
          <w:szCs w:val="24"/>
          <w:lang w:val="en-US" w:eastAsia="zh-CN" w:bidi="ar-SA"/>
        </w:rPr>
        <w:t>2.9</w:t>
      </w:r>
      <w:r>
        <w:rPr>
          <w:rFonts w:hint="eastAsia" w:ascii="Times New Roman" w:hAnsi="Times New Roman" w:eastAsia="方正仿宋_GBK" w:cs="Times New Roman"/>
          <w:color w:val="000000"/>
          <w:sz w:val="28"/>
          <w:szCs w:val="24"/>
          <w:lang w:val="en-US" w:eastAsia="zh-CN" w:bidi="ar-SA"/>
        </w:rPr>
        <w:t>万元，比202</w:t>
      </w:r>
      <w:r>
        <w:rPr>
          <w:rFonts w:hint="eastAsia"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zh-CN" w:bidi="ar-SA"/>
        </w:rPr>
        <w:t>年</w:t>
      </w:r>
      <w:r>
        <w:rPr>
          <w:rFonts w:hint="eastAsia" w:eastAsia="方正仿宋_GBK" w:cs="Times New Roman"/>
          <w:color w:val="000000"/>
          <w:sz w:val="28"/>
          <w:szCs w:val="24"/>
          <w:lang w:val="en-US" w:eastAsia="zh-CN" w:bidi="ar-SA"/>
        </w:rPr>
        <w:t>减少11.15</w:t>
      </w:r>
      <w:r>
        <w:rPr>
          <w:rFonts w:hint="eastAsia" w:ascii="Times New Roman" w:hAnsi="Times New Roman" w:eastAsia="方正仿宋_GBK" w:cs="Times New Roman"/>
          <w:color w:val="000000"/>
          <w:sz w:val="28"/>
          <w:szCs w:val="24"/>
          <w:lang w:val="en-US" w:eastAsia="zh-CN" w:bidi="ar-SA"/>
        </w:rPr>
        <w:t>万元，主要原因是202</w:t>
      </w:r>
      <w:r>
        <w:rPr>
          <w:rFonts w:hint="eastAsia"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zh-CN" w:bidi="ar-SA"/>
        </w:rPr>
        <w:t>年</w:t>
      </w:r>
      <w:r>
        <w:rPr>
          <w:rFonts w:hint="eastAsia" w:eastAsia="方正仿宋_GBK" w:cs="Times New Roman"/>
          <w:color w:val="000000"/>
          <w:sz w:val="28"/>
          <w:szCs w:val="24"/>
          <w:lang w:val="en-US" w:eastAsia="zh-CN" w:bidi="ar-SA"/>
        </w:rPr>
        <w:t>减少了招商经费中的</w:t>
      </w:r>
      <w:r>
        <w:rPr>
          <w:rFonts w:hint="eastAsia" w:ascii="Times New Roman" w:hAnsi="Times New Roman" w:eastAsia="方正仿宋_GBK" w:cs="Times New Roman"/>
          <w:color w:val="000000"/>
          <w:sz w:val="28"/>
          <w:szCs w:val="24"/>
          <w:lang w:val="en-US" w:eastAsia="zh-CN" w:bidi="ar-SA"/>
        </w:rPr>
        <w:t>接待经费。</w:t>
      </w:r>
    </w:p>
    <w:p w14:paraId="1AE01F75">
      <w:pPr>
        <w:pStyle w:val="30"/>
      </w:pPr>
    </w:p>
    <w:p w14:paraId="55151C94">
      <w:pPr>
        <w:spacing w:before="10" w:after="10"/>
        <w:ind w:firstLine="640"/>
        <w:outlineLvl w:val="5"/>
        <w:sectPr>
          <w:footerReference r:id="rId3" w:type="default"/>
          <w:footerReference r:id="rId4" w:type="even"/>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04A13E47">
      <w:pPr>
        <w:ind w:firstLine="560"/>
        <w:outlineLvl w:val="3"/>
      </w:pPr>
      <w:bookmarkStart w:id="0" w:name="_Toc_4_4_0000000004"/>
      <w:r>
        <w:rPr>
          <w:rFonts w:ascii="方正仿宋_GBK" w:hAnsi="方正仿宋_GBK" w:eastAsia="方正仿宋_GBK" w:cs="方正仿宋_GBK"/>
          <w:color w:val="000000"/>
          <w:sz w:val="28"/>
        </w:rPr>
        <w:t>1.2023曹妃甸港区东区临时待泊区工程施工和监理的招标代理费绩效目标表</w:t>
      </w:r>
      <w:bookmarkEnd w:id="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93E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42E02F3">
            <w:pPr>
              <w:pStyle w:val="18"/>
            </w:pPr>
            <w:r>
              <w:t>804001曹妃甸港口物流园区管理委员会本级</w:t>
            </w:r>
          </w:p>
        </w:tc>
        <w:tc>
          <w:tcPr>
            <w:tcW w:w="1843" w:type="dxa"/>
            <w:tcBorders>
              <w:top w:val="single" w:color="FFFFFF" w:sz="6" w:space="0"/>
              <w:left w:val="single" w:color="FFFFFF" w:sz="6" w:space="0"/>
              <w:right w:val="single" w:color="FFFFFF" w:sz="6" w:space="0"/>
            </w:tcBorders>
            <w:vAlign w:val="center"/>
          </w:tcPr>
          <w:p w14:paraId="0E2DAE38">
            <w:pPr>
              <w:pStyle w:val="13"/>
            </w:pPr>
            <w:r>
              <w:t>单位：万元</w:t>
            </w:r>
          </w:p>
        </w:tc>
      </w:tr>
      <w:tr w14:paraId="33718D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30FF88">
            <w:pPr>
              <w:pStyle w:val="12"/>
            </w:pPr>
            <w:r>
              <w:t>项目编码</w:t>
            </w:r>
          </w:p>
        </w:tc>
        <w:tc>
          <w:tcPr>
            <w:tcW w:w="2608" w:type="dxa"/>
            <w:gridSpan w:val="2"/>
            <w:vAlign w:val="center"/>
          </w:tcPr>
          <w:p w14:paraId="19A844D0">
            <w:pPr>
              <w:pStyle w:val="14"/>
            </w:pPr>
            <w:r>
              <w:t>13020923P00017810003E</w:t>
            </w:r>
          </w:p>
        </w:tc>
        <w:tc>
          <w:tcPr>
            <w:tcW w:w="1587" w:type="dxa"/>
            <w:vAlign w:val="center"/>
          </w:tcPr>
          <w:p w14:paraId="639365B9">
            <w:pPr>
              <w:pStyle w:val="12"/>
            </w:pPr>
            <w:r>
              <w:t>项目名称</w:t>
            </w:r>
          </w:p>
        </w:tc>
        <w:tc>
          <w:tcPr>
            <w:tcW w:w="4422" w:type="dxa"/>
            <w:gridSpan w:val="3"/>
            <w:vAlign w:val="center"/>
          </w:tcPr>
          <w:p w14:paraId="66991CE4">
            <w:pPr>
              <w:pStyle w:val="14"/>
            </w:pPr>
            <w:r>
              <w:t>2023曹妃甸港区东区临时待泊区工程施工和监理的招标代理费</w:t>
            </w:r>
          </w:p>
        </w:tc>
      </w:tr>
      <w:tr w14:paraId="6CD75B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2A6DC">
            <w:pPr>
              <w:pStyle w:val="12"/>
            </w:pPr>
            <w:r>
              <w:t>预算规模及资金用途</w:t>
            </w:r>
          </w:p>
        </w:tc>
        <w:tc>
          <w:tcPr>
            <w:tcW w:w="1276" w:type="dxa"/>
            <w:vAlign w:val="center"/>
          </w:tcPr>
          <w:p w14:paraId="380DCE3F">
            <w:pPr>
              <w:pStyle w:val="12"/>
            </w:pPr>
            <w:r>
              <w:t>预算数</w:t>
            </w:r>
          </w:p>
        </w:tc>
        <w:tc>
          <w:tcPr>
            <w:tcW w:w="1332" w:type="dxa"/>
            <w:vAlign w:val="center"/>
          </w:tcPr>
          <w:p w14:paraId="2033F362">
            <w:pPr>
              <w:pStyle w:val="14"/>
            </w:pPr>
            <w:r>
              <w:t>4.80</w:t>
            </w:r>
          </w:p>
        </w:tc>
        <w:tc>
          <w:tcPr>
            <w:tcW w:w="1587" w:type="dxa"/>
            <w:vAlign w:val="center"/>
          </w:tcPr>
          <w:p w14:paraId="58269655">
            <w:pPr>
              <w:pStyle w:val="12"/>
            </w:pPr>
            <w:r>
              <w:t>其中：财政    资金</w:t>
            </w:r>
          </w:p>
        </w:tc>
        <w:tc>
          <w:tcPr>
            <w:tcW w:w="1304" w:type="dxa"/>
            <w:vAlign w:val="center"/>
          </w:tcPr>
          <w:p w14:paraId="0DE5B349">
            <w:pPr>
              <w:pStyle w:val="14"/>
            </w:pPr>
            <w:r>
              <w:t>4.80</w:t>
            </w:r>
          </w:p>
        </w:tc>
        <w:tc>
          <w:tcPr>
            <w:tcW w:w="1276" w:type="dxa"/>
            <w:vAlign w:val="center"/>
          </w:tcPr>
          <w:p w14:paraId="79C2C062">
            <w:pPr>
              <w:pStyle w:val="12"/>
            </w:pPr>
            <w:r>
              <w:t>其他资金</w:t>
            </w:r>
          </w:p>
        </w:tc>
        <w:tc>
          <w:tcPr>
            <w:tcW w:w="1843" w:type="dxa"/>
            <w:vAlign w:val="center"/>
          </w:tcPr>
          <w:p w14:paraId="329CAADB">
            <w:pPr>
              <w:pStyle w:val="14"/>
            </w:pPr>
          </w:p>
        </w:tc>
      </w:tr>
      <w:tr w14:paraId="0FF8B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249273"/>
        </w:tc>
        <w:tc>
          <w:tcPr>
            <w:tcW w:w="8617" w:type="dxa"/>
            <w:gridSpan w:val="6"/>
            <w:vAlign w:val="center"/>
          </w:tcPr>
          <w:p w14:paraId="239B62CA">
            <w:pPr>
              <w:pStyle w:val="14"/>
            </w:pPr>
            <w:r>
              <w:t>曹妃甸港区东区临时待泊区工程施工和监理的招标代理费4.8万元。</w:t>
            </w:r>
          </w:p>
        </w:tc>
      </w:tr>
      <w:tr w14:paraId="702D7A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73C82">
            <w:pPr>
              <w:pStyle w:val="12"/>
            </w:pPr>
            <w:r>
              <w:t>资金支出计划（%）</w:t>
            </w:r>
          </w:p>
        </w:tc>
        <w:tc>
          <w:tcPr>
            <w:tcW w:w="2608" w:type="dxa"/>
            <w:gridSpan w:val="2"/>
            <w:vAlign w:val="center"/>
          </w:tcPr>
          <w:p w14:paraId="09CBABD8">
            <w:pPr>
              <w:pStyle w:val="12"/>
            </w:pPr>
            <w:r>
              <w:t>3月底</w:t>
            </w:r>
          </w:p>
        </w:tc>
        <w:tc>
          <w:tcPr>
            <w:tcW w:w="1587" w:type="dxa"/>
            <w:vAlign w:val="center"/>
          </w:tcPr>
          <w:p w14:paraId="10E956E8">
            <w:pPr>
              <w:pStyle w:val="12"/>
            </w:pPr>
            <w:r>
              <w:t>6月底</w:t>
            </w:r>
          </w:p>
        </w:tc>
        <w:tc>
          <w:tcPr>
            <w:tcW w:w="1304" w:type="dxa"/>
            <w:vAlign w:val="center"/>
          </w:tcPr>
          <w:p w14:paraId="5F61A87D">
            <w:pPr>
              <w:pStyle w:val="12"/>
            </w:pPr>
            <w:r>
              <w:t>10月底</w:t>
            </w:r>
          </w:p>
        </w:tc>
        <w:tc>
          <w:tcPr>
            <w:tcW w:w="3118" w:type="dxa"/>
            <w:gridSpan w:val="2"/>
            <w:vAlign w:val="center"/>
          </w:tcPr>
          <w:p w14:paraId="0B59EF55">
            <w:pPr>
              <w:pStyle w:val="12"/>
            </w:pPr>
            <w:r>
              <w:t>12月底</w:t>
            </w:r>
          </w:p>
        </w:tc>
      </w:tr>
      <w:tr w14:paraId="72D88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F79786"/>
        </w:tc>
        <w:tc>
          <w:tcPr>
            <w:tcW w:w="2608" w:type="dxa"/>
            <w:gridSpan w:val="2"/>
            <w:vAlign w:val="center"/>
          </w:tcPr>
          <w:p w14:paraId="3E2382F6">
            <w:pPr>
              <w:pStyle w:val="15"/>
            </w:pPr>
            <w:r>
              <w:rPr>
                <w:rFonts w:hint="eastAsia"/>
                <w:lang w:eastAsia="zh-CN"/>
              </w:rPr>
              <w:t>30%</w:t>
            </w:r>
          </w:p>
        </w:tc>
        <w:tc>
          <w:tcPr>
            <w:tcW w:w="1587" w:type="dxa"/>
            <w:vAlign w:val="center"/>
          </w:tcPr>
          <w:p w14:paraId="607E89DF">
            <w:pPr>
              <w:pStyle w:val="15"/>
            </w:pPr>
            <w:r>
              <w:rPr>
                <w:rFonts w:hint="eastAsia"/>
                <w:lang w:eastAsia="zh-CN"/>
              </w:rPr>
              <w:t>60%</w:t>
            </w:r>
          </w:p>
        </w:tc>
        <w:tc>
          <w:tcPr>
            <w:tcW w:w="1304" w:type="dxa"/>
            <w:vAlign w:val="center"/>
          </w:tcPr>
          <w:p w14:paraId="0E41C801">
            <w:pPr>
              <w:pStyle w:val="15"/>
            </w:pPr>
            <w:r>
              <w:rPr>
                <w:rFonts w:hint="eastAsia"/>
                <w:lang w:eastAsia="zh-CN"/>
              </w:rPr>
              <w:t>80%</w:t>
            </w:r>
          </w:p>
        </w:tc>
        <w:tc>
          <w:tcPr>
            <w:tcW w:w="3118" w:type="dxa"/>
            <w:gridSpan w:val="2"/>
            <w:vAlign w:val="center"/>
          </w:tcPr>
          <w:p w14:paraId="6577D493">
            <w:pPr>
              <w:pStyle w:val="15"/>
            </w:pPr>
            <w:r>
              <w:rPr>
                <w:rFonts w:hint="eastAsia"/>
                <w:lang w:eastAsia="zh-CN"/>
              </w:rPr>
              <w:t>100%</w:t>
            </w:r>
          </w:p>
        </w:tc>
      </w:tr>
      <w:tr w14:paraId="63B69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CBA0C7">
            <w:pPr>
              <w:pStyle w:val="12"/>
            </w:pPr>
            <w:r>
              <w:t>绩效目标</w:t>
            </w:r>
          </w:p>
        </w:tc>
        <w:tc>
          <w:tcPr>
            <w:tcW w:w="8617" w:type="dxa"/>
            <w:gridSpan w:val="6"/>
            <w:vAlign w:val="center"/>
          </w:tcPr>
          <w:p w14:paraId="67C18270">
            <w:pPr>
              <w:spacing w:line="300" w:lineRule="exact"/>
              <w:rPr>
                <w:rFonts w:ascii="方正书宋_GBK" w:eastAsia="方正书宋_GBK"/>
              </w:rPr>
            </w:pPr>
            <w:r>
              <w:rPr>
                <w:rFonts w:ascii="方正书宋_GBK" w:eastAsia="方正书宋_GBK"/>
              </w:rPr>
              <w:t>1.</w:t>
            </w:r>
            <w:r>
              <w:rPr>
                <w:rFonts w:hint="eastAsia" w:ascii="方正书宋_GBK" w:eastAsia="方正书宋_GBK"/>
              </w:rPr>
              <w:t>完成招标工作；</w:t>
            </w:r>
          </w:p>
          <w:p w14:paraId="75AF9632">
            <w:pPr>
              <w:spacing w:line="300" w:lineRule="exact"/>
              <w:rPr>
                <w:rFonts w:ascii="方正书宋_GBK" w:eastAsia="方正书宋_GBK"/>
              </w:rPr>
            </w:pPr>
            <w:r>
              <w:rPr>
                <w:rFonts w:hint="eastAsia" w:ascii="方正书宋_GBK" w:eastAsia="方正书宋_GBK"/>
              </w:rPr>
              <w:t>2</w:t>
            </w:r>
            <w:r>
              <w:rPr>
                <w:rFonts w:ascii="方正书宋_GBK" w:eastAsia="方正书宋_GBK"/>
              </w:rPr>
              <w:t>.</w:t>
            </w:r>
            <w:r>
              <w:rPr>
                <w:rFonts w:hint="eastAsia" w:ascii="方正书宋_GBK" w:eastAsia="方正书宋_GBK"/>
              </w:rPr>
              <w:t>签订合同；</w:t>
            </w:r>
          </w:p>
          <w:p w14:paraId="7C980B01">
            <w:pPr>
              <w:pStyle w:val="14"/>
            </w:pPr>
            <w:r>
              <w:rPr>
                <w:rFonts w:hint="eastAsia"/>
              </w:rPr>
              <w:t>3</w:t>
            </w:r>
            <w:r>
              <w:t>.</w:t>
            </w:r>
            <w:r>
              <w:rPr>
                <w:rFonts w:hint="eastAsia"/>
              </w:rPr>
              <w:t>支付代理费</w:t>
            </w:r>
          </w:p>
        </w:tc>
      </w:tr>
    </w:tbl>
    <w:p w14:paraId="5E7A2C13">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00F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4F1525">
            <w:pPr>
              <w:pStyle w:val="12"/>
            </w:pPr>
            <w:r>
              <w:t>一级指标</w:t>
            </w:r>
          </w:p>
        </w:tc>
        <w:tc>
          <w:tcPr>
            <w:tcW w:w="1276" w:type="dxa"/>
            <w:vAlign w:val="center"/>
          </w:tcPr>
          <w:p w14:paraId="75135462">
            <w:pPr>
              <w:pStyle w:val="12"/>
            </w:pPr>
            <w:r>
              <w:t>二级指标</w:t>
            </w:r>
          </w:p>
        </w:tc>
        <w:tc>
          <w:tcPr>
            <w:tcW w:w="1332" w:type="dxa"/>
            <w:vAlign w:val="center"/>
          </w:tcPr>
          <w:p w14:paraId="71F2BA74">
            <w:pPr>
              <w:pStyle w:val="12"/>
            </w:pPr>
            <w:r>
              <w:t>三级指标</w:t>
            </w:r>
          </w:p>
        </w:tc>
        <w:tc>
          <w:tcPr>
            <w:tcW w:w="2891" w:type="dxa"/>
            <w:vAlign w:val="center"/>
          </w:tcPr>
          <w:p w14:paraId="6F44CBF7">
            <w:pPr>
              <w:pStyle w:val="12"/>
            </w:pPr>
            <w:r>
              <w:t>绩效指标描述</w:t>
            </w:r>
          </w:p>
        </w:tc>
        <w:tc>
          <w:tcPr>
            <w:tcW w:w="1276" w:type="dxa"/>
            <w:vAlign w:val="center"/>
          </w:tcPr>
          <w:p w14:paraId="012569C3">
            <w:pPr>
              <w:pStyle w:val="12"/>
            </w:pPr>
            <w:r>
              <w:t>指标值</w:t>
            </w:r>
          </w:p>
        </w:tc>
        <w:tc>
          <w:tcPr>
            <w:tcW w:w="1843" w:type="dxa"/>
            <w:vAlign w:val="center"/>
          </w:tcPr>
          <w:p w14:paraId="6452826D">
            <w:pPr>
              <w:pStyle w:val="12"/>
            </w:pPr>
            <w:r>
              <w:t>指标值确定依据</w:t>
            </w:r>
          </w:p>
        </w:tc>
      </w:tr>
      <w:tr w14:paraId="4792E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EDC05">
            <w:pPr>
              <w:pStyle w:val="15"/>
            </w:pPr>
            <w:r>
              <w:t>产出指标</w:t>
            </w:r>
          </w:p>
        </w:tc>
        <w:tc>
          <w:tcPr>
            <w:tcW w:w="1276" w:type="dxa"/>
            <w:vAlign w:val="center"/>
          </w:tcPr>
          <w:p w14:paraId="584AE22C">
            <w:pPr>
              <w:pStyle w:val="14"/>
            </w:pPr>
            <w:r>
              <w:t>数量指标</w:t>
            </w:r>
          </w:p>
        </w:tc>
        <w:tc>
          <w:tcPr>
            <w:tcW w:w="1332" w:type="dxa"/>
            <w:vAlign w:val="center"/>
          </w:tcPr>
          <w:p w14:paraId="0F28DD9E">
            <w:pPr>
              <w:pStyle w:val="14"/>
            </w:pPr>
            <w:r>
              <w:rPr>
                <w:rFonts w:hint="eastAsia"/>
                <w:lang w:eastAsia="zh-CN"/>
              </w:rPr>
              <w:t>招标代理次数</w:t>
            </w:r>
          </w:p>
        </w:tc>
        <w:tc>
          <w:tcPr>
            <w:tcW w:w="2891" w:type="dxa"/>
            <w:vAlign w:val="center"/>
          </w:tcPr>
          <w:p w14:paraId="5314D28F">
            <w:pPr>
              <w:pStyle w:val="14"/>
            </w:pPr>
            <w:r>
              <w:rPr>
                <w:rFonts w:hint="eastAsia"/>
                <w:lang w:eastAsia="zh-CN"/>
              </w:rPr>
              <w:t>招标代理次数</w:t>
            </w:r>
          </w:p>
        </w:tc>
        <w:tc>
          <w:tcPr>
            <w:tcW w:w="1276" w:type="dxa"/>
            <w:vAlign w:val="center"/>
          </w:tcPr>
          <w:p w14:paraId="53CD3957">
            <w:pPr>
              <w:pStyle w:val="14"/>
            </w:pPr>
            <w:r>
              <w:t>≥</w:t>
            </w:r>
            <w:r>
              <w:rPr>
                <w:rFonts w:hint="eastAsia"/>
                <w:lang w:eastAsia="zh-CN"/>
              </w:rPr>
              <w:t>1次</w:t>
            </w:r>
          </w:p>
        </w:tc>
        <w:tc>
          <w:tcPr>
            <w:tcW w:w="1843" w:type="dxa"/>
            <w:vAlign w:val="center"/>
          </w:tcPr>
          <w:p w14:paraId="5C2DF1F3">
            <w:pPr>
              <w:pStyle w:val="14"/>
            </w:pPr>
            <w:r>
              <w:rPr>
                <w:rFonts w:hint="eastAsia"/>
                <w:lang w:eastAsia="zh-CN"/>
              </w:rPr>
              <w:t>年初工作计划</w:t>
            </w:r>
          </w:p>
        </w:tc>
      </w:tr>
      <w:tr w14:paraId="07AAC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B3F230"/>
        </w:tc>
        <w:tc>
          <w:tcPr>
            <w:tcW w:w="1276" w:type="dxa"/>
            <w:vAlign w:val="center"/>
          </w:tcPr>
          <w:p w14:paraId="1B6377AB">
            <w:pPr>
              <w:pStyle w:val="14"/>
            </w:pPr>
            <w:r>
              <w:t>质量指标</w:t>
            </w:r>
          </w:p>
        </w:tc>
        <w:tc>
          <w:tcPr>
            <w:tcW w:w="1332" w:type="dxa"/>
            <w:vAlign w:val="center"/>
          </w:tcPr>
          <w:p w14:paraId="0AA59225">
            <w:pPr>
              <w:pStyle w:val="14"/>
            </w:pPr>
            <w:r>
              <w:t>全覆盖</w:t>
            </w:r>
          </w:p>
        </w:tc>
        <w:tc>
          <w:tcPr>
            <w:tcW w:w="2891" w:type="dxa"/>
            <w:vAlign w:val="center"/>
          </w:tcPr>
          <w:p w14:paraId="6ADFBA1B">
            <w:pPr>
              <w:pStyle w:val="14"/>
              <w:rPr>
                <w:lang w:eastAsia="zh-CN"/>
              </w:rPr>
            </w:pPr>
            <w:r>
              <w:t>全覆盖</w:t>
            </w:r>
            <w:r>
              <w:rPr>
                <w:rFonts w:hint="eastAsia"/>
                <w:lang w:eastAsia="zh-CN"/>
              </w:rPr>
              <w:t>率</w:t>
            </w:r>
          </w:p>
        </w:tc>
        <w:tc>
          <w:tcPr>
            <w:tcW w:w="1276" w:type="dxa"/>
            <w:vAlign w:val="center"/>
          </w:tcPr>
          <w:p w14:paraId="369A2DAB">
            <w:pPr>
              <w:pStyle w:val="14"/>
            </w:pPr>
            <w:r>
              <w:t>≥90</w:t>
            </w:r>
            <w:r>
              <w:rPr>
                <w:rFonts w:hint="eastAsia"/>
              </w:rPr>
              <w:t>%</w:t>
            </w:r>
          </w:p>
        </w:tc>
        <w:tc>
          <w:tcPr>
            <w:tcW w:w="1843" w:type="dxa"/>
            <w:vAlign w:val="center"/>
          </w:tcPr>
          <w:p w14:paraId="40209F1B">
            <w:pPr>
              <w:pStyle w:val="14"/>
            </w:pPr>
            <w:r>
              <w:rPr>
                <w:rFonts w:hint="eastAsia"/>
                <w:lang w:eastAsia="zh-CN"/>
              </w:rPr>
              <w:t>年初工作计划</w:t>
            </w:r>
          </w:p>
        </w:tc>
      </w:tr>
      <w:tr w14:paraId="28740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54A355"/>
        </w:tc>
        <w:tc>
          <w:tcPr>
            <w:tcW w:w="1276" w:type="dxa"/>
            <w:vAlign w:val="center"/>
          </w:tcPr>
          <w:p w14:paraId="738F1B4D">
            <w:pPr>
              <w:pStyle w:val="14"/>
            </w:pPr>
            <w:r>
              <w:t>时效指标</w:t>
            </w:r>
          </w:p>
        </w:tc>
        <w:tc>
          <w:tcPr>
            <w:tcW w:w="1332" w:type="dxa"/>
            <w:vAlign w:val="center"/>
          </w:tcPr>
          <w:p w14:paraId="153E5AE0">
            <w:pPr>
              <w:pStyle w:val="14"/>
            </w:pPr>
            <w:r>
              <w:t>完成时间</w:t>
            </w:r>
          </w:p>
        </w:tc>
        <w:tc>
          <w:tcPr>
            <w:tcW w:w="2891" w:type="dxa"/>
            <w:vAlign w:val="center"/>
          </w:tcPr>
          <w:p w14:paraId="2EA4A47C">
            <w:pPr>
              <w:pStyle w:val="14"/>
            </w:pPr>
            <w:r>
              <w:rPr>
                <w:rFonts w:hint="eastAsia"/>
                <w:lang w:eastAsia="zh-CN"/>
              </w:rPr>
              <w:t>2023年12月底</w:t>
            </w:r>
          </w:p>
        </w:tc>
        <w:tc>
          <w:tcPr>
            <w:tcW w:w="1276" w:type="dxa"/>
            <w:vAlign w:val="center"/>
          </w:tcPr>
          <w:p w14:paraId="174AF5B7">
            <w:pPr>
              <w:pStyle w:val="14"/>
            </w:pPr>
            <w:r>
              <w:rPr>
                <w:rFonts w:hint="eastAsia"/>
                <w:lang w:eastAsia="zh-CN"/>
              </w:rPr>
              <w:t>及时完成</w:t>
            </w:r>
          </w:p>
        </w:tc>
        <w:tc>
          <w:tcPr>
            <w:tcW w:w="1843" w:type="dxa"/>
            <w:vAlign w:val="center"/>
          </w:tcPr>
          <w:p w14:paraId="2F98C24E">
            <w:pPr>
              <w:pStyle w:val="14"/>
            </w:pPr>
            <w:r>
              <w:rPr>
                <w:rFonts w:hint="eastAsia"/>
                <w:lang w:eastAsia="zh-CN"/>
              </w:rPr>
              <w:t>年初工作计划</w:t>
            </w:r>
          </w:p>
        </w:tc>
      </w:tr>
      <w:tr w14:paraId="698C9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D27556"/>
        </w:tc>
        <w:tc>
          <w:tcPr>
            <w:tcW w:w="1276" w:type="dxa"/>
            <w:vAlign w:val="center"/>
          </w:tcPr>
          <w:p w14:paraId="36D30F63">
            <w:pPr>
              <w:pStyle w:val="14"/>
            </w:pPr>
            <w:r>
              <w:t>成本指标</w:t>
            </w:r>
          </w:p>
        </w:tc>
        <w:tc>
          <w:tcPr>
            <w:tcW w:w="1332" w:type="dxa"/>
            <w:vAlign w:val="center"/>
          </w:tcPr>
          <w:p w14:paraId="5D39B536">
            <w:pPr>
              <w:pStyle w:val="14"/>
            </w:pPr>
            <w:r>
              <w:rPr>
                <w:rFonts w:hint="eastAsia"/>
                <w:lang w:eastAsia="zh-CN"/>
              </w:rPr>
              <w:t>成本金额</w:t>
            </w:r>
          </w:p>
        </w:tc>
        <w:tc>
          <w:tcPr>
            <w:tcW w:w="2891" w:type="dxa"/>
            <w:vAlign w:val="center"/>
          </w:tcPr>
          <w:p w14:paraId="15547825">
            <w:pPr>
              <w:pStyle w:val="14"/>
            </w:pPr>
            <w:r>
              <w:rPr>
                <w:rFonts w:hint="eastAsia"/>
                <w:lang w:eastAsia="zh-CN"/>
              </w:rPr>
              <w:t>招标代理费支出总成本</w:t>
            </w:r>
          </w:p>
        </w:tc>
        <w:tc>
          <w:tcPr>
            <w:tcW w:w="1276" w:type="dxa"/>
            <w:vAlign w:val="center"/>
          </w:tcPr>
          <w:p w14:paraId="07B9D9A7">
            <w:pPr>
              <w:pStyle w:val="14"/>
            </w:pPr>
            <w:r>
              <w:rPr>
                <w:lang w:eastAsia="zh-CN"/>
              </w:rPr>
              <w:t>≤</w:t>
            </w:r>
            <w:r>
              <w:rPr>
                <w:rFonts w:hint="eastAsia"/>
                <w:lang w:eastAsia="zh-CN"/>
              </w:rPr>
              <w:t>4.8万元</w:t>
            </w:r>
          </w:p>
        </w:tc>
        <w:tc>
          <w:tcPr>
            <w:tcW w:w="1843" w:type="dxa"/>
            <w:vAlign w:val="center"/>
          </w:tcPr>
          <w:p w14:paraId="1A001541">
            <w:pPr>
              <w:pStyle w:val="14"/>
            </w:pPr>
            <w:r>
              <w:rPr>
                <w:rFonts w:hint="eastAsia"/>
                <w:lang w:eastAsia="zh-CN"/>
              </w:rPr>
              <w:t>年初工作计划</w:t>
            </w:r>
          </w:p>
        </w:tc>
      </w:tr>
      <w:tr w14:paraId="2DABF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1" w:hRule="atLeast"/>
          <w:jc w:val="center"/>
        </w:trPr>
        <w:tc>
          <w:tcPr>
            <w:tcW w:w="1276" w:type="dxa"/>
            <w:vAlign w:val="center"/>
          </w:tcPr>
          <w:p w14:paraId="7E47638E">
            <w:pPr>
              <w:pStyle w:val="15"/>
            </w:pPr>
            <w:r>
              <w:t>效益指标</w:t>
            </w:r>
          </w:p>
        </w:tc>
        <w:tc>
          <w:tcPr>
            <w:tcW w:w="1276" w:type="dxa"/>
            <w:vAlign w:val="center"/>
          </w:tcPr>
          <w:p w14:paraId="4F0D22AB">
            <w:pPr>
              <w:pStyle w:val="14"/>
            </w:pPr>
            <w:r>
              <w:rPr>
                <w:rFonts w:hint="eastAsia"/>
                <w:lang w:eastAsia="zh-CN"/>
              </w:rPr>
              <w:t>社会</w:t>
            </w:r>
            <w:r>
              <w:t>效益指标</w:t>
            </w:r>
          </w:p>
        </w:tc>
        <w:tc>
          <w:tcPr>
            <w:tcW w:w="1332" w:type="dxa"/>
            <w:vAlign w:val="center"/>
          </w:tcPr>
          <w:p w14:paraId="05EECDBE">
            <w:pPr>
              <w:pStyle w:val="14"/>
            </w:pPr>
            <w:r>
              <w:t>综合利用率</w:t>
            </w:r>
          </w:p>
        </w:tc>
        <w:tc>
          <w:tcPr>
            <w:tcW w:w="2891" w:type="dxa"/>
            <w:vAlign w:val="center"/>
          </w:tcPr>
          <w:p w14:paraId="76774C7E">
            <w:pPr>
              <w:pStyle w:val="14"/>
            </w:pPr>
            <w:r>
              <w:t>基础设施建成后</w:t>
            </w:r>
            <w:r>
              <w:rPr>
                <w:rFonts w:hint="eastAsia"/>
              </w:rPr>
              <w:t>通航环境提升</w:t>
            </w:r>
          </w:p>
          <w:p w14:paraId="43D7917C">
            <w:pPr>
              <w:pStyle w:val="14"/>
            </w:pPr>
          </w:p>
        </w:tc>
        <w:tc>
          <w:tcPr>
            <w:tcW w:w="1276" w:type="dxa"/>
            <w:vAlign w:val="center"/>
          </w:tcPr>
          <w:p w14:paraId="5D994C07">
            <w:pPr>
              <w:pStyle w:val="14"/>
            </w:pPr>
            <w:r>
              <w:rPr>
                <w:rFonts w:hint="eastAsia"/>
              </w:rPr>
              <w:t>通航环境提升</w:t>
            </w:r>
          </w:p>
          <w:p w14:paraId="53624428">
            <w:pPr>
              <w:pStyle w:val="14"/>
            </w:pPr>
          </w:p>
        </w:tc>
        <w:tc>
          <w:tcPr>
            <w:tcW w:w="1843" w:type="dxa"/>
            <w:vAlign w:val="center"/>
          </w:tcPr>
          <w:p w14:paraId="782E31B5">
            <w:pPr>
              <w:pStyle w:val="14"/>
            </w:pPr>
            <w:r>
              <w:rPr>
                <w:rFonts w:hint="eastAsia"/>
                <w:lang w:eastAsia="zh-CN"/>
              </w:rPr>
              <w:t>年初工作计划</w:t>
            </w:r>
          </w:p>
        </w:tc>
      </w:tr>
      <w:tr w14:paraId="5D7E1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997B25">
            <w:pPr>
              <w:pStyle w:val="15"/>
            </w:pPr>
            <w:r>
              <w:t>满意度指标</w:t>
            </w:r>
          </w:p>
        </w:tc>
        <w:tc>
          <w:tcPr>
            <w:tcW w:w="1276" w:type="dxa"/>
            <w:vAlign w:val="center"/>
          </w:tcPr>
          <w:p w14:paraId="0CEF8356">
            <w:pPr>
              <w:pStyle w:val="14"/>
            </w:pPr>
            <w:r>
              <w:t>服务对象满意度指标</w:t>
            </w:r>
          </w:p>
        </w:tc>
        <w:tc>
          <w:tcPr>
            <w:tcW w:w="1332" w:type="dxa"/>
            <w:vAlign w:val="center"/>
          </w:tcPr>
          <w:p w14:paraId="467A6399">
            <w:pPr>
              <w:pStyle w:val="14"/>
            </w:pPr>
            <w:r>
              <w:t>满意率</w:t>
            </w:r>
          </w:p>
        </w:tc>
        <w:tc>
          <w:tcPr>
            <w:tcW w:w="2891" w:type="dxa"/>
            <w:vAlign w:val="center"/>
          </w:tcPr>
          <w:p w14:paraId="4833CA1F">
            <w:pPr>
              <w:pStyle w:val="14"/>
            </w:pPr>
            <w:r>
              <w:rPr>
                <w:rFonts w:hint="eastAsia"/>
                <w:lang w:eastAsia="zh-CN"/>
              </w:rPr>
              <w:t>服务对象满意度</w:t>
            </w:r>
          </w:p>
        </w:tc>
        <w:tc>
          <w:tcPr>
            <w:tcW w:w="1276" w:type="dxa"/>
            <w:vAlign w:val="center"/>
          </w:tcPr>
          <w:p w14:paraId="6354D713">
            <w:pPr>
              <w:pStyle w:val="14"/>
            </w:pPr>
            <w:r>
              <w:t>≥90</w:t>
            </w:r>
            <w:r>
              <w:rPr>
                <w:rFonts w:hint="eastAsia"/>
              </w:rPr>
              <w:t>%</w:t>
            </w:r>
          </w:p>
        </w:tc>
        <w:tc>
          <w:tcPr>
            <w:tcW w:w="1843" w:type="dxa"/>
            <w:vAlign w:val="center"/>
          </w:tcPr>
          <w:p w14:paraId="1E3A310B">
            <w:pPr>
              <w:pStyle w:val="14"/>
            </w:pPr>
            <w:r>
              <w:rPr>
                <w:rFonts w:hint="eastAsia"/>
                <w:lang w:eastAsia="zh-CN"/>
              </w:rPr>
              <w:t>年初工作计划</w:t>
            </w:r>
          </w:p>
        </w:tc>
      </w:tr>
    </w:tbl>
    <w:p w14:paraId="3C19F81F">
      <w:pPr>
        <w:sectPr>
          <w:pgSz w:w="16840" w:h="11900" w:orient="landscape"/>
          <w:pgMar w:top="1304" w:right="1984" w:bottom="1304" w:left="1134" w:header="720" w:footer="720" w:gutter="0"/>
          <w:cols w:space="720" w:num="1"/>
        </w:sectPr>
      </w:pPr>
    </w:p>
    <w:p w14:paraId="60B2FF5C">
      <w:pPr>
        <w:jc w:val="center"/>
      </w:pPr>
    </w:p>
    <w:p w14:paraId="68BA276D">
      <w:pPr>
        <w:ind w:firstLine="560"/>
        <w:outlineLvl w:val="3"/>
      </w:pPr>
      <w:bookmarkStart w:id="1" w:name="_Toc_4_4_0000000005"/>
      <w:r>
        <w:rPr>
          <w:rFonts w:ascii="方正仿宋_GBK" w:hAnsi="方正仿宋_GBK" w:eastAsia="方正仿宋_GBK" w:cs="方正仿宋_GBK"/>
          <w:color w:val="000000"/>
          <w:sz w:val="28"/>
        </w:rPr>
        <w:t>2.2023年曹妃甸港东区临时泊区工程沉管清理工作经费绩效目标表</w:t>
      </w:r>
      <w:bookmarkEnd w:id="1"/>
    </w:p>
    <w:tbl>
      <w:tblPr>
        <w:tblStyle w:val="6"/>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387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5249CAF">
            <w:pPr>
              <w:pStyle w:val="18"/>
            </w:pPr>
            <w:r>
              <w:t>804001曹妃甸港口物流园区管理委员会本级</w:t>
            </w:r>
          </w:p>
        </w:tc>
        <w:tc>
          <w:tcPr>
            <w:tcW w:w="1843" w:type="dxa"/>
            <w:tcBorders>
              <w:top w:val="single" w:color="FFFFFF" w:sz="6" w:space="0"/>
              <w:left w:val="single" w:color="FFFFFF" w:sz="6" w:space="0"/>
              <w:right w:val="single" w:color="FFFFFF" w:sz="6" w:space="0"/>
            </w:tcBorders>
            <w:vAlign w:val="center"/>
          </w:tcPr>
          <w:p w14:paraId="14E18BCF">
            <w:pPr>
              <w:pStyle w:val="13"/>
            </w:pPr>
            <w:r>
              <w:t>单位：万元</w:t>
            </w:r>
          </w:p>
        </w:tc>
      </w:tr>
      <w:tr w14:paraId="11780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308FB0">
            <w:pPr>
              <w:pStyle w:val="12"/>
            </w:pPr>
            <w:r>
              <w:t>项目编码</w:t>
            </w:r>
          </w:p>
        </w:tc>
        <w:tc>
          <w:tcPr>
            <w:tcW w:w="2608" w:type="dxa"/>
            <w:gridSpan w:val="2"/>
            <w:vAlign w:val="center"/>
          </w:tcPr>
          <w:p w14:paraId="0BA6ADDE">
            <w:pPr>
              <w:pStyle w:val="14"/>
            </w:pPr>
            <w:r>
              <w:t>13020923P00026910001D</w:t>
            </w:r>
          </w:p>
        </w:tc>
        <w:tc>
          <w:tcPr>
            <w:tcW w:w="1587" w:type="dxa"/>
            <w:vAlign w:val="center"/>
          </w:tcPr>
          <w:p w14:paraId="1AFC5134">
            <w:pPr>
              <w:pStyle w:val="12"/>
            </w:pPr>
            <w:r>
              <w:t>项目名称</w:t>
            </w:r>
          </w:p>
        </w:tc>
        <w:tc>
          <w:tcPr>
            <w:tcW w:w="4423" w:type="dxa"/>
            <w:gridSpan w:val="3"/>
            <w:vAlign w:val="center"/>
          </w:tcPr>
          <w:p w14:paraId="07C60B81">
            <w:pPr>
              <w:pStyle w:val="14"/>
            </w:pPr>
            <w:r>
              <w:t>2023年曹妃甸港东区临时泊区工程沉管清理工作经费</w:t>
            </w:r>
          </w:p>
        </w:tc>
      </w:tr>
      <w:tr w14:paraId="673F5C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3447C">
            <w:pPr>
              <w:pStyle w:val="12"/>
            </w:pPr>
            <w:r>
              <w:t>预算规模及资金用途</w:t>
            </w:r>
          </w:p>
        </w:tc>
        <w:tc>
          <w:tcPr>
            <w:tcW w:w="1276" w:type="dxa"/>
            <w:vAlign w:val="center"/>
          </w:tcPr>
          <w:p w14:paraId="7A89AF4E">
            <w:pPr>
              <w:pStyle w:val="12"/>
            </w:pPr>
            <w:r>
              <w:t>预算数</w:t>
            </w:r>
          </w:p>
        </w:tc>
        <w:tc>
          <w:tcPr>
            <w:tcW w:w="1332" w:type="dxa"/>
            <w:vAlign w:val="center"/>
          </w:tcPr>
          <w:p w14:paraId="6F71A618">
            <w:pPr>
              <w:pStyle w:val="14"/>
            </w:pPr>
            <w:r>
              <w:t>59.76</w:t>
            </w:r>
          </w:p>
        </w:tc>
        <w:tc>
          <w:tcPr>
            <w:tcW w:w="1587" w:type="dxa"/>
            <w:vAlign w:val="center"/>
          </w:tcPr>
          <w:p w14:paraId="0C490FCD">
            <w:pPr>
              <w:pStyle w:val="12"/>
            </w:pPr>
            <w:r>
              <w:t>其中：财政    资金</w:t>
            </w:r>
          </w:p>
        </w:tc>
        <w:tc>
          <w:tcPr>
            <w:tcW w:w="1304" w:type="dxa"/>
            <w:vAlign w:val="center"/>
          </w:tcPr>
          <w:p w14:paraId="4975C6D5">
            <w:pPr>
              <w:pStyle w:val="14"/>
            </w:pPr>
            <w:r>
              <w:t>59.76</w:t>
            </w:r>
          </w:p>
        </w:tc>
        <w:tc>
          <w:tcPr>
            <w:tcW w:w="1276" w:type="dxa"/>
            <w:vAlign w:val="center"/>
          </w:tcPr>
          <w:p w14:paraId="7D2FB2B1">
            <w:pPr>
              <w:pStyle w:val="12"/>
            </w:pPr>
            <w:r>
              <w:t>其他资金</w:t>
            </w:r>
          </w:p>
        </w:tc>
        <w:tc>
          <w:tcPr>
            <w:tcW w:w="1843" w:type="dxa"/>
            <w:vAlign w:val="center"/>
          </w:tcPr>
          <w:p w14:paraId="55219A05">
            <w:pPr>
              <w:pStyle w:val="14"/>
            </w:pPr>
          </w:p>
        </w:tc>
      </w:tr>
      <w:tr w14:paraId="18C10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C21020"/>
        </w:tc>
        <w:tc>
          <w:tcPr>
            <w:tcW w:w="8618" w:type="dxa"/>
            <w:gridSpan w:val="6"/>
            <w:vAlign w:val="center"/>
          </w:tcPr>
          <w:p w14:paraId="2A01736C">
            <w:pPr>
              <w:pStyle w:val="14"/>
            </w:pPr>
            <w:r>
              <w:t>曹妃甸港区东区临时待泊区工程清理沉管工作费用59.76万元。</w:t>
            </w:r>
          </w:p>
        </w:tc>
      </w:tr>
      <w:tr w14:paraId="4BA5D3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492F1">
            <w:pPr>
              <w:pStyle w:val="12"/>
            </w:pPr>
            <w:r>
              <w:t>资金支出计划（%）</w:t>
            </w:r>
          </w:p>
        </w:tc>
        <w:tc>
          <w:tcPr>
            <w:tcW w:w="2608" w:type="dxa"/>
            <w:gridSpan w:val="2"/>
            <w:vAlign w:val="center"/>
          </w:tcPr>
          <w:p w14:paraId="65185158">
            <w:pPr>
              <w:pStyle w:val="12"/>
            </w:pPr>
            <w:r>
              <w:t>3月底</w:t>
            </w:r>
          </w:p>
        </w:tc>
        <w:tc>
          <w:tcPr>
            <w:tcW w:w="1587" w:type="dxa"/>
            <w:vAlign w:val="center"/>
          </w:tcPr>
          <w:p w14:paraId="6D560C9A">
            <w:pPr>
              <w:pStyle w:val="12"/>
            </w:pPr>
            <w:r>
              <w:t>6月底</w:t>
            </w:r>
          </w:p>
        </w:tc>
        <w:tc>
          <w:tcPr>
            <w:tcW w:w="1304" w:type="dxa"/>
            <w:vAlign w:val="center"/>
          </w:tcPr>
          <w:p w14:paraId="537EB66D">
            <w:pPr>
              <w:pStyle w:val="12"/>
            </w:pPr>
            <w:r>
              <w:t>10月底</w:t>
            </w:r>
          </w:p>
        </w:tc>
        <w:tc>
          <w:tcPr>
            <w:tcW w:w="3119" w:type="dxa"/>
            <w:gridSpan w:val="2"/>
            <w:vAlign w:val="center"/>
          </w:tcPr>
          <w:p w14:paraId="3C631E86">
            <w:pPr>
              <w:pStyle w:val="12"/>
            </w:pPr>
            <w:r>
              <w:t>12月底</w:t>
            </w:r>
          </w:p>
        </w:tc>
      </w:tr>
      <w:tr w14:paraId="46C4D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C525A0"/>
        </w:tc>
        <w:tc>
          <w:tcPr>
            <w:tcW w:w="2608" w:type="dxa"/>
            <w:gridSpan w:val="2"/>
            <w:vAlign w:val="center"/>
          </w:tcPr>
          <w:p w14:paraId="30EF1B7B">
            <w:pPr>
              <w:pStyle w:val="15"/>
            </w:pPr>
            <w:r>
              <w:rPr>
                <w:rFonts w:hint="eastAsia"/>
                <w:lang w:eastAsia="zh-CN"/>
              </w:rPr>
              <w:t>30%</w:t>
            </w:r>
          </w:p>
        </w:tc>
        <w:tc>
          <w:tcPr>
            <w:tcW w:w="1587" w:type="dxa"/>
            <w:vAlign w:val="center"/>
          </w:tcPr>
          <w:p w14:paraId="089239F6">
            <w:pPr>
              <w:pStyle w:val="15"/>
            </w:pPr>
            <w:r>
              <w:rPr>
                <w:rFonts w:hint="eastAsia"/>
                <w:lang w:eastAsia="zh-CN"/>
              </w:rPr>
              <w:t>60%</w:t>
            </w:r>
          </w:p>
        </w:tc>
        <w:tc>
          <w:tcPr>
            <w:tcW w:w="1304" w:type="dxa"/>
            <w:vAlign w:val="center"/>
          </w:tcPr>
          <w:p w14:paraId="38070DCA">
            <w:pPr>
              <w:pStyle w:val="15"/>
            </w:pPr>
            <w:r>
              <w:rPr>
                <w:rFonts w:hint="eastAsia"/>
                <w:lang w:eastAsia="zh-CN"/>
              </w:rPr>
              <w:t>80%</w:t>
            </w:r>
          </w:p>
        </w:tc>
        <w:tc>
          <w:tcPr>
            <w:tcW w:w="3119" w:type="dxa"/>
            <w:gridSpan w:val="2"/>
            <w:vAlign w:val="center"/>
          </w:tcPr>
          <w:p w14:paraId="59D3BA0D">
            <w:pPr>
              <w:pStyle w:val="15"/>
            </w:pPr>
            <w:r>
              <w:rPr>
                <w:rFonts w:hint="eastAsia"/>
                <w:lang w:eastAsia="zh-CN"/>
              </w:rPr>
              <w:t>100%</w:t>
            </w:r>
          </w:p>
        </w:tc>
      </w:tr>
      <w:tr w14:paraId="7CFEAE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8F350F">
            <w:pPr>
              <w:pStyle w:val="12"/>
            </w:pPr>
            <w:r>
              <w:t>绩效目标</w:t>
            </w:r>
          </w:p>
        </w:tc>
        <w:tc>
          <w:tcPr>
            <w:tcW w:w="8618" w:type="dxa"/>
            <w:gridSpan w:val="6"/>
            <w:vAlign w:val="center"/>
          </w:tcPr>
          <w:p w14:paraId="1C046E34">
            <w:pPr>
              <w:spacing w:line="300" w:lineRule="exact"/>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完成施工；</w:t>
            </w:r>
          </w:p>
          <w:p w14:paraId="49250D5E">
            <w:pPr>
              <w:spacing w:line="300" w:lineRule="exact"/>
              <w:rPr>
                <w:rFonts w:ascii="方正书宋_GBK" w:eastAsia="方正书宋_GBK"/>
                <w:sz w:val="21"/>
                <w:szCs w:val="21"/>
              </w:rPr>
            </w:pPr>
            <w:r>
              <w:rPr>
                <w:rFonts w:hint="eastAsia" w:ascii="方正书宋_GBK" w:eastAsia="方正书宋_GBK"/>
                <w:sz w:val="21"/>
                <w:szCs w:val="21"/>
              </w:rPr>
              <w:t>2</w:t>
            </w:r>
            <w:r>
              <w:rPr>
                <w:rFonts w:ascii="方正书宋_GBK" w:eastAsia="方正书宋_GBK"/>
                <w:sz w:val="21"/>
                <w:szCs w:val="21"/>
              </w:rPr>
              <w:t>.</w:t>
            </w:r>
            <w:r>
              <w:rPr>
                <w:rFonts w:hint="eastAsia" w:ascii="方正书宋_GBK" w:eastAsia="方正书宋_GBK"/>
                <w:sz w:val="21"/>
                <w:szCs w:val="21"/>
              </w:rPr>
              <w:t>进行验收；</w:t>
            </w:r>
          </w:p>
          <w:p w14:paraId="0881279C">
            <w:pPr>
              <w:spacing w:line="300" w:lineRule="exact"/>
            </w:pPr>
            <w:r>
              <w:rPr>
                <w:rFonts w:hint="eastAsia" w:ascii="方正书宋_GBK" w:eastAsia="方正书宋_GBK"/>
                <w:sz w:val="21"/>
                <w:szCs w:val="21"/>
              </w:rPr>
              <w:t>3</w:t>
            </w:r>
            <w:r>
              <w:rPr>
                <w:rFonts w:ascii="方正书宋_GBK" w:eastAsia="方正书宋_GBK"/>
                <w:sz w:val="21"/>
                <w:szCs w:val="21"/>
              </w:rPr>
              <w:t>.</w:t>
            </w:r>
            <w:r>
              <w:rPr>
                <w:rFonts w:hint="eastAsia" w:ascii="方正书宋_GBK" w:eastAsia="方正书宋_GBK"/>
                <w:sz w:val="21"/>
                <w:szCs w:val="21"/>
              </w:rPr>
              <w:t>验收合格</w:t>
            </w:r>
          </w:p>
        </w:tc>
      </w:tr>
    </w:tbl>
    <w:p w14:paraId="2BF7CF6B">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5C2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800BE9">
            <w:pPr>
              <w:pStyle w:val="12"/>
            </w:pPr>
            <w:r>
              <w:t>一级指标</w:t>
            </w:r>
          </w:p>
        </w:tc>
        <w:tc>
          <w:tcPr>
            <w:tcW w:w="1276" w:type="dxa"/>
            <w:vAlign w:val="center"/>
          </w:tcPr>
          <w:p w14:paraId="24C56F8A">
            <w:pPr>
              <w:pStyle w:val="12"/>
            </w:pPr>
            <w:r>
              <w:t>二级指标</w:t>
            </w:r>
          </w:p>
        </w:tc>
        <w:tc>
          <w:tcPr>
            <w:tcW w:w="1332" w:type="dxa"/>
            <w:vAlign w:val="center"/>
          </w:tcPr>
          <w:p w14:paraId="5E0F81E5">
            <w:pPr>
              <w:pStyle w:val="12"/>
            </w:pPr>
            <w:r>
              <w:t>三级指标</w:t>
            </w:r>
          </w:p>
        </w:tc>
        <w:tc>
          <w:tcPr>
            <w:tcW w:w="2891" w:type="dxa"/>
            <w:vAlign w:val="center"/>
          </w:tcPr>
          <w:p w14:paraId="78FB687C">
            <w:pPr>
              <w:pStyle w:val="12"/>
            </w:pPr>
            <w:r>
              <w:t>绩效指标描述</w:t>
            </w:r>
          </w:p>
        </w:tc>
        <w:tc>
          <w:tcPr>
            <w:tcW w:w="1276" w:type="dxa"/>
            <w:vAlign w:val="center"/>
          </w:tcPr>
          <w:p w14:paraId="592E18EE">
            <w:pPr>
              <w:pStyle w:val="12"/>
            </w:pPr>
            <w:r>
              <w:t>指标值</w:t>
            </w:r>
          </w:p>
        </w:tc>
        <w:tc>
          <w:tcPr>
            <w:tcW w:w="1843" w:type="dxa"/>
            <w:vAlign w:val="center"/>
          </w:tcPr>
          <w:p w14:paraId="7A3664E4">
            <w:pPr>
              <w:pStyle w:val="12"/>
            </w:pPr>
            <w:r>
              <w:t>指标值确定依据</w:t>
            </w:r>
          </w:p>
        </w:tc>
      </w:tr>
      <w:tr w14:paraId="0CA00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F77FD">
            <w:pPr>
              <w:pStyle w:val="15"/>
            </w:pPr>
            <w:r>
              <w:t>产出指标</w:t>
            </w:r>
          </w:p>
        </w:tc>
        <w:tc>
          <w:tcPr>
            <w:tcW w:w="1276" w:type="dxa"/>
            <w:vAlign w:val="center"/>
          </w:tcPr>
          <w:p w14:paraId="6B017C9E">
            <w:pPr>
              <w:pStyle w:val="14"/>
            </w:pPr>
            <w:r>
              <w:t>数量指标</w:t>
            </w:r>
          </w:p>
        </w:tc>
        <w:tc>
          <w:tcPr>
            <w:tcW w:w="1332" w:type="dxa"/>
            <w:vAlign w:val="center"/>
          </w:tcPr>
          <w:p w14:paraId="0AAA1E46">
            <w:pPr>
              <w:pStyle w:val="14"/>
            </w:pPr>
            <w:r>
              <w:rPr>
                <w:rFonts w:hint="eastAsia"/>
                <w:lang w:eastAsia="zh-CN"/>
              </w:rPr>
              <w:t>清理次数</w:t>
            </w:r>
          </w:p>
        </w:tc>
        <w:tc>
          <w:tcPr>
            <w:tcW w:w="2891" w:type="dxa"/>
            <w:vAlign w:val="center"/>
          </w:tcPr>
          <w:p w14:paraId="2D84C9B3">
            <w:pPr>
              <w:pStyle w:val="14"/>
            </w:pPr>
            <w:r>
              <w:rPr>
                <w:rFonts w:hint="eastAsia"/>
                <w:lang w:eastAsia="zh-CN"/>
              </w:rPr>
              <w:t>清理工作沉管次数</w:t>
            </w:r>
          </w:p>
        </w:tc>
        <w:tc>
          <w:tcPr>
            <w:tcW w:w="1276" w:type="dxa"/>
            <w:vAlign w:val="center"/>
          </w:tcPr>
          <w:p w14:paraId="004D2BFB">
            <w:pPr>
              <w:pStyle w:val="14"/>
            </w:pPr>
            <w:r>
              <w:t>≥10</w:t>
            </w:r>
            <w:r>
              <w:rPr>
                <w:rFonts w:hint="eastAsia"/>
                <w:lang w:eastAsia="zh-CN"/>
              </w:rPr>
              <w:t>次</w:t>
            </w:r>
          </w:p>
        </w:tc>
        <w:tc>
          <w:tcPr>
            <w:tcW w:w="1843" w:type="dxa"/>
            <w:vAlign w:val="center"/>
          </w:tcPr>
          <w:p w14:paraId="0A7A4229">
            <w:pPr>
              <w:pStyle w:val="14"/>
            </w:pPr>
            <w:r>
              <w:rPr>
                <w:rFonts w:hint="eastAsia"/>
                <w:lang w:eastAsia="zh-CN"/>
              </w:rPr>
              <w:t>年初工作计划</w:t>
            </w:r>
          </w:p>
        </w:tc>
      </w:tr>
      <w:tr w14:paraId="4740D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4E6229"/>
        </w:tc>
        <w:tc>
          <w:tcPr>
            <w:tcW w:w="1276" w:type="dxa"/>
            <w:vAlign w:val="center"/>
          </w:tcPr>
          <w:p w14:paraId="019DF5D1">
            <w:pPr>
              <w:pStyle w:val="14"/>
            </w:pPr>
            <w:r>
              <w:t>质量指标</w:t>
            </w:r>
          </w:p>
        </w:tc>
        <w:tc>
          <w:tcPr>
            <w:tcW w:w="1332" w:type="dxa"/>
            <w:vAlign w:val="center"/>
          </w:tcPr>
          <w:p w14:paraId="1763929C">
            <w:pPr>
              <w:pStyle w:val="14"/>
            </w:pPr>
            <w:r>
              <w:t>成果检验完成率</w:t>
            </w:r>
          </w:p>
        </w:tc>
        <w:tc>
          <w:tcPr>
            <w:tcW w:w="2891" w:type="dxa"/>
            <w:vAlign w:val="center"/>
          </w:tcPr>
          <w:p w14:paraId="27BF7591">
            <w:pPr>
              <w:pStyle w:val="14"/>
            </w:pPr>
            <w:r>
              <w:t>成果检验完成率</w:t>
            </w:r>
          </w:p>
        </w:tc>
        <w:tc>
          <w:tcPr>
            <w:tcW w:w="1276" w:type="dxa"/>
            <w:vAlign w:val="center"/>
          </w:tcPr>
          <w:p w14:paraId="0B01AA74">
            <w:pPr>
              <w:pStyle w:val="14"/>
            </w:pPr>
            <w:r>
              <w:t>≥90</w:t>
            </w:r>
            <w:r>
              <w:rPr>
                <w:rFonts w:hint="eastAsia"/>
              </w:rPr>
              <w:t>%</w:t>
            </w:r>
          </w:p>
        </w:tc>
        <w:tc>
          <w:tcPr>
            <w:tcW w:w="1843" w:type="dxa"/>
            <w:vAlign w:val="center"/>
          </w:tcPr>
          <w:p w14:paraId="447D358A">
            <w:pPr>
              <w:pStyle w:val="14"/>
            </w:pPr>
            <w:r>
              <w:rPr>
                <w:rFonts w:hint="eastAsia"/>
                <w:lang w:eastAsia="zh-CN"/>
              </w:rPr>
              <w:t>年初工作计划</w:t>
            </w:r>
          </w:p>
        </w:tc>
      </w:tr>
      <w:tr w14:paraId="2AFC3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74CF45"/>
        </w:tc>
        <w:tc>
          <w:tcPr>
            <w:tcW w:w="1276" w:type="dxa"/>
            <w:vAlign w:val="center"/>
          </w:tcPr>
          <w:p w14:paraId="128E8DB2">
            <w:pPr>
              <w:pStyle w:val="14"/>
            </w:pPr>
            <w:r>
              <w:t>时效指标</w:t>
            </w:r>
          </w:p>
        </w:tc>
        <w:tc>
          <w:tcPr>
            <w:tcW w:w="1332" w:type="dxa"/>
            <w:vAlign w:val="center"/>
          </w:tcPr>
          <w:p w14:paraId="4233B2FB">
            <w:pPr>
              <w:pStyle w:val="14"/>
            </w:pPr>
            <w:r>
              <w:rPr>
                <w:rFonts w:hint="eastAsia"/>
                <w:lang w:eastAsia="zh-CN"/>
              </w:rPr>
              <w:t>完成时间</w:t>
            </w:r>
          </w:p>
        </w:tc>
        <w:tc>
          <w:tcPr>
            <w:tcW w:w="2891" w:type="dxa"/>
            <w:vAlign w:val="center"/>
          </w:tcPr>
          <w:p w14:paraId="4DFDF44E">
            <w:pPr>
              <w:pStyle w:val="14"/>
            </w:pPr>
            <w:r>
              <w:rPr>
                <w:rFonts w:hint="eastAsia"/>
                <w:lang w:eastAsia="zh-CN"/>
              </w:rPr>
              <w:t>2023年12月底</w:t>
            </w:r>
          </w:p>
        </w:tc>
        <w:tc>
          <w:tcPr>
            <w:tcW w:w="1276" w:type="dxa"/>
            <w:vAlign w:val="center"/>
          </w:tcPr>
          <w:p w14:paraId="3E7A4E78">
            <w:pPr>
              <w:pStyle w:val="14"/>
            </w:pPr>
            <w:r>
              <w:rPr>
                <w:rFonts w:hint="eastAsia"/>
                <w:lang w:eastAsia="zh-CN"/>
              </w:rPr>
              <w:t>及时完成</w:t>
            </w:r>
          </w:p>
        </w:tc>
        <w:tc>
          <w:tcPr>
            <w:tcW w:w="1843" w:type="dxa"/>
            <w:vAlign w:val="center"/>
          </w:tcPr>
          <w:p w14:paraId="07C694D7">
            <w:pPr>
              <w:pStyle w:val="14"/>
            </w:pPr>
            <w:r>
              <w:rPr>
                <w:rFonts w:hint="eastAsia"/>
                <w:lang w:eastAsia="zh-CN"/>
              </w:rPr>
              <w:t>年初工作计划</w:t>
            </w:r>
          </w:p>
        </w:tc>
      </w:tr>
      <w:tr w14:paraId="3AE17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FFF6AE"/>
        </w:tc>
        <w:tc>
          <w:tcPr>
            <w:tcW w:w="1276" w:type="dxa"/>
            <w:vAlign w:val="center"/>
          </w:tcPr>
          <w:p w14:paraId="0F7F107E">
            <w:pPr>
              <w:pStyle w:val="14"/>
            </w:pPr>
            <w:r>
              <w:t>成本指标</w:t>
            </w:r>
          </w:p>
        </w:tc>
        <w:tc>
          <w:tcPr>
            <w:tcW w:w="1332" w:type="dxa"/>
            <w:vAlign w:val="center"/>
          </w:tcPr>
          <w:p w14:paraId="2411989F">
            <w:pPr>
              <w:pStyle w:val="14"/>
            </w:pPr>
            <w:r>
              <w:rPr>
                <w:rFonts w:hint="eastAsia"/>
                <w:lang w:eastAsia="zh-CN"/>
              </w:rPr>
              <w:t>成本金额</w:t>
            </w:r>
          </w:p>
        </w:tc>
        <w:tc>
          <w:tcPr>
            <w:tcW w:w="2891" w:type="dxa"/>
            <w:vAlign w:val="center"/>
          </w:tcPr>
          <w:p w14:paraId="0E8F6BF9">
            <w:pPr>
              <w:pStyle w:val="14"/>
            </w:pPr>
            <w:r>
              <w:rPr>
                <w:rFonts w:hint="eastAsia"/>
                <w:lang w:eastAsia="zh-CN"/>
              </w:rPr>
              <w:t>清理沉管工作费用</w:t>
            </w:r>
          </w:p>
        </w:tc>
        <w:tc>
          <w:tcPr>
            <w:tcW w:w="1276" w:type="dxa"/>
            <w:vAlign w:val="center"/>
          </w:tcPr>
          <w:p w14:paraId="1A297050">
            <w:pPr>
              <w:pStyle w:val="14"/>
            </w:pPr>
            <w:r>
              <w:rPr>
                <w:lang w:eastAsia="zh-CN"/>
              </w:rPr>
              <w:t>≤</w:t>
            </w:r>
            <w:r>
              <w:rPr>
                <w:rFonts w:hint="eastAsia"/>
                <w:lang w:eastAsia="zh-CN"/>
              </w:rPr>
              <w:t>59.76万元</w:t>
            </w:r>
          </w:p>
        </w:tc>
        <w:tc>
          <w:tcPr>
            <w:tcW w:w="1843" w:type="dxa"/>
            <w:vAlign w:val="center"/>
          </w:tcPr>
          <w:p w14:paraId="2619D936">
            <w:pPr>
              <w:pStyle w:val="14"/>
            </w:pPr>
            <w:r>
              <w:rPr>
                <w:rFonts w:hint="eastAsia"/>
                <w:lang w:eastAsia="zh-CN"/>
              </w:rPr>
              <w:t>年初工作计划</w:t>
            </w:r>
          </w:p>
        </w:tc>
      </w:tr>
      <w:tr w14:paraId="18535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1" w:hRule="atLeast"/>
          <w:jc w:val="center"/>
        </w:trPr>
        <w:tc>
          <w:tcPr>
            <w:tcW w:w="1276" w:type="dxa"/>
            <w:vAlign w:val="center"/>
          </w:tcPr>
          <w:p w14:paraId="13E808B2">
            <w:pPr>
              <w:pStyle w:val="15"/>
            </w:pPr>
            <w:r>
              <w:t>效益指标</w:t>
            </w:r>
          </w:p>
        </w:tc>
        <w:tc>
          <w:tcPr>
            <w:tcW w:w="1276" w:type="dxa"/>
            <w:vAlign w:val="center"/>
          </w:tcPr>
          <w:p w14:paraId="11B069E7">
            <w:pPr>
              <w:pStyle w:val="14"/>
            </w:pPr>
            <w:r>
              <w:t>社会效益指标</w:t>
            </w:r>
          </w:p>
        </w:tc>
        <w:tc>
          <w:tcPr>
            <w:tcW w:w="1332" w:type="dxa"/>
            <w:vAlign w:val="center"/>
          </w:tcPr>
          <w:p w14:paraId="411AA3CF">
            <w:pPr>
              <w:pStyle w:val="14"/>
            </w:pPr>
            <w:r>
              <w:rPr>
                <w:rFonts w:hint="eastAsia"/>
                <w:lang w:eastAsia="zh-CN"/>
              </w:rPr>
              <w:t>清理沉管，改善环境</w:t>
            </w:r>
          </w:p>
        </w:tc>
        <w:tc>
          <w:tcPr>
            <w:tcW w:w="2891" w:type="dxa"/>
            <w:vAlign w:val="center"/>
          </w:tcPr>
          <w:p w14:paraId="6E922AD6">
            <w:pPr>
              <w:pStyle w:val="14"/>
            </w:pPr>
            <w:r>
              <w:rPr>
                <w:rFonts w:hint="eastAsia"/>
                <w:lang w:eastAsia="zh-CN"/>
              </w:rPr>
              <w:t>清理沉管，改善环境</w:t>
            </w:r>
          </w:p>
        </w:tc>
        <w:tc>
          <w:tcPr>
            <w:tcW w:w="1276" w:type="dxa"/>
            <w:vAlign w:val="center"/>
          </w:tcPr>
          <w:p w14:paraId="142F0D8C">
            <w:pPr>
              <w:pStyle w:val="14"/>
            </w:pPr>
            <w:r>
              <w:rPr>
                <w:rFonts w:hint="eastAsia"/>
                <w:lang w:eastAsia="zh-CN"/>
              </w:rPr>
              <w:t>改善环境</w:t>
            </w:r>
          </w:p>
        </w:tc>
        <w:tc>
          <w:tcPr>
            <w:tcW w:w="1843" w:type="dxa"/>
            <w:vAlign w:val="center"/>
          </w:tcPr>
          <w:p w14:paraId="4905C819">
            <w:pPr>
              <w:pStyle w:val="14"/>
            </w:pPr>
            <w:r>
              <w:rPr>
                <w:rFonts w:hint="eastAsia"/>
              </w:rPr>
              <w:t>年初工作计划</w:t>
            </w:r>
          </w:p>
        </w:tc>
      </w:tr>
      <w:tr w14:paraId="222D7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70C2F1">
            <w:pPr>
              <w:pStyle w:val="15"/>
            </w:pPr>
            <w:r>
              <w:t>满意度指标</w:t>
            </w:r>
          </w:p>
        </w:tc>
        <w:tc>
          <w:tcPr>
            <w:tcW w:w="1276" w:type="dxa"/>
            <w:vAlign w:val="center"/>
          </w:tcPr>
          <w:p w14:paraId="39978586">
            <w:pPr>
              <w:pStyle w:val="14"/>
            </w:pPr>
            <w:r>
              <w:t>服务对象满意度指标</w:t>
            </w:r>
          </w:p>
        </w:tc>
        <w:tc>
          <w:tcPr>
            <w:tcW w:w="1332" w:type="dxa"/>
            <w:vAlign w:val="center"/>
          </w:tcPr>
          <w:p w14:paraId="6630382A">
            <w:pPr>
              <w:pStyle w:val="14"/>
            </w:pPr>
            <w:r>
              <w:t>服务对象满意度</w:t>
            </w:r>
          </w:p>
        </w:tc>
        <w:tc>
          <w:tcPr>
            <w:tcW w:w="2891" w:type="dxa"/>
            <w:vAlign w:val="center"/>
          </w:tcPr>
          <w:p w14:paraId="721ECD8D">
            <w:pPr>
              <w:pStyle w:val="14"/>
            </w:pPr>
            <w:r>
              <w:t>服务对象满意度</w:t>
            </w:r>
          </w:p>
        </w:tc>
        <w:tc>
          <w:tcPr>
            <w:tcW w:w="1276" w:type="dxa"/>
            <w:vAlign w:val="center"/>
          </w:tcPr>
          <w:p w14:paraId="7E828564">
            <w:pPr>
              <w:pStyle w:val="14"/>
            </w:pPr>
            <w:r>
              <w:t>≥90</w:t>
            </w:r>
            <w:r>
              <w:rPr>
                <w:rFonts w:hint="eastAsia"/>
              </w:rPr>
              <w:t>%</w:t>
            </w:r>
          </w:p>
        </w:tc>
        <w:tc>
          <w:tcPr>
            <w:tcW w:w="1843" w:type="dxa"/>
            <w:vAlign w:val="center"/>
          </w:tcPr>
          <w:p w14:paraId="5BA84E21">
            <w:pPr>
              <w:pStyle w:val="14"/>
            </w:pPr>
            <w:r>
              <w:rPr>
                <w:rFonts w:hint="eastAsia"/>
                <w:lang w:eastAsia="zh-CN"/>
              </w:rPr>
              <w:t>年初工作计划</w:t>
            </w:r>
          </w:p>
        </w:tc>
      </w:tr>
    </w:tbl>
    <w:p w14:paraId="69718637">
      <w:pPr>
        <w:rPr>
          <w:rFonts w:eastAsiaTheme="minorEastAsia"/>
          <w:lang w:eastAsia="zh-CN"/>
        </w:rPr>
        <w:sectPr>
          <w:pgSz w:w="16840" w:h="11900" w:orient="landscape"/>
          <w:pgMar w:top="1304" w:right="1984" w:bottom="1304" w:left="1134" w:header="720" w:footer="720" w:gutter="0"/>
          <w:cols w:space="720" w:num="1"/>
        </w:sectPr>
      </w:pPr>
    </w:p>
    <w:p w14:paraId="05439DE2">
      <w:pPr>
        <w:jc w:val="center"/>
      </w:pPr>
    </w:p>
    <w:p w14:paraId="2BDD765B">
      <w:pPr>
        <w:ind w:firstLine="560"/>
        <w:outlineLvl w:val="3"/>
      </w:pPr>
      <w:bookmarkStart w:id="2" w:name="_Toc_4_4_0000000006"/>
      <w:r>
        <w:rPr>
          <w:rFonts w:ascii="方正仿宋_GBK" w:hAnsi="方正仿宋_GBK" w:eastAsia="方正仿宋_GBK" w:cs="方正仿宋_GBK"/>
          <w:color w:val="000000"/>
          <w:sz w:val="28"/>
        </w:rPr>
        <w:t>3.2023年曹妃甸港区东侧临时泊区工程建设费绩效目标表</w:t>
      </w:r>
      <w:bookmarkEnd w:id="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27D7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1B39FA">
            <w:pPr>
              <w:pStyle w:val="18"/>
            </w:pPr>
            <w:r>
              <w:t>804001曹妃甸港口物流园区管理委员会本级</w:t>
            </w:r>
          </w:p>
        </w:tc>
        <w:tc>
          <w:tcPr>
            <w:tcW w:w="1843" w:type="dxa"/>
            <w:tcBorders>
              <w:top w:val="single" w:color="FFFFFF" w:sz="6" w:space="0"/>
              <w:left w:val="single" w:color="FFFFFF" w:sz="6" w:space="0"/>
              <w:right w:val="single" w:color="FFFFFF" w:sz="6" w:space="0"/>
            </w:tcBorders>
            <w:vAlign w:val="center"/>
          </w:tcPr>
          <w:p w14:paraId="18C12E7B">
            <w:pPr>
              <w:pStyle w:val="13"/>
            </w:pPr>
            <w:r>
              <w:t>单位：万元</w:t>
            </w:r>
          </w:p>
        </w:tc>
      </w:tr>
      <w:tr w14:paraId="0CBAF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F398EA">
            <w:pPr>
              <w:pStyle w:val="12"/>
            </w:pPr>
            <w:r>
              <w:t>项目编码</w:t>
            </w:r>
          </w:p>
        </w:tc>
        <w:tc>
          <w:tcPr>
            <w:tcW w:w="2608" w:type="dxa"/>
            <w:gridSpan w:val="2"/>
            <w:vAlign w:val="center"/>
          </w:tcPr>
          <w:p w14:paraId="203F335D">
            <w:pPr>
              <w:pStyle w:val="14"/>
            </w:pPr>
            <w:r>
              <w:t>13020923P00022710002Q</w:t>
            </w:r>
          </w:p>
        </w:tc>
        <w:tc>
          <w:tcPr>
            <w:tcW w:w="1587" w:type="dxa"/>
            <w:vAlign w:val="center"/>
          </w:tcPr>
          <w:p w14:paraId="4E61EDB0">
            <w:pPr>
              <w:pStyle w:val="12"/>
            </w:pPr>
            <w:r>
              <w:t>项目名称</w:t>
            </w:r>
          </w:p>
        </w:tc>
        <w:tc>
          <w:tcPr>
            <w:tcW w:w="4422" w:type="dxa"/>
            <w:gridSpan w:val="3"/>
            <w:vAlign w:val="center"/>
          </w:tcPr>
          <w:p w14:paraId="3A1F9BA7">
            <w:pPr>
              <w:pStyle w:val="14"/>
            </w:pPr>
            <w:r>
              <w:t>2023年曹妃甸港区东侧临时泊区工程建设费</w:t>
            </w:r>
          </w:p>
        </w:tc>
      </w:tr>
      <w:tr w14:paraId="7E499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E900B">
            <w:pPr>
              <w:pStyle w:val="12"/>
            </w:pPr>
            <w:r>
              <w:t>预算规模及资金用途</w:t>
            </w:r>
          </w:p>
        </w:tc>
        <w:tc>
          <w:tcPr>
            <w:tcW w:w="1276" w:type="dxa"/>
            <w:vAlign w:val="center"/>
          </w:tcPr>
          <w:p w14:paraId="2E660CEF">
            <w:pPr>
              <w:pStyle w:val="12"/>
            </w:pPr>
            <w:r>
              <w:t>预算数</w:t>
            </w:r>
          </w:p>
        </w:tc>
        <w:tc>
          <w:tcPr>
            <w:tcW w:w="1332" w:type="dxa"/>
            <w:vAlign w:val="center"/>
          </w:tcPr>
          <w:p w14:paraId="6B1FEBF9">
            <w:pPr>
              <w:pStyle w:val="14"/>
            </w:pPr>
            <w:r>
              <w:t>192.56</w:t>
            </w:r>
          </w:p>
        </w:tc>
        <w:tc>
          <w:tcPr>
            <w:tcW w:w="1587" w:type="dxa"/>
            <w:vAlign w:val="center"/>
          </w:tcPr>
          <w:p w14:paraId="1571246D">
            <w:pPr>
              <w:pStyle w:val="12"/>
            </w:pPr>
            <w:r>
              <w:t>其中：财政    资金</w:t>
            </w:r>
          </w:p>
        </w:tc>
        <w:tc>
          <w:tcPr>
            <w:tcW w:w="1304" w:type="dxa"/>
            <w:vAlign w:val="center"/>
          </w:tcPr>
          <w:p w14:paraId="23A19369">
            <w:pPr>
              <w:pStyle w:val="14"/>
            </w:pPr>
            <w:r>
              <w:t>192.56</w:t>
            </w:r>
          </w:p>
        </w:tc>
        <w:tc>
          <w:tcPr>
            <w:tcW w:w="1276" w:type="dxa"/>
            <w:vAlign w:val="center"/>
          </w:tcPr>
          <w:p w14:paraId="648D5253">
            <w:pPr>
              <w:pStyle w:val="12"/>
            </w:pPr>
            <w:r>
              <w:t>其他资金</w:t>
            </w:r>
          </w:p>
        </w:tc>
        <w:tc>
          <w:tcPr>
            <w:tcW w:w="1843" w:type="dxa"/>
            <w:vAlign w:val="center"/>
          </w:tcPr>
          <w:p w14:paraId="243825A1">
            <w:pPr>
              <w:pStyle w:val="14"/>
            </w:pPr>
          </w:p>
        </w:tc>
      </w:tr>
      <w:tr w14:paraId="608ECC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1434ED"/>
        </w:tc>
        <w:tc>
          <w:tcPr>
            <w:tcW w:w="8617" w:type="dxa"/>
            <w:gridSpan w:val="6"/>
            <w:vAlign w:val="center"/>
          </w:tcPr>
          <w:p w14:paraId="1ABCAB38">
            <w:pPr>
              <w:pStyle w:val="14"/>
            </w:pPr>
            <w:r>
              <w:t>按照施工合同，完成曹妃甸港区东区临时待泊区工程施工后，第一年支付总合同金额的30%，即192.560159万元。</w:t>
            </w:r>
          </w:p>
        </w:tc>
      </w:tr>
      <w:tr w14:paraId="78641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BCEFD">
            <w:pPr>
              <w:pStyle w:val="12"/>
            </w:pPr>
            <w:r>
              <w:t>资金支出计划（%）</w:t>
            </w:r>
          </w:p>
        </w:tc>
        <w:tc>
          <w:tcPr>
            <w:tcW w:w="2608" w:type="dxa"/>
            <w:gridSpan w:val="2"/>
            <w:vAlign w:val="center"/>
          </w:tcPr>
          <w:p w14:paraId="5656569A">
            <w:pPr>
              <w:pStyle w:val="12"/>
            </w:pPr>
            <w:r>
              <w:t>3月底</w:t>
            </w:r>
          </w:p>
        </w:tc>
        <w:tc>
          <w:tcPr>
            <w:tcW w:w="1587" w:type="dxa"/>
            <w:vAlign w:val="center"/>
          </w:tcPr>
          <w:p w14:paraId="368DD01A">
            <w:pPr>
              <w:pStyle w:val="12"/>
            </w:pPr>
            <w:r>
              <w:t>6月底</w:t>
            </w:r>
          </w:p>
        </w:tc>
        <w:tc>
          <w:tcPr>
            <w:tcW w:w="1304" w:type="dxa"/>
            <w:vAlign w:val="center"/>
          </w:tcPr>
          <w:p w14:paraId="10D6398E">
            <w:pPr>
              <w:pStyle w:val="12"/>
            </w:pPr>
            <w:r>
              <w:t>10月底</w:t>
            </w:r>
          </w:p>
        </w:tc>
        <w:tc>
          <w:tcPr>
            <w:tcW w:w="3118" w:type="dxa"/>
            <w:gridSpan w:val="2"/>
            <w:vAlign w:val="center"/>
          </w:tcPr>
          <w:p w14:paraId="584EA3A4">
            <w:pPr>
              <w:pStyle w:val="12"/>
            </w:pPr>
            <w:r>
              <w:t>12月底</w:t>
            </w:r>
          </w:p>
        </w:tc>
      </w:tr>
      <w:tr w14:paraId="30103A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16D17C"/>
        </w:tc>
        <w:tc>
          <w:tcPr>
            <w:tcW w:w="2608" w:type="dxa"/>
            <w:gridSpan w:val="2"/>
            <w:vAlign w:val="center"/>
          </w:tcPr>
          <w:p w14:paraId="53A60388">
            <w:pPr>
              <w:pStyle w:val="15"/>
            </w:pPr>
            <w:r>
              <w:rPr>
                <w:rFonts w:hint="eastAsia"/>
                <w:lang w:eastAsia="zh-CN"/>
              </w:rPr>
              <w:t>30%</w:t>
            </w:r>
          </w:p>
        </w:tc>
        <w:tc>
          <w:tcPr>
            <w:tcW w:w="1587" w:type="dxa"/>
            <w:vAlign w:val="center"/>
          </w:tcPr>
          <w:p w14:paraId="228643EB">
            <w:pPr>
              <w:pStyle w:val="15"/>
            </w:pPr>
            <w:r>
              <w:rPr>
                <w:rFonts w:hint="eastAsia"/>
                <w:lang w:eastAsia="zh-CN"/>
              </w:rPr>
              <w:t>60%</w:t>
            </w:r>
          </w:p>
        </w:tc>
        <w:tc>
          <w:tcPr>
            <w:tcW w:w="1304" w:type="dxa"/>
            <w:vAlign w:val="center"/>
          </w:tcPr>
          <w:p w14:paraId="7BFC22E4">
            <w:pPr>
              <w:pStyle w:val="15"/>
            </w:pPr>
            <w:r>
              <w:rPr>
                <w:rFonts w:hint="eastAsia"/>
                <w:lang w:eastAsia="zh-CN"/>
              </w:rPr>
              <w:t>80%</w:t>
            </w:r>
          </w:p>
        </w:tc>
        <w:tc>
          <w:tcPr>
            <w:tcW w:w="3118" w:type="dxa"/>
            <w:gridSpan w:val="2"/>
            <w:vAlign w:val="center"/>
          </w:tcPr>
          <w:p w14:paraId="00EFCFE8">
            <w:pPr>
              <w:pStyle w:val="15"/>
            </w:pPr>
            <w:r>
              <w:rPr>
                <w:rFonts w:hint="eastAsia"/>
                <w:lang w:eastAsia="zh-CN"/>
              </w:rPr>
              <w:t>100%</w:t>
            </w:r>
          </w:p>
        </w:tc>
      </w:tr>
      <w:tr w14:paraId="61BEFD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3EED73">
            <w:pPr>
              <w:pStyle w:val="12"/>
            </w:pPr>
            <w:r>
              <w:t>绩效目标</w:t>
            </w:r>
          </w:p>
        </w:tc>
        <w:tc>
          <w:tcPr>
            <w:tcW w:w="8617" w:type="dxa"/>
            <w:gridSpan w:val="6"/>
            <w:vAlign w:val="center"/>
          </w:tcPr>
          <w:p w14:paraId="7D7D1A9A">
            <w:pPr>
              <w:spacing w:line="300" w:lineRule="exact"/>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完成施工；</w:t>
            </w:r>
          </w:p>
          <w:p w14:paraId="19D1EBF3">
            <w:pPr>
              <w:spacing w:line="300" w:lineRule="exact"/>
              <w:rPr>
                <w:rFonts w:ascii="方正书宋_GBK" w:eastAsia="方正书宋_GBK"/>
                <w:sz w:val="21"/>
                <w:szCs w:val="21"/>
              </w:rPr>
            </w:pPr>
            <w:r>
              <w:rPr>
                <w:rFonts w:hint="eastAsia" w:ascii="方正书宋_GBK" w:eastAsia="方正书宋_GBK"/>
                <w:sz w:val="21"/>
                <w:szCs w:val="21"/>
              </w:rPr>
              <w:t>2</w:t>
            </w:r>
            <w:r>
              <w:rPr>
                <w:rFonts w:ascii="方正书宋_GBK" w:eastAsia="方正书宋_GBK"/>
                <w:sz w:val="21"/>
                <w:szCs w:val="21"/>
              </w:rPr>
              <w:t>.</w:t>
            </w:r>
            <w:r>
              <w:rPr>
                <w:rFonts w:hint="eastAsia" w:ascii="方正书宋_GBK" w:eastAsia="方正书宋_GBK"/>
                <w:sz w:val="21"/>
                <w:szCs w:val="21"/>
              </w:rPr>
              <w:t>进行验收；</w:t>
            </w:r>
          </w:p>
          <w:p w14:paraId="606FD35C">
            <w:pPr>
              <w:pStyle w:val="14"/>
              <w:rPr>
                <w:lang w:eastAsia="zh-CN"/>
              </w:rPr>
            </w:pPr>
            <w:r>
              <w:rPr>
                <w:rFonts w:hint="eastAsia"/>
                <w:szCs w:val="21"/>
              </w:rPr>
              <w:t>3</w:t>
            </w:r>
            <w:r>
              <w:rPr>
                <w:szCs w:val="21"/>
              </w:rPr>
              <w:t>.</w:t>
            </w:r>
            <w:r>
              <w:rPr>
                <w:rFonts w:hint="eastAsia"/>
                <w:szCs w:val="21"/>
              </w:rPr>
              <w:t>验收合格</w:t>
            </w:r>
          </w:p>
        </w:tc>
      </w:tr>
    </w:tbl>
    <w:p w14:paraId="2C65D229">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0FF5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406876">
            <w:pPr>
              <w:pStyle w:val="12"/>
            </w:pPr>
            <w:r>
              <w:t>一级指标</w:t>
            </w:r>
          </w:p>
        </w:tc>
        <w:tc>
          <w:tcPr>
            <w:tcW w:w="1276" w:type="dxa"/>
            <w:vAlign w:val="center"/>
          </w:tcPr>
          <w:p w14:paraId="42BEA314">
            <w:pPr>
              <w:pStyle w:val="12"/>
            </w:pPr>
            <w:r>
              <w:t>二级指标</w:t>
            </w:r>
          </w:p>
        </w:tc>
        <w:tc>
          <w:tcPr>
            <w:tcW w:w="1332" w:type="dxa"/>
            <w:vAlign w:val="center"/>
          </w:tcPr>
          <w:p w14:paraId="5BCBE710">
            <w:pPr>
              <w:pStyle w:val="12"/>
            </w:pPr>
            <w:r>
              <w:t>三级指标</w:t>
            </w:r>
          </w:p>
        </w:tc>
        <w:tc>
          <w:tcPr>
            <w:tcW w:w="2891" w:type="dxa"/>
            <w:vAlign w:val="center"/>
          </w:tcPr>
          <w:p w14:paraId="4881B66B">
            <w:pPr>
              <w:pStyle w:val="12"/>
            </w:pPr>
            <w:r>
              <w:t>绩效指标描述</w:t>
            </w:r>
          </w:p>
        </w:tc>
        <w:tc>
          <w:tcPr>
            <w:tcW w:w="1276" w:type="dxa"/>
            <w:vAlign w:val="center"/>
          </w:tcPr>
          <w:p w14:paraId="558CB29E">
            <w:pPr>
              <w:pStyle w:val="12"/>
            </w:pPr>
            <w:r>
              <w:t>指标值</w:t>
            </w:r>
          </w:p>
        </w:tc>
        <w:tc>
          <w:tcPr>
            <w:tcW w:w="1843" w:type="dxa"/>
            <w:vAlign w:val="center"/>
          </w:tcPr>
          <w:p w14:paraId="6551C425">
            <w:pPr>
              <w:pStyle w:val="12"/>
            </w:pPr>
            <w:r>
              <w:t>指标值确定依据</w:t>
            </w:r>
          </w:p>
        </w:tc>
      </w:tr>
      <w:tr w14:paraId="4BF73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D402C">
            <w:pPr>
              <w:pStyle w:val="15"/>
            </w:pPr>
            <w:r>
              <w:t>产出指标</w:t>
            </w:r>
          </w:p>
        </w:tc>
        <w:tc>
          <w:tcPr>
            <w:tcW w:w="1276" w:type="dxa"/>
            <w:vAlign w:val="center"/>
          </w:tcPr>
          <w:p w14:paraId="6800A15E">
            <w:pPr>
              <w:pStyle w:val="14"/>
            </w:pPr>
            <w:r>
              <w:t>数量指标</w:t>
            </w:r>
          </w:p>
        </w:tc>
        <w:tc>
          <w:tcPr>
            <w:tcW w:w="1332" w:type="dxa"/>
            <w:vAlign w:val="center"/>
          </w:tcPr>
          <w:p w14:paraId="35A902E4">
            <w:pPr>
              <w:pStyle w:val="14"/>
            </w:pPr>
            <w:r>
              <w:rPr>
                <w:rFonts w:hint="eastAsia"/>
                <w:lang w:eastAsia="zh-CN"/>
              </w:rPr>
              <w:t>完成当年工程数量</w:t>
            </w:r>
          </w:p>
        </w:tc>
        <w:tc>
          <w:tcPr>
            <w:tcW w:w="2891" w:type="dxa"/>
            <w:vAlign w:val="center"/>
          </w:tcPr>
          <w:p w14:paraId="7DDA1F5B">
            <w:pPr>
              <w:pStyle w:val="14"/>
              <w:rPr>
                <w:lang w:eastAsia="zh-CN"/>
              </w:rPr>
            </w:pPr>
            <w:r>
              <w:rPr>
                <w:rFonts w:hint="eastAsia"/>
                <w:lang w:eastAsia="zh-CN"/>
              </w:rPr>
              <w:t>东侧临时泊区工程数量</w:t>
            </w:r>
          </w:p>
        </w:tc>
        <w:tc>
          <w:tcPr>
            <w:tcW w:w="1276" w:type="dxa"/>
            <w:vAlign w:val="center"/>
          </w:tcPr>
          <w:p w14:paraId="37771A28">
            <w:pPr>
              <w:pStyle w:val="14"/>
            </w:pPr>
            <w:r>
              <w:rPr>
                <w:lang w:eastAsia="zh-CN"/>
              </w:rPr>
              <w:t>=1</w:t>
            </w:r>
            <w:r>
              <w:rPr>
                <w:rFonts w:hint="eastAsia"/>
                <w:lang w:eastAsia="zh-CN"/>
              </w:rPr>
              <w:t>项</w:t>
            </w:r>
          </w:p>
        </w:tc>
        <w:tc>
          <w:tcPr>
            <w:tcW w:w="1843" w:type="dxa"/>
            <w:vAlign w:val="center"/>
          </w:tcPr>
          <w:p w14:paraId="40E5CE18">
            <w:pPr>
              <w:pStyle w:val="14"/>
            </w:pPr>
            <w:r>
              <w:rPr>
                <w:rFonts w:hint="eastAsia"/>
                <w:lang w:eastAsia="zh-CN"/>
              </w:rPr>
              <w:t>年初工作计划</w:t>
            </w:r>
          </w:p>
        </w:tc>
      </w:tr>
      <w:tr w14:paraId="04975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443ECC"/>
        </w:tc>
        <w:tc>
          <w:tcPr>
            <w:tcW w:w="1276" w:type="dxa"/>
            <w:vAlign w:val="center"/>
          </w:tcPr>
          <w:p w14:paraId="6410B3CA">
            <w:pPr>
              <w:pStyle w:val="14"/>
            </w:pPr>
            <w:r>
              <w:t>质量指标</w:t>
            </w:r>
          </w:p>
        </w:tc>
        <w:tc>
          <w:tcPr>
            <w:tcW w:w="1332" w:type="dxa"/>
            <w:vAlign w:val="center"/>
          </w:tcPr>
          <w:p w14:paraId="52797644">
            <w:pPr>
              <w:pStyle w:val="14"/>
              <w:rPr>
                <w:lang w:eastAsia="zh-CN"/>
              </w:rPr>
            </w:pPr>
            <w:r>
              <w:rPr>
                <w:rFonts w:hint="eastAsia"/>
                <w:lang w:eastAsia="zh-CN"/>
              </w:rPr>
              <w:t>工程建设合格率</w:t>
            </w:r>
          </w:p>
        </w:tc>
        <w:tc>
          <w:tcPr>
            <w:tcW w:w="2891" w:type="dxa"/>
            <w:vAlign w:val="center"/>
          </w:tcPr>
          <w:p w14:paraId="54B31AAA">
            <w:pPr>
              <w:pStyle w:val="14"/>
            </w:pPr>
            <w:r>
              <w:rPr>
                <w:rFonts w:hint="eastAsia"/>
                <w:lang w:eastAsia="zh-CN"/>
              </w:rPr>
              <w:t>工程建设完工合格</w:t>
            </w:r>
            <w:r>
              <w:t>率</w:t>
            </w:r>
          </w:p>
        </w:tc>
        <w:tc>
          <w:tcPr>
            <w:tcW w:w="1276" w:type="dxa"/>
            <w:vAlign w:val="center"/>
          </w:tcPr>
          <w:p w14:paraId="1C623DB0">
            <w:pPr>
              <w:pStyle w:val="14"/>
            </w:pPr>
            <w:r>
              <w:t>≥90</w:t>
            </w:r>
            <w:r>
              <w:rPr>
                <w:rFonts w:hint="eastAsia"/>
              </w:rPr>
              <w:t>%</w:t>
            </w:r>
          </w:p>
        </w:tc>
        <w:tc>
          <w:tcPr>
            <w:tcW w:w="1843" w:type="dxa"/>
            <w:vAlign w:val="center"/>
          </w:tcPr>
          <w:p w14:paraId="2EAB2704">
            <w:pPr>
              <w:pStyle w:val="14"/>
            </w:pPr>
            <w:r>
              <w:rPr>
                <w:rFonts w:hint="eastAsia"/>
                <w:lang w:eastAsia="zh-CN"/>
              </w:rPr>
              <w:t>年初工作计划</w:t>
            </w:r>
          </w:p>
        </w:tc>
      </w:tr>
      <w:tr w14:paraId="33168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5E7817"/>
        </w:tc>
        <w:tc>
          <w:tcPr>
            <w:tcW w:w="1276" w:type="dxa"/>
            <w:vAlign w:val="center"/>
          </w:tcPr>
          <w:p w14:paraId="64357912">
            <w:pPr>
              <w:pStyle w:val="14"/>
            </w:pPr>
            <w:r>
              <w:t>时效指标</w:t>
            </w:r>
          </w:p>
        </w:tc>
        <w:tc>
          <w:tcPr>
            <w:tcW w:w="1332" w:type="dxa"/>
            <w:vAlign w:val="center"/>
          </w:tcPr>
          <w:p w14:paraId="1DFBF0A3">
            <w:pPr>
              <w:pStyle w:val="14"/>
            </w:pPr>
            <w:r>
              <w:t>完成时限</w:t>
            </w:r>
          </w:p>
        </w:tc>
        <w:tc>
          <w:tcPr>
            <w:tcW w:w="2891" w:type="dxa"/>
            <w:vAlign w:val="center"/>
          </w:tcPr>
          <w:p w14:paraId="09918F53">
            <w:pPr>
              <w:pStyle w:val="14"/>
            </w:pPr>
            <w:r>
              <w:rPr>
                <w:rFonts w:hint="eastAsia"/>
                <w:lang w:eastAsia="zh-CN"/>
              </w:rPr>
              <w:t>2023年12月底</w:t>
            </w:r>
          </w:p>
        </w:tc>
        <w:tc>
          <w:tcPr>
            <w:tcW w:w="1276" w:type="dxa"/>
            <w:vAlign w:val="center"/>
          </w:tcPr>
          <w:p w14:paraId="646265E4">
            <w:pPr>
              <w:pStyle w:val="14"/>
            </w:pPr>
            <w:r>
              <w:rPr>
                <w:rFonts w:hint="eastAsia"/>
                <w:lang w:eastAsia="zh-CN"/>
              </w:rPr>
              <w:t>及时完成</w:t>
            </w:r>
          </w:p>
        </w:tc>
        <w:tc>
          <w:tcPr>
            <w:tcW w:w="1843" w:type="dxa"/>
            <w:vAlign w:val="center"/>
          </w:tcPr>
          <w:p w14:paraId="0425104D">
            <w:pPr>
              <w:pStyle w:val="14"/>
            </w:pPr>
            <w:r>
              <w:rPr>
                <w:rFonts w:hint="eastAsia"/>
                <w:lang w:eastAsia="zh-CN"/>
              </w:rPr>
              <w:t>年初工作计划</w:t>
            </w:r>
          </w:p>
        </w:tc>
      </w:tr>
      <w:tr w14:paraId="6F805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D56798"/>
        </w:tc>
        <w:tc>
          <w:tcPr>
            <w:tcW w:w="1276" w:type="dxa"/>
            <w:vAlign w:val="center"/>
          </w:tcPr>
          <w:p w14:paraId="384C486B">
            <w:pPr>
              <w:pStyle w:val="14"/>
            </w:pPr>
            <w:r>
              <w:t>成本指标</w:t>
            </w:r>
          </w:p>
        </w:tc>
        <w:tc>
          <w:tcPr>
            <w:tcW w:w="1332" w:type="dxa"/>
            <w:vAlign w:val="center"/>
          </w:tcPr>
          <w:p w14:paraId="4C9AC27A">
            <w:pPr>
              <w:pStyle w:val="14"/>
            </w:pPr>
            <w:r>
              <w:rPr>
                <w:rFonts w:hint="eastAsia"/>
                <w:lang w:eastAsia="zh-CN"/>
              </w:rPr>
              <w:t>成本金额</w:t>
            </w:r>
          </w:p>
        </w:tc>
        <w:tc>
          <w:tcPr>
            <w:tcW w:w="2891" w:type="dxa"/>
            <w:vAlign w:val="center"/>
          </w:tcPr>
          <w:p w14:paraId="3245E0A1">
            <w:pPr>
              <w:pStyle w:val="14"/>
            </w:pPr>
            <w:r>
              <w:rPr>
                <w:rFonts w:hint="eastAsia"/>
                <w:lang w:eastAsia="zh-CN"/>
              </w:rPr>
              <w:t>施工金额</w:t>
            </w:r>
          </w:p>
        </w:tc>
        <w:tc>
          <w:tcPr>
            <w:tcW w:w="1276" w:type="dxa"/>
            <w:vAlign w:val="center"/>
          </w:tcPr>
          <w:p w14:paraId="7973FF9E">
            <w:pPr>
              <w:pStyle w:val="14"/>
            </w:pPr>
            <w:r>
              <w:rPr>
                <w:lang w:eastAsia="zh-CN"/>
              </w:rPr>
              <w:t>≤</w:t>
            </w:r>
            <w:r>
              <w:rPr>
                <w:rFonts w:hint="eastAsia"/>
                <w:lang w:eastAsia="zh-CN"/>
              </w:rPr>
              <w:t>192.56万元</w:t>
            </w:r>
          </w:p>
        </w:tc>
        <w:tc>
          <w:tcPr>
            <w:tcW w:w="1843" w:type="dxa"/>
            <w:vAlign w:val="center"/>
          </w:tcPr>
          <w:p w14:paraId="083B5AEB">
            <w:pPr>
              <w:pStyle w:val="14"/>
            </w:pPr>
            <w:r>
              <w:rPr>
                <w:rFonts w:hint="eastAsia"/>
                <w:lang w:eastAsia="zh-CN"/>
              </w:rPr>
              <w:t>年初工作计划</w:t>
            </w:r>
          </w:p>
        </w:tc>
      </w:tr>
      <w:tr w14:paraId="34C7F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1" w:hRule="atLeast"/>
          <w:jc w:val="center"/>
        </w:trPr>
        <w:tc>
          <w:tcPr>
            <w:tcW w:w="1276" w:type="dxa"/>
            <w:vAlign w:val="center"/>
          </w:tcPr>
          <w:p w14:paraId="449B2772">
            <w:pPr>
              <w:pStyle w:val="15"/>
            </w:pPr>
            <w:r>
              <w:t>效益指标</w:t>
            </w:r>
          </w:p>
        </w:tc>
        <w:tc>
          <w:tcPr>
            <w:tcW w:w="1276" w:type="dxa"/>
            <w:vAlign w:val="center"/>
          </w:tcPr>
          <w:p w14:paraId="77B5F0C4">
            <w:pPr>
              <w:pStyle w:val="14"/>
            </w:pPr>
            <w:r>
              <w:t>社会效益指标</w:t>
            </w:r>
          </w:p>
        </w:tc>
        <w:tc>
          <w:tcPr>
            <w:tcW w:w="1332" w:type="dxa"/>
            <w:vAlign w:val="center"/>
          </w:tcPr>
          <w:p w14:paraId="61DEA9DE">
            <w:pPr>
              <w:pStyle w:val="14"/>
              <w:rPr>
                <w:lang w:eastAsia="zh-CN"/>
              </w:rPr>
            </w:pPr>
            <w:r>
              <w:t>促进就业</w:t>
            </w:r>
          </w:p>
        </w:tc>
        <w:tc>
          <w:tcPr>
            <w:tcW w:w="2891" w:type="dxa"/>
            <w:vAlign w:val="center"/>
          </w:tcPr>
          <w:p w14:paraId="4344F031">
            <w:pPr>
              <w:pStyle w:val="14"/>
              <w:rPr>
                <w:lang w:eastAsia="zh-CN"/>
              </w:rPr>
            </w:pPr>
            <w:r>
              <w:t>促进就业</w:t>
            </w:r>
          </w:p>
        </w:tc>
        <w:tc>
          <w:tcPr>
            <w:tcW w:w="1276" w:type="dxa"/>
            <w:vAlign w:val="center"/>
          </w:tcPr>
          <w:p w14:paraId="391237D2">
            <w:pPr>
              <w:pStyle w:val="14"/>
            </w:pPr>
            <w:r>
              <w:t>≥90</w:t>
            </w:r>
            <w:r>
              <w:rPr>
                <w:rFonts w:hint="eastAsia"/>
              </w:rPr>
              <w:t>%</w:t>
            </w:r>
          </w:p>
        </w:tc>
        <w:tc>
          <w:tcPr>
            <w:tcW w:w="1843" w:type="dxa"/>
            <w:vAlign w:val="center"/>
          </w:tcPr>
          <w:p w14:paraId="13134547">
            <w:pPr>
              <w:pStyle w:val="14"/>
            </w:pPr>
            <w:r>
              <w:rPr>
                <w:rFonts w:hint="eastAsia"/>
                <w:lang w:eastAsia="zh-CN"/>
              </w:rPr>
              <w:t>年初工作计划</w:t>
            </w:r>
          </w:p>
        </w:tc>
      </w:tr>
      <w:tr w14:paraId="5FF85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ABA137">
            <w:pPr>
              <w:pStyle w:val="15"/>
            </w:pPr>
            <w:r>
              <w:t>满意度指标</w:t>
            </w:r>
          </w:p>
        </w:tc>
        <w:tc>
          <w:tcPr>
            <w:tcW w:w="1276" w:type="dxa"/>
            <w:vAlign w:val="center"/>
          </w:tcPr>
          <w:p w14:paraId="617E27A9">
            <w:pPr>
              <w:pStyle w:val="14"/>
            </w:pPr>
            <w:r>
              <w:t>服务对象满意度指标</w:t>
            </w:r>
          </w:p>
        </w:tc>
        <w:tc>
          <w:tcPr>
            <w:tcW w:w="1332" w:type="dxa"/>
            <w:vAlign w:val="center"/>
          </w:tcPr>
          <w:p w14:paraId="7A8A17AC">
            <w:pPr>
              <w:pStyle w:val="14"/>
            </w:pPr>
            <w:r>
              <w:t>满意度</w:t>
            </w:r>
          </w:p>
        </w:tc>
        <w:tc>
          <w:tcPr>
            <w:tcW w:w="2891" w:type="dxa"/>
            <w:vAlign w:val="center"/>
          </w:tcPr>
          <w:p w14:paraId="71B94EFF">
            <w:pPr>
              <w:pStyle w:val="14"/>
            </w:pPr>
            <w:r>
              <w:rPr>
                <w:rFonts w:hint="eastAsia"/>
                <w:lang w:eastAsia="zh-CN"/>
              </w:rPr>
              <w:t>服务对象</w:t>
            </w:r>
            <w:r>
              <w:t>满意度</w:t>
            </w:r>
          </w:p>
        </w:tc>
        <w:tc>
          <w:tcPr>
            <w:tcW w:w="1276" w:type="dxa"/>
            <w:vAlign w:val="center"/>
          </w:tcPr>
          <w:p w14:paraId="6ACDD3A0">
            <w:pPr>
              <w:pStyle w:val="14"/>
            </w:pPr>
            <w:r>
              <w:t>≥90</w:t>
            </w:r>
            <w:r>
              <w:rPr>
                <w:rFonts w:hint="eastAsia"/>
              </w:rPr>
              <w:t>%</w:t>
            </w:r>
          </w:p>
        </w:tc>
        <w:tc>
          <w:tcPr>
            <w:tcW w:w="1843" w:type="dxa"/>
            <w:vAlign w:val="center"/>
          </w:tcPr>
          <w:p w14:paraId="7D2D39AD">
            <w:pPr>
              <w:pStyle w:val="14"/>
            </w:pPr>
            <w:r>
              <w:rPr>
                <w:rFonts w:hint="eastAsia"/>
                <w:lang w:eastAsia="zh-CN"/>
              </w:rPr>
              <w:t>年初工作计划</w:t>
            </w:r>
          </w:p>
        </w:tc>
      </w:tr>
    </w:tbl>
    <w:p w14:paraId="4A9C363C">
      <w:pPr>
        <w:sectPr>
          <w:pgSz w:w="16840" w:h="11900" w:orient="landscape"/>
          <w:pgMar w:top="1304" w:right="1984" w:bottom="1304" w:left="1134" w:header="720" w:footer="720" w:gutter="0"/>
          <w:cols w:space="720" w:num="1"/>
        </w:sectPr>
      </w:pPr>
    </w:p>
    <w:p w14:paraId="3C7B69DF">
      <w:pPr>
        <w:jc w:val="center"/>
      </w:pPr>
    </w:p>
    <w:p w14:paraId="4B2A65D1">
      <w:pPr>
        <w:ind w:firstLine="560"/>
        <w:outlineLvl w:val="3"/>
      </w:pPr>
      <w:bookmarkStart w:id="3" w:name="_Toc_4_4_0000000007"/>
      <w:r>
        <w:rPr>
          <w:rFonts w:ascii="方正仿宋_GBK" w:hAnsi="方正仿宋_GBK" w:eastAsia="方正仿宋_GBK" w:cs="方正仿宋_GBK"/>
          <w:color w:val="000000"/>
          <w:sz w:val="28"/>
        </w:rPr>
        <w:t>4.2023年曹妃甸港区东区临时待泊区工程监理费绩效目标表</w:t>
      </w:r>
      <w:bookmarkEnd w:id="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494E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397C1DA">
            <w:pPr>
              <w:pStyle w:val="18"/>
            </w:pPr>
            <w:r>
              <w:t>804001曹妃甸港口物流园区管理委员会本级</w:t>
            </w:r>
          </w:p>
        </w:tc>
        <w:tc>
          <w:tcPr>
            <w:tcW w:w="1843" w:type="dxa"/>
            <w:tcBorders>
              <w:top w:val="single" w:color="FFFFFF" w:sz="6" w:space="0"/>
              <w:left w:val="single" w:color="FFFFFF" w:sz="6" w:space="0"/>
              <w:right w:val="single" w:color="FFFFFF" w:sz="6" w:space="0"/>
            </w:tcBorders>
            <w:vAlign w:val="center"/>
          </w:tcPr>
          <w:p w14:paraId="35CA89C2">
            <w:pPr>
              <w:pStyle w:val="13"/>
            </w:pPr>
            <w:r>
              <w:t>单位：万元</w:t>
            </w:r>
          </w:p>
        </w:tc>
      </w:tr>
      <w:tr w14:paraId="46D14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693B2C">
            <w:pPr>
              <w:pStyle w:val="12"/>
            </w:pPr>
            <w:r>
              <w:t>项目编码</w:t>
            </w:r>
          </w:p>
        </w:tc>
        <w:tc>
          <w:tcPr>
            <w:tcW w:w="2608" w:type="dxa"/>
            <w:gridSpan w:val="2"/>
            <w:vAlign w:val="center"/>
          </w:tcPr>
          <w:p w14:paraId="7D888B60">
            <w:pPr>
              <w:pStyle w:val="14"/>
            </w:pPr>
            <w:r>
              <w:t>13020923P000220100048</w:t>
            </w:r>
          </w:p>
        </w:tc>
        <w:tc>
          <w:tcPr>
            <w:tcW w:w="1587" w:type="dxa"/>
            <w:vAlign w:val="center"/>
          </w:tcPr>
          <w:p w14:paraId="22A29351">
            <w:pPr>
              <w:pStyle w:val="12"/>
            </w:pPr>
            <w:r>
              <w:t>项目名称</w:t>
            </w:r>
          </w:p>
        </w:tc>
        <w:tc>
          <w:tcPr>
            <w:tcW w:w="4422" w:type="dxa"/>
            <w:gridSpan w:val="3"/>
            <w:vAlign w:val="center"/>
          </w:tcPr>
          <w:p w14:paraId="03AB1FD8">
            <w:pPr>
              <w:pStyle w:val="14"/>
            </w:pPr>
            <w:r>
              <w:t>2023年曹妃甸港区东区临时待泊区工程监理费</w:t>
            </w:r>
          </w:p>
        </w:tc>
      </w:tr>
      <w:tr w14:paraId="47283D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4FF94">
            <w:pPr>
              <w:pStyle w:val="12"/>
            </w:pPr>
            <w:r>
              <w:t>预算规模及资金用途</w:t>
            </w:r>
          </w:p>
        </w:tc>
        <w:tc>
          <w:tcPr>
            <w:tcW w:w="1276" w:type="dxa"/>
            <w:vAlign w:val="center"/>
          </w:tcPr>
          <w:p w14:paraId="0D98E35A">
            <w:pPr>
              <w:pStyle w:val="12"/>
            </w:pPr>
            <w:r>
              <w:t>预算数</w:t>
            </w:r>
          </w:p>
        </w:tc>
        <w:tc>
          <w:tcPr>
            <w:tcW w:w="1332" w:type="dxa"/>
            <w:vAlign w:val="center"/>
          </w:tcPr>
          <w:p w14:paraId="13D8902C">
            <w:pPr>
              <w:pStyle w:val="14"/>
            </w:pPr>
            <w:r>
              <w:t>11.40</w:t>
            </w:r>
          </w:p>
        </w:tc>
        <w:tc>
          <w:tcPr>
            <w:tcW w:w="1587" w:type="dxa"/>
            <w:vAlign w:val="center"/>
          </w:tcPr>
          <w:p w14:paraId="2D36230F">
            <w:pPr>
              <w:pStyle w:val="12"/>
            </w:pPr>
            <w:r>
              <w:t>其中：财政    资金</w:t>
            </w:r>
          </w:p>
        </w:tc>
        <w:tc>
          <w:tcPr>
            <w:tcW w:w="1304" w:type="dxa"/>
            <w:vAlign w:val="center"/>
          </w:tcPr>
          <w:p w14:paraId="689198E0">
            <w:pPr>
              <w:pStyle w:val="14"/>
            </w:pPr>
            <w:r>
              <w:t>11.40</w:t>
            </w:r>
          </w:p>
        </w:tc>
        <w:tc>
          <w:tcPr>
            <w:tcW w:w="1276" w:type="dxa"/>
            <w:vAlign w:val="center"/>
          </w:tcPr>
          <w:p w14:paraId="4EDDB96A">
            <w:pPr>
              <w:pStyle w:val="12"/>
            </w:pPr>
            <w:r>
              <w:t>其他资金</w:t>
            </w:r>
          </w:p>
        </w:tc>
        <w:tc>
          <w:tcPr>
            <w:tcW w:w="1843" w:type="dxa"/>
            <w:vAlign w:val="center"/>
          </w:tcPr>
          <w:p w14:paraId="09E9EF5E">
            <w:pPr>
              <w:pStyle w:val="14"/>
            </w:pPr>
          </w:p>
        </w:tc>
      </w:tr>
      <w:tr w14:paraId="31921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A28AC2"/>
        </w:tc>
        <w:tc>
          <w:tcPr>
            <w:tcW w:w="8617" w:type="dxa"/>
            <w:gridSpan w:val="6"/>
            <w:vAlign w:val="center"/>
          </w:tcPr>
          <w:p w14:paraId="5F1052F0">
            <w:pPr>
              <w:pStyle w:val="14"/>
            </w:pPr>
            <w:r>
              <w:t>曹妃甸港区东区临时待泊区工程监理费11.4万元。</w:t>
            </w:r>
          </w:p>
        </w:tc>
      </w:tr>
      <w:tr w14:paraId="65BB12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4D19B">
            <w:pPr>
              <w:pStyle w:val="12"/>
            </w:pPr>
            <w:r>
              <w:t>资金支出计划（%）</w:t>
            </w:r>
          </w:p>
        </w:tc>
        <w:tc>
          <w:tcPr>
            <w:tcW w:w="2608" w:type="dxa"/>
            <w:gridSpan w:val="2"/>
            <w:vAlign w:val="center"/>
          </w:tcPr>
          <w:p w14:paraId="0E544F13">
            <w:pPr>
              <w:pStyle w:val="12"/>
            </w:pPr>
            <w:r>
              <w:t>3月底</w:t>
            </w:r>
          </w:p>
        </w:tc>
        <w:tc>
          <w:tcPr>
            <w:tcW w:w="1587" w:type="dxa"/>
            <w:vAlign w:val="center"/>
          </w:tcPr>
          <w:p w14:paraId="3E20F9D0">
            <w:pPr>
              <w:pStyle w:val="12"/>
            </w:pPr>
            <w:r>
              <w:t>6月底</w:t>
            </w:r>
          </w:p>
        </w:tc>
        <w:tc>
          <w:tcPr>
            <w:tcW w:w="1304" w:type="dxa"/>
            <w:vAlign w:val="center"/>
          </w:tcPr>
          <w:p w14:paraId="5709392E">
            <w:pPr>
              <w:pStyle w:val="12"/>
            </w:pPr>
            <w:r>
              <w:t>10月底</w:t>
            </w:r>
          </w:p>
        </w:tc>
        <w:tc>
          <w:tcPr>
            <w:tcW w:w="3118" w:type="dxa"/>
            <w:gridSpan w:val="2"/>
            <w:vAlign w:val="center"/>
          </w:tcPr>
          <w:p w14:paraId="3974B6AB">
            <w:pPr>
              <w:pStyle w:val="12"/>
            </w:pPr>
            <w:r>
              <w:t>12月底</w:t>
            </w:r>
          </w:p>
        </w:tc>
      </w:tr>
      <w:tr w14:paraId="7C974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B90D67"/>
        </w:tc>
        <w:tc>
          <w:tcPr>
            <w:tcW w:w="2608" w:type="dxa"/>
            <w:gridSpan w:val="2"/>
            <w:vAlign w:val="center"/>
          </w:tcPr>
          <w:p w14:paraId="191BD762">
            <w:pPr>
              <w:pStyle w:val="15"/>
            </w:pPr>
            <w:r>
              <w:rPr>
                <w:rFonts w:hint="eastAsia"/>
                <w:lang w:eastAsia="zh-CN"/>
              </w:rPr>
              <w:t>30%</w:t>
            </w:r>
          </w:p>
        </w:tc>
        <w:tc>
          <w:tcPr>
            <w:tcW w:w="1587" w:type="dxa"/>
            <w:vAlign w:val="center"/>
          </w:tcPr>
          <w:p w14:paraId="52E8266C">
            <w:pPr>
              <w:pStyle w:val="15"/>
            </w:pPr>
            <w:r>
              <w:rPr>
                <w:rFonts w:hint="eastAsia"/>
                <w:lang w:eastAsia="zh-CN"/>
              </w:rPr>
              <w:t>60%</w:t>
            </w:r>
          </w:p>
        </w:tc>
        <w:tc>
          <w:tcPr>
            <w:tcW w:w="1304" w:type="dxa"/>
            <w:vAlign w:val="center"/>
          </w:tcPr>
          <w:p w14:paraId="06ADD8B3">
            <w:pPr>
              <w:pStyle w:val="15"/>
            </w:pPr>
            <w:r>
              <w:rPr>
                <w:rFonts w:hint="eastAsia"/>
                <w:lang w:eastAsia="zh-CN"/>
              </w:rPr>
              <w:t>80%</w:t>
            </w:r>
          </w:p>
        </w:tc>
        <w:tc>
          <w:tcPr>
            <w:tcW w:w="3118" w:type="dxa"/>
            <w:gridSpan w:val="2"/>
            <w:vAlign w:val="center"/>
          </w:tcPr>
          <w:p w14:paraId="17467DD1">
            <w:pPr>
              <w:pStyle w:val="15"/>
            </w:pPr>
            <w:r>
              <w:rPr>
                <w:rFonts w:hint="eastAsia"/>
                <w:lang w:eastAsia="zh-CN"/>
              </w:rPr>
              <w:t>100%</w:t>
            </w:r>
          </w:p>
        </w:tc>
      </w:tr>
      <w:tr w14:paraId="4C2C0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945FBB">
            <w:pPr>
              <w:pStyle w:val="12"/>
            </w:pPr>
            <w:r>
              <w:t>绩效目标</w:t>
            </w:r>
          </w:p>
        </w:tc>
        <w:tc>
          <w:tcPr>
            <w:tcW w:w="8617" w:type="dxa"/>
            <w:gridSpan w:val="6"/>
            <w:vAlign w:val="center"/>
          </w:tcPr>
          <w:p w14:paraId="603584D8">
            <w:pPr>
              <w:spacing w:line="300" w:lineRule="exact"/>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完成施工；</w:t>
            </w:r>
          </w:p>
          <w:p w14:paraId="0DAFBCC3">
            <w:pPr>
              <w:spacing w:line="300" w:lineRule="exact"/>
              <w:rPr>
                <w:rFonts w:ascii="方正书宋_GBK" w:eastAsia="方正书宋_GBK"/>
                <w:sz w:val="21"/>
                <w:szCs w:val="21"/>
              </w:rPr>
            </w:pPr>
            <w:r>
              <w:rPr>
                <w:rFonts w:hint="eastAsia" w:ascii="方正书宋_GBK" w:eastAsia="方正书宋_GBK"/>
                <w:sz w:val="21"/>
                <w:szCs w:val="21"/>
              </w:rPr>
              <w:t>2</w:t>
            </w:r>
            <w:r>
              <w:rPr>
                <w:rFonts w:ascii="方正书宋_GBK" w:eastAsia="方正书宋_GBK"/>
                <w:sz w:val="21"/>
                <w:szCs w:val="21"/>
              </w:rPr>
              <w:t>.</w:t>
            </w:r>
            <w:r>
              <w:rPr>
                <w:rFonts w:hint="eastAsia" w:ascii="方正书宋_GBK" w:eastAsia="方正书宋_GBK"/>
                <w:sz w:val="21"/>
                <w:szCs w:val="21"/>
              </w:rPr>
              <w:t>进行验收；</w:t>
            </w:r>
          </w:p>
          <w:p w14:paraId="7E16190B">
            <w:pPr>
              <w:pStyle w:val="14"/>
            </w:pPr>
            <w:r>
              <w:rPr>
                <w:rFonts w:hint="eastAsia"/>
                <w:szCs w:val="21"/>
              </w:rPr>
              <w:t>3</w:t>
            </w:r>
            <w:r>
              <w:rPr>
                <w:szCs w:val="21"/>
              </w:rPr>
              <w:t>.</w:t>
            </w:r>
            <w:r>
              <w:rPr>
                <w:rFonts w:hint="eastAsia"/>
                <w:szCs w:val="21"/>
              </w:rPr>
              <w:t>验收合格</w:t>
            </w:r>
          </w:p>
        </w:tc>
      </w:tr>
    </w:tbl>
    <w:p w14:paraId="6088B4AD">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B3A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2667D5">
            <w:pPr>
              <w:pStyle w:val="12"/>
            </w:pPr>
            <w:r>
              <w:t>一级指标</w:t>
            </w:r>
          </w:p>
        </w:tc>
        <w:tc>
          <w:tcPr>
            <w:tcW w:w="1276" w:type="dxa"/>
            <w:vAlign w:val="center"/>
          </w:tcPr>
          <w:p w14:paraId="5BDC8606">
            <w:pPr>
              <w:pStyle w:val="12"/>
            </w:pPr>
            <w:r>
              <w:t>二级指标</w:t>
            </w:r>
          </w:p>
        </w:tc>
        <w:tc>
          <w:tcPr>
            <w:tcW w:w="1332" w:type="dxa"/>
            <w:vAlign w:val="center"/>
          </w:tcPr>
          <w:p w14:paraId="3CC5F328">
            <w:pPr>
              <w:pStyle w:val="12"/>
            </w:pPr>
            <w:r>
              <w:t>三级指标</w:t>
            </w:r>
          </w:p>
        </w:tc>
        <w:tc>
          <w:tcPr>
            <w:tcW w:w="2891" w:type="dxa"/>
            <w:vAlign w:val="center"/>
          </w:tcPr>
          <w:p w14:paraId="5F9E2757">
            <w:pPr>
              <w:pStyle w:val="12"/>
            </w:pPr>
            <w:r>
              <w:t>绩效指标描述</w:t>
            </w:r>
          </w:p>
        </w:tc>
        <w:tc>
          <w:tcPr>
            <w:tcW w:w="1276" w:type="dxa"/>
            <w:vAlign w:val="center"/>
          </w:tcPr>
          <w:p w14:paraId="2367D768">
            <w:pPr>
              <w:pStyle w:val="12"/>
            </w:pPr>
            <w:r>
              <w:t>指标值</w:t>
            </w:r>
          </w:p>
        </w:tc>
        <w:tc>
          <w:tcPr>
            <w:tcW w:w="1843" w:type="dxa"/>
            <w:vAlign w:val="center"/>
          </w:tcPr>
          <w:p w14:paraId="37BBEE89">
            <w:pPr>
              <w:pStyle w:val="12"/>
            </w:pPr>
            <w:r>
              <w:t>指标值确定依据</w:t>
            </w:r>
          </w:p>
        </w:tc>
      </w:tr>
      <w:tr w14:paraId="3974D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14DB65">
            <w:pPr>
              <w:pStyle w:val="15"/>
            </w:pPr>
            <w:r>
              <w:t>产出指标</w:t>
            </w:r>
          </w:p>
        </w:tc>
        <w:tc>
          <w:tcPr>
            <w:tcW w:w="1276" w:type="dxa"/>
            <w:vAlign w:val="center"/>
          </w:tcPr>
          <w:p w14:paraId="7FE77D22">
            <w:pPr>
              <w:pStyle w:val="14"/>
            </w:pPr>
            <w:r>
              <w:t>数量指标</w:t>
            </w:r>
          </w:p>
        </w:tc>
        <w:tc>
          <w:tcPr>
            <w:tcW w:w="1332" w:type="dxa"/>
            <w:vAlign w:val="center"/>
          </w:tcPr>
          <w:p w14:paraId="0D942395">
            <w:pPr>
              <w:pStyle w:val="14"/>
            </w:pPr>
            <w:r>
              <w:rPr>
                <w:rFonts w:hint="eastAsia"/>
                <w:lang w:eastAsia="zh-CN"/>
              </w:rPr>
              <w:t>完成次数</w:t>
            </w:r>
          </w:p>
        </w:tc>
        <w:tc>
          <w:tcPr>
            <w:tcW w:w="2891" w:type="dxa"/>
            <w:vAlign w:val="center"/>
          </w:tcPr>
          <w:p w14:paraId="4596A6C4">
            <w:pPr>
              <w:pStyle w:val="14"/>
            </w:pPr>
            <w:r>
              <w:rPr>
                <w:rFonts w:hint="eastAsia"/>
                <w:lang w:eastAsia="zh-CN"/>
              </w:rPr>
              <w:t>临时泊区工程监理次数</w:t>
            </w:r>
          </w:p>
        </w:tc>
        <w:tc>
          <w:tcPr>
            <w:tcW w:w="1276" w:type="dxa"/>
            <w:vAlign w:val="center"/>
          </w:tcPr>
          <w:p w14:paraId="131DAD2A">
            <w:pPr>
              <w:pStyle w:val="14"/>
            </w:pPr>
            <w:r>
              <w:rPr>
                <w:lang w:eastAsia="zh-CN"/>
              </w:rPr>
              <w:t>=4</w:t>
            </w:r>
            <w:r>
              <w:rPr>
                <w:rFonts w:hint="eastAsia"/>
                <w:lang w:eastAsia="zh-CN"/>
              </w:rPr>
              <w:t>次</w:t>
            </w:r>
          </w:p>
        </w:tc>
        <w:tc>
          <w:tcPr>
            <w:tcW w:w="1843" w:type="dxa"/>
            <w:vAlign w:val="center"/>
          </w:tcPr>
          <w:p w14:paraId="208563BC">
            <w:pPr>
              <w:pStyle w:val="14"/>
            </w:pPr>
            <w:r>
              <w:rPr>
                <w:rFonts w:hint="eastAsia"/>
                <w:lang w:eastAsia="zh-CN"/>
              </w:rPr>
              <w:t>年初工作计划</w:t>
            </w:r>
          </w:p>
        </w:tc>
      </w:tr>
      <w:tr w14:paraId="47477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C867E7"/>
        </w:tc>
        <w:tc>
          <w:tcPr>
            <w:tcW w:w="1276" w:type="dxa"/>
            <w:vAlign w:val="center"/>
          </w:tcPr>
          <w:p w14:paraId="7B9DEF55">
            <w:pPr>
              <w:pStyle w:val="14"/>
            </w:pPr>
            <w:r>
              <w:t>质量指标</w:t>
            </w:r>
          </w:p>
        </w:tc>
        <w:tc>
          <w:tcPr>
            <w:tcW w:w="1332" w:type="dxa"/>
            <w:vAlign w:val="center"/>
          </w:tcPr>
          <w:p w14:paraId="1E55E1EC">
            <w:pPr>
              <w:pStyle w:val="14"/>
              <w:rPr>
                <w:lang w:eastAsia="zh-CN"/>
              </w:rPr>
            </w:pPr>
            <w:r>
              <w:t>全覆盖</w:t>
            </w:r>
            <w:r>
              <w:rPr>
                <w:rFonts w:hint="eastAsia"/>
                <w:lang w:eastAsia="zh-CN"/>
              </w:rPr>
              <w:t>率</w:t>
            </w:r>
          </w:p>
        </w:tc>
        <w:tc>
          <w:tcPr>
            <w:tcW w:w="2891" w:type="dxa"/>
            <w:vAlign w:val="center"/>
          </w:tcPr>
          <w:p w14:paraId="7ABE773D">
            <w:pPr>
              <w:pStyle w:val="14"/>
              <w:rPr>
                <w:lang w:eastAsia="zh-CN"/>
              </w:rPr>
            </w:pPr>
            <w:r>
              <w:t>全覆盖</w:t>
            </w:r>
            <w:r>
              <w:rPr>
                <w:rFonts w:hint="eastAsia"/>
                <w:lang w:eastAsia="zh-CN"/>
              </w:rPr>
              <w:t>率</w:t>
            </w:r>
          </w:p>
        </w:tc>
        <w:tc>
          <w:tcPr>
            <w:tcW w:w="1276" w:type="dxa"/>
            <w:vAlign w:val="center"/>
          </w:tcPr>
          <w:p w14:paraId="11E87E8F">
            <w:pPr>
              <w:pStyle w:val="14"/>
            </w:pPr>
            <w:r>
              <w:t>≥90</w:t>
            </w:r>
            <w:r>
              <w:rPr>
                <w:rFonts w:hint="eastAsia"/>
              </w:rPr>
              <w:t>%</w:t>
            </w:r>
          </w:p>
        </w:tc>
        <w:tc>
          <w:tcPr>
            <w:tcW w:w="1843" w:type="dxa"/>
            <w:vAlign w:val="center"/>
          </w:tcPr>
          <w:p w14:paraId="26F9FD20">
            <w:pPr>
              <w:pStyle w:val="14"/>
            </w:pPr>
            <w:r>
              <w:rPr>
                <w:rFonts w:hint="eastAsia"/>
                <w:lang w:eastAsia="zh-CN"/>
              </w:rPr>
              <w:t>年初工作计划</w:t>
            </w:r>
          </w:p>
        </w:tc>
      </w:tr>
      <w:tr w14:paraId="61FEA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8DBD14"/>
        </w:tc>
        <w:tc>
          <w:tcPr>
            <w:tcW w:w="1276" w:type="dxa"/>
            <w:vAlign w:val="center"/>
          </w:tcPr>
          <w:p w14:paraId="4A47D532">
            <w:pPr>
              <w:pStyle w:val="14"/>
            </w:pPr>
            <w:r>
              <w:t>时效指标</w:t>
            </w:r>
          </w:p>
        </w:tc>
        <w:tc>
          <w:tcPr>
            <w:tcW w:w="1332" w:type="dxa"/>
            <w:vAlign w:val="center"/>
          </w:tcPr>
          <w:p w14:paraId="10363C84">
            <w:pPr>
              <w:pStyle w:val="14"/>
            </w:pPr>
            <w:r>
              <w:rPr>
                <w:rFonts w:hint="eastAsia"/>
                <w:lang w:eastAsia="zh-CN"/>
              </w:rPr>
              <w:t>完成时限</w:t>
            </w:r>
          </w:p>
        </w:tc>
        <w:tc>
          <w:tcPr>
            <w:tcW w:w="2891" w:type="dxa"/>
            <w:vAlign w:val="center"/>
          </w:tcPr>
          <w:p w14:paraId="4A46E969">
            <w:pPr>
              <w:pStyle w:val="14"/>
            </w:pPr>
            <w:r>
              <w:rPr>
                <w:rFonts w:hint="eastAsia"/>
                <w:lang w:eastAsia="zh-CN"/>
              </w:rPr>
              <w:t>2023年12月底</w:t>
            </w:r>
          </w:p>
        </w:tc>
        <w:tc>
          <w:tcPr>
            <w:tcW w:w="1276" w:type="dxa"/>
            <w:vAlign w:val="center"/>
          </w:tcPr>
          <w:p w14:paraId="51BD823A">
            <w:pPr>
              <w:pStyle w:val="14"/>
            </w:pPr>
            <w:r>
              <w:rPr>
                <w:rFonts w:hint="eastAsia"/>
                <w:lang w:eastAsia="zh-CN"/>
              </w:rPr>
              <w:t>及时完成</w:t>
            </w:r>
          </w:p>
        </w:tc>
        <w:tc>
          <w:tcPr>
            <w:tcW w:w="1843" w:type="dxa"/>
            <w:vAlign w:val="center"/>
          </w:tcPr>
          <w:p w14:paraId="4FFDD705">
            <w:pPr>
              <w:pStyle w:val="14"/>
            </w:pPr>
            <w:r>
              <w:rPr>
                <w:rFonts w:hint="eastAsia"/>
                <w:lang w:eastAsia="zh-CN"/>
              </w:rPr>
              <w:t>年初工作计划</w:t>
            </w:r>
          </w:p>
        </w:tc>
      </w:tr>
      <w:tr w14:paraId="1391A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3A5C7E"/>
        </w:tc>
        <w:tc>
          <w:tcPr>
            <w:tcW w:w="1276" w:type="dxa"/>
            <w:vAlign w:val="center"/>
          </w:tcPr>
          <w:p w14:paraId="3FBAA665">
            <w:pPr>
              <w:pStyle w:val="14"/>
            </w:pPr>
            <w:r>
              <w:t>成本指标</w:t>
            </w:r>
          </w:p>
        </w:tc>
        <w:tc>
          <w:tcPr>
            <w:tcW w:w="1332" w:type="dxa"/>
            <w:vAlign w:val="center"/>
          </w:tcPr>
          <w:p w14:paraId="6C3B87C0">
            <w:pPr>
              <w:pStyle w:val="14"/>
            </w:pPr>
            <w:r>
              <w:rPr>
                <w:rFonts w:hint="eastAsia"/>
                <w:lang w:eastAsia="zh-CN"/>
              </w:rPr>
              <w:t>成本金额</w:t>
            </w:r>
          </w:p>
        </w:tc>
        <w:tc>
          <w:tcPr>
            <w:tcW w:w="2891" w:type="dxa"/>
            <w:vAlign w:val="center"/>
          </w:tcPr>
          <w:p w14:paraId="6D377FC9">
            <w:pPr>
              <w:pStyle w:val="14"/>
            </w:pPr>
            <w:r>
              <w:rPr>
                <w:rFonts w:hint="eastAsia"/>
                <w:lang w:eastAsia="zh-CN"/>
              </w:rPr>
              <w:t>工程监理费</w:t>
            </w:r>
          </w:p>
        </w:tc>
        <w:tc>
          <w:tcPr>
            <w:tcW w:w="1276" w:type="dxa"/>
            <w:vAlign w:val="center"/>
          </w:tcPr>
          <w:p w14:paraId="79A7BB53">
            <w:pPr>
              <w:pStyle w:val="14"/>
            </w:pPr>
            <w:r>
              <w:rPr>
                <w:lang w:eastAsia="zh-CN"/>
              </w:rPr>
              <w:t>≤</w:t>
            </w:r>
            <w:r>
              <w:rPr>
                <w:rFonts w:hint="eastAsia"/>
                <w:lang w:eastAsia="zh-CN"/>
              </w:rPr>
              <w:t>11.4万元</w:t>
            </w:r>
          </w:p>
        </w:tc>
        <w:tc>
          <w:tcPr>
            <w:tcW w:w="1843" w:type="dxa"/>
            <w:vAlign w:val="center"/>
          </w:tcPr>
          <w:p w14:paraId="5D69ED07">
            <w:pPr>
              <w:pStyle w:val="14"/>
            </w:pPr>
            <w:r>
              <w:rPr>
                <w:rFonts w:hint="eastAsia"/>
                <w:lang w:eastAsia="zh-CN"/>
              </w:rPr>
              <w:t>年初工作计划</w:t>
            </w:r>
          </w:p>
        </w:tc>
      </w:tr>
      <w:tr w14:paraId="12B2D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1" w:hRule="atLeast"/>
          <w:jc w:val="center"/>
        </w:trPr>
        <w:tc>
          <w:tcPr>
            <w:tcW w:w="1276" w:type="dxa"/>
            <w:vAlign w:val="center"/>
          </w:tcPr>
          <w:p w14:paraId="25DCCBBB">
            <w:pPr>
              <w:pStyle w:val="15"/>
            </w:pPr>
            <w:r>
              <w:t>效益指标</w:t>
            </w:r>
          </w:p>
        </w:tc>
        <w:tc>
          <w:tcPr>
            <w:tcW w:w="1276" w:type="dxa"/>
            <w:vAlign w:val="center"/>
          </w:tcPr>
          <w:p w14:paraId="6E4FE261">
            <w:pPr>
              <w:pStyle w:val="14"/>
            </w:pPr>
            <w:r>
              <w:t>社会效益指标</w:t>
            </w:r>
          </w:p>
        </w:tc>
        <w:tc>
          <w:tcPr>
            <w:tcW w:w="1332" w:type="dxa"/>
            <w:vAlign w:val="center"/>
          </w:tcPr>
          <w:p w14:paraId="5FC06186">
            <w:pPr>
              <w:pStyle w:val="14"/>
              <w:rPr>
                <w:lang w:eastAsia="zh-CN"/>
              </w:rPr>
            </w:pPr>
            <w:r>
              <w:rPr>
                <w:rFonts w:hint="eastAsia"/>
                <w:lang w:eastAsia="zh-CN"/>
              </w:rPr>
              <w:t>保障工程施工质量</w:t>
            </w:r>
          </w:p>
        </w:tc>
        <w:tc>
          <w:tcPr>
            <w:tcW w:w="2891" w:type="dxa"/>
            <w:vAlign w:val="center"/>
          </w:tcPr>
          <w:p w14:paraId="7A26C12B">
            <w:pPr>
              <w:pStyle w:val="14"/>
              <w:rPr>
                <w:lang w:eastAsia="zh-CN"/>
              </w:rPr>
            </w:pPr>
            <w:r>
              <w:rPr>
                <w:rFonts w:hint="eastAsia"/>
                <w:lang w:eastAsia="zh-CN"/>
              </w:rPr>
              <w:t>通过</w:t>
            </w:r>
            <w:r>
              <w:t>工程监理</w:t>
            </w:r>
            <w:r>
              <w:rPr>
                <w:rFonts w:hint="eastAsia"/>
                <w:lang w:eastAsia="zh-CN"/>
              </w:rPr>
              <w:t>工作，保障工程施工质量，改善环境</w:t>
            </w:r>
          </w:p>
        </w:tc>
        <w:tc>
          <w:tcPr>
            <w:tcW w:w="1276" w:type="dxa"/>
            <w:vAlign w:val="center"/>
          </w:tcPr>
          <w:p w14:paraId="036D6B40">
            <w:pPr>
              <w:pStyle w:val="14"/>
            </w:pPr>
            <w:r>
              <w:rPr>
                <w:rFonts w:hint="eastAsia"/>
                <w:lang w:eastAsia="zh-CN"/>
              </w:rPr>
              <w:t>改善环境</w:t>
            </w:r>
          </w:p>
        </w:tc>
        <w:tc>
          <w:tcPr>
            <w:tcW w:w="1843" w:type="dxa"/>
            <w:vAlign w:val="center"/>
          </w:tcPr>
          <w:p w14:paraId="3E338198">
            <w:pPr>
              <w:pStyle w:val="14"/>
            </w:pPr>
            <w:r>
              <w:rPr>
                <w:rFonts w:hint="eastAsia"/>
                <w:lang w:eastAsia="zh-CN"/>
              </w:rPr>
              <w:t>年初工作计划</w:t>
            </w:r>
          </w:p>
        </w:tc>
      </w:tr>
      <w:tr w14:paraId="17229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FAB3E6">
            <w:pPr>
              <w:pStyle w:val="15"/>
            </w:pPr>
            <w:r>
              <w:t>满意度指标</w:t>
            </w:r>
          </w:p>
        </w:tc>
        <w:tc>
          <w:tcPr>
            <w:tcW w:w="1276" w:type="dxa"/>
            <w:vAlign w:val="center"/>
          </w:tcPr>
          <w:p w14:paraId="3F532228">
            <w:pPr>
              <w:pStyle w:val="14"/>
            </w:pPr>
            <w:r>
              <w:t>服务对象满意度指标</w:t>
            </w:r>
          </w:p>
        </w:tc>
        <w:tc>
          <w:tcPr>
            <w:tcW w:w="1332" w:type="dxa"/>
            <w:vAlign w:val="center"/>
          </w:tcPr>
          <w:p w14:paraId="6F607BD6">
            <w:pPr>
              <w:pStyle w:val="14"/>
            </w:pPr>
            <w:r>
              <w:t>满意率</w:t>
            </w:r>
          </w:p>
        </w:tc>
        <w:tc>
          <w:tcPr>
            <w:tcW w:w="2891" w:type="dxa"/>
            <w:vAlign w:val="center"/>
          </w:tcPr>
          <w:p w14:paraId="37828AF2">
            <w:pPr>
              <w:pStyle w:val="14"/>
            </w:pPr>
            <w:r>
              <w:rPr>
                <w:rFonts w:hint="eastAsia"/>
                <w:lang w:eastAsia="zh-CN"/>
              </w:rPr>
              <w:t>服务对象</w:t>
            </w:r>
            <w:r>
              <w:t>满意率</w:t>
            </w:r>
          </w:p>
        </w:tc>
        <w:tc>
          <w:tcPr>
            <w:tcW w:w="1276" w:type="dxa"/>
            <w:vAlign w:val="center"/>
          </w:tcPr>
          <w:p w14:paraId="639D2814">
            <w:pPr>
              <w:pStyle w:val="14"/>
            </w:pPr>
            <w:r>
              <w:t>≥90</w:t>
            </w:r>
            <w:r>
              <w:rPr>
                <w:rFonts w:hint="eastAsia"/>
              </w:rPr>
              <w:t>%</w:t>
            </w:r>
          </w:p>
        </w:tc>
        <w:tc>
          <w:tcPr>
            <w:tcW w:w="1843" w:type="dxa"/>
            <w:vAlign w:val="center"/>
          </w:tcPr>
          <w:p w14:paraId="675C9C24">
            <w:pPr>
              <w:pStyle w:val="14"/>
            </w:pPr>
            <w:r>
              <w:rPr>
                <w:rFonts w:hint="eastAsia"/>
                <w:lang w:eastAsia="zh-CN"/>
              </w:rPr>
              <w:t>年初工作计划</w:t>
            </w:r>
          </w:p>
        </w:tc>
      </w:tr>
    </w:tbl>
    <w:p w14:paraId="435B12FC">
      <w:pPr>
        <w:sectPr>
          <w:pgSz w:w="16840" w:h="11900" w:orient="landscape"/>
          <w:pgMar w:top="1304" w:right="1984" w:bottom="1304" w:left="1134" w:header="720" w:footer="720" w:gutter="0"/>
          <w:cols w:space="720" w:num="1"/>
        </w:sectPr>
      </w:pPr>
    </w:p>
    <w:p w14:paraId="216A42CE">
      <w:pPr>
        <w:jc w:val="center"/>
      </w:pPr>
    </w:p>
    <w:p w14:paraId="6390DFEC">
      <w:pPr>
        <w:ind w:firstLine="560"/>
        <w:outlineLvl w:val="3"/>
      </w:pPr>
      <w:bookmarkStart w:id="4" w:name="_Toc_4_4_0000000008"/>
      <w:r>
        <w:rPr>
          <w:rFonts w:ascii="方正仿宋_GBK" w:hAnsi="方正仿宋_GBK" w:eastAsia="方正仿宋_GBK" w:cs="方正仿宋_GBK"/>
          <w:color w:val="000000"/>
          <w:sz w:val="28"/>
        </w:rPr>
        <w:t>5.2023年曹妃甸火车站疫情防控经费绩效目标表</w:t>
      </w:r>
      <w:bookmarkEnd w:id="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8542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F911C00">
            <w:pPr>
              <w:pStyle w:val="18"/>
            </w:pPr>
            <w:r>
              <w:t>804001曹妃甸港口物流园区管理委员会本级</w:t>
            </w:r>
          </w:p>
        </w:tc>
        <w:tc>
          <w:tcPr>
            <w:tcW w:w="1843" w:type="dxa"/>
            <w:tcBorders>
              <w:top w:val="single" w:color="FFFFFF" w:sz="6" w:space="0"/>
              <w:left w:val="single" w:color="FFFFFF" w:sz="6" w:space="0"/>
              <w:right w:val="single" w:color="FFFFFF" w:sz="6" w:space="0"/>
            </w:tcBorders>
            <w:vAlign w:val="center"/>
          </w:tcPr>
          <w:p w14:paraId="33F8B384">
            <w:pPr>
              <w:pStyle w:val="13"/>
            </w:pPr>
            <w:r>
              <w:t>单位：万元</w:t>
            </w:r>
          </w:p>
        </w:tc>
      </w:tr>
      <w:tr w14:paraId="4F0C0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B4B8DD">
            <w:pPr>
              <w:pStyle w:val="12"/>
            </w:pPr>
            <w:r>
              <w:t>项目编码</w:t>
            </w:r>
          </w:p>
        </w:tc>
        <w:tc>
          <w:tcPr>
            <w:tcW w:w="2608" w:type="dxa"/>
            <w:gridSpan w:val="2"/>
            <w:vAlign w:val="center"/>
          </w:tcPr>
          <w:p w14:paraId="0B47B821">
            <w:pPr>
              <w:pStyle w:val="14"/>
            </w:pPr>
            <w:r>
              <w:t>13020923P00018210003K</w:t>
            </w:r>
          </w:p>
        </w:tc>
        <w:tc>
          <w:tcPr>
            <w:tcW w:w="1587" w:type="dxa"/>
            <w:vAlign w:val="center"/>
          </w:tcPr>
          <w:p w14:paraId="7FDC5C22">
            <w:pPr>
              <w:pStyle w:val="12"/>
            </w:pPr>
            <w:r>
              <w:t>项目名称</w:t>
            </w:r>
          </w:p>
        </w:tc>
        <w:tc>
          <w:tcPr>
            <w:tcW w:w="4422" w:type="dxa"/>
            <w:gridSpan w:val="3"/>
            <w:vAlign w:val="center"/>
          </w:tcPr>
          <w:p w14:paraId="47B62308">
            <w:pPr>
              <w:pStyle w:val="14"/>
            </w:pPr>
            <w:r>
              <w:t>2023年曹妃甸火车站疫情防控经费</w:t>
            </w:r>
          </w:p>
        </w:tc>
      </w:tr>
      <w:tr w14:paraId="70ED92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398F6">
            <w:pPr>
              <w:pStyle w:val="12"/>
            </w:pPr>
            <w:r>
              <w:t>预算规模及资金用途</w:t>
            </w:r>
          </w:p>
        </w:tc>
        <w:tc>
          <w:tcPr>
            <w:tcW w:w="1276" w:type="dxa"/>
            <w:vAlign w:val="center"/>
          </w:tcPr>
          <w:p w14:paraId="10292DCE">
            <w:pPr>
              <w:pStyle w:val="12"/>
            </w:pPr>
            <w:r>
              <w:t>预算数</w:t>
            </w:r>
          </w:p>
        </w:tc>
        <w:tc>
          <w:tcPr>
            <w:tcW w:w="1332" w:type="dxa"/>
            <w:vAlign w:val="center"/>
          </w:tcPr>
          <w:p w14:paraId="5A9EAE63">
            <w:pPr>
              <w:pStyle w:val="14"/>
            </w:pPr>
            <w:r>
              <w:t>20.00</w:t>
            </w:r>
          </w:p>
        </w:tc>
        <w:tc>
          <w:tcPr>
            <w:tcW w:w="1587" w:type="dxa"/>
            <w:vAlign w:val="center"/>
          </w:tcPr>
          <w:p w14:paraId="44594DFF">
            <w:pPr>
              <w:pStyle w:val="12"/>
            </w:pPr>
            <w:r>
              <w:t>其中：财政    资金</w:t>
            </w:r>
          </w:p>
        </w:tc>
        <w:tc>
          <w:tcPr>
            <w:tcW w:w="1304" w:type="dxa"/>
            <w:vAlign w:val="center"/>
          </w:tcPr>
          <w:p w14:paraId="33096713">
            <w:pPr>
              <w:pStyle w:val="14"/>
            </w:pPr>
            <w:r>
              <w:t>20.00</w:t>
            </w:r>
          </w:p>
        </w:tc>
        <w:tc>
          <w:tcPr>
            <w:tcW w:w="1276" w:type="dxa"/>
            <w:vAlign w:val="center"/>
          </w:tcPr>
          <w:p w14:paraId="1B277BBE">
            <w:pPr>
              <w:pStyle w:val="12"/>
            </w:pPr>
            <w:r>
              <w:t>其他资金</w:t>
            </w:r>
          </w:p>
        </w:tc>
        <w:tc>
          <w:tcPr>
            <w:tcW w:w="1843" w:type="dxa"/>
            <w:vAlign w:val="center"/>
          </w:tcPr>
          <w:p w14:paraId="6188C90D">
            <w:pPr>
              <w:pStyle w:val="14"/>
            </w:pPr>
          </w:p>
        </w:tc>
      </w:tr>
      <w:tr w14:paraId="0E480B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11DAA3"/>
        </w:tc>
        <w:tc>
          <w:tcPr>
            <w:tcW w:w="8617" w:type="dxa"/>
            <w:gridSpan w:val="6"/>
            <w:vAlign w:val="center"/>
          </w:tcPr>
          <w:p w14:paraId="4D763A76">
            <w:pPr>
              <w:pStyle w:val="14"/>
            </w:pPr>
            <w:r>
              <w:t>曹妃甸火车</w:t>
            </w:r>
            <w:r>
              <w:rPr>
                <w:rFonts w:hint="eastAsia"/>
                <w:lang w:eastAsia="zh-CN"/>
              </w:rPr>
              <w:t>站</w:t>
            </w:r>
            <w:r>
              <w:t>疫情防控</w:t>
            </w:r>
          </w:p>
        </w:tc>
      </w:tr>
      <w:tr w14:paraId="58E616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B7ABB">
            <w:pPr>
              <w:pStyle w:val="12"/>
            </w:pPr>
            <w:r>
              <w:t>资金支出计划（%）</w:t>
            </w:r>
          </w:p>
        </w:tc>
        <w:tc>
          <w:tcPr>
            <w:tcW w:w="2608" w:type="dxa"/>
            <w:gridSpan w:val="2"/>
            <w:vAlign w:val="center"/>
          </w:tcPr>
          <w:p w14:paraId="10032DBE">
            <w:pPr>
              <w:pStyle w:val="12"/>
            </w:pPr>
            <w:r>
              <w:t>3月底</w:t>
            </w:r>
          </w:p>
        </w:tc>
        <w:tc>
          <w:tcPr>
            <w:tcW w:w="1587" w:type="dxa"/>
            <w:vAlign w:val="center"/>
          </w:tcPr>
          <w:p w14:paraId="5DA2D200">
            <w:pPr>
              <w:pStyle w:val="12"/>
            </w:pPr>
            <w:r>
              <w:t>6月底</w:t>
            </w:r>
          </w:p>
        </w:tc>
        <w:tc>
          <w:tcPr>
            <w:tcW w:w="1304" w:type="dxa"/>
            <w:vAlign w:val="center"/>
          </w:tcPr>
          <w:p w14:paraId="1B97A8B7">
            <w:pPr>
              <w:pStyle w:val="12"/>
            </w:pPr>
            <w:r>
              <w:t>10月底</w:t>
            </w:r>
          </w:p>
        </w:tc>
        <w:tc>
          <w:tcPr>
            <w:tcW w:w="3118" w:type="dxa"/>
            <w:gridSpan w:val="2"/>
            <w:vAlign w:val="center"/>
          </w:tcPr>
          <w:p w14:paraId="280CF4FE">
            <w:pPr>
              <w:pStyle w:val="12"/>
            </w:pPr>
            <w:r>
              <w:t>12月底</w:t>
            </w:r>
          </w:p>
        </w:tc>
      </w:tr>
      <w:tr w14:paraId="57F30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EFEA19"/>
        </w:tc>
        <w:tc>
          <w:tcPr>
            <w:tcW w:w="2608" w:type="dxa"/>
            <w:gridSpan w:val="2"/>
            <w:vAlign w:val="center"/>
          </w:tcPr>
          <w:p w14:paraId="0D70E3E4">
            <w:pPr>
              <w:pStyle w:val="15"/>
              <w:rPr>
                <w:lang w:eastAsia="zh-CN"/>
              </w:rPr>
            </w:pPr>
            <w:r>
              <w:rPr>
                <w:rFonts w:hint="eastAsia"/>
                <w:lang w:eastAsia="zh-CN"/>
              </w:rPr>
              <w:t>30%</w:t>
            </w:r>
          </w:p>
        </w:tc>
        <w:tc>
          <w:tcPr>
            <w:tcW w:w="1587" w:type="dxa"/>
            <w:vAlign w:val="center"/>
          </w:tcPr>
          <w:p w14:paraId="6D1DAF8B">
            <w:pPr>
              <w:pStyle w:val="15"/>
              <w:rPr>
                <w:lang w:eastAsia="zh-CN"/>
              </w:rPr>
            </w:pPr>
            <w:r>
              <w:rPr>
                <w:rFonts w:hint="eastAsia"/>
                <w:lang w:eastAsia="zh-CN"/>
              </w:rPr>
              <w:t>60%</w:t>
            </w:r>
          </w:p>
        </w:tc>
        <w:tc>
          <w:tcPr>
            <w:tcW w:w="1304" w:type="dxa"/>
            <w:vAlign w:val="center"/>
          </w:tcPr>
          <w:p w14:paraId="2F395810">
            <w:pPr>
              <w:pStyle w:val="15"/>
              <w:rPr>
                <w:lang w:eastAsia="zh-CN"/>
              </w:rPr>
            </w:pPr>
            <w:r>
              <w:rPr>
                <w:rFonts w:hint="eastAsia"/>
                <w:lang w:eastAsia="zh-CN"/>
              </w:rPr>
              <w:t>80%</w:t>
            </w:r>
          </w:p>
        </w:tc>
        <w:tc>
          <w:tcPr>
            <w:tcW w:w="3118" w:type="dxa"/>
            <w:gridSpan w:val="2"/>
            <w:vAlign w:val="center"/>
          </w:tcPr>
          <w:p w14:paraId="2746F123">
            <w:pPr>
              <w:pStyle w:val="15"/>
              <w:rPr>
                <w:lang w:eastAsia="zh-CN"/>
              </w:rPr>
            </w:pPr>
            <w:r>
              <w:rPr>
                <w:rFonts w:hint="eastAsia"/>
                <w:lang w:eastAsia="zh-CN"/>
              </w:rPr>
              <w:t>100%</w:t>
            </w:r>
          </w:p>
        </w:tc>
      </w:tr>
      <w:tr w14:paraId="57723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9A3915">
            <w:pPr>
              <w:pStyle w:val="12"/>
            </w:pPr>
            <w:r>
              <w:t>绩效目标</w:t>
            </w:r>
          </w:p>
        </w:tc>
        <w:tc>
          <w:tcPr>
            <w:tcW w:w="8617" w:type="dxa"/>
            <w:gridSpan w:val="6"/>
            <w:vAlign w:val="center"/>
          </w:tcPr>
          <w:p w14:paraId="44B17BD0">
            <w:pPr>
              <w:widowControl w:val="0"/>
              <w:numPr>
                <w:ilvl w:val="0"/>
                <w:numId w:val="2"/>
              </w:numPr>
              <w:spacing w:line="300" w:lineRule="exact"/>
            </w:pPr>
            <w:r>
              <w:rPr>
                <w:rFonts w:hint="eastAsia"/>
              </w:rPr>
              <w:t>保障车站工作人员防疫安全</w:t>
            </w:r>
          </w:p>
          <w:p w14:paraId="71E7E50C">
            <w:pPr>
              <w:widowControl w:val="0"/>
              <w:numPr>
                <w:ilvl w:val="0"/>
                <w:numId w:val="2"/>
              </w:numPr>
              <w:spacing w:line="300" w:lineRule="exact"/>
            </w:pPr>
            <w:r>
              <w:rPr>
                <w:rFonts w:hint="eastAsia"/>
              </w:rPr>
              <w:t>保障进出旅客防控安全</w:t>
            </w:r>
          </w:p>
          <w:p w14:paraId="078ABD5E">
            <w:pPr>
              <w:pStyle w:val="14"/>
            </w:pPr>
            <w:r>
              <w:rPr>
                <w:rFonts w:hint="eastAsia"/>
                <w:lang w:eastAsia="zh-CN"/>
              </w:rPr>
              <w:t>3.</w:t>
            </w:r>
            <w:r>
              <w:rPr>
                <w:rFonts w:hint="eastAsia"/>
              </w:rPr>
              <w:t>保障车站保洁、保安等服务人员疫情安全</w:t>
            </w:r>
          </w:p>
        </w:tc>
      </w:tr>
    </w:tbl>
    <w:p w14:paraId="37F3A017">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A06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478E7E">
            <w:pPr>
              <w:pStyle w:val="12"/>
            </w:pPr>
            <w:r>
              <w:t>一级指标</w:t>
            </w:r>
          </w:p>
        </w:tc>
        <w:tc>
          <w:tcPr>
            <w:tcW w:w="1276" w:type="dxa"/>
            <w:vAlign w:val="center"/>
          </w:tcPr>
          <w:p w14:paraId="30209D09">
            <w:pPr>
              <w:pStyle w:val="12"/>
            </w:pPr>
            <w:r>
              <w:t>二级指标</w:t>
            </w:r>
          </w:p>
        </w:tc>
        <w:tc>
          <w:tcPr>
            <w:tcW w:w="1332" w:type="dxa"/>
            <w:vAlign w:val="center"/>
          </w:tcPr>
          <w:p w14:paraId="168250F4">
            <w:pPr>
              <w:pStyle w:val="12"/>
            </w:pPr>
            <w:r>
              <w:t>三级指标</w:t>
            </w:r>
          </w:p>
        </w:tc>
        <w:tc>
          <w:tcPr>
            <w:tcW w:w="2891" w:type="dxa"/>
            <w:vAlign w:val="center"/>
          </w:tcPr>
          <w:p w14:paraId="528251A7">
            <w:pPr>
              <w:pStyle w:val="12"/>
            </w:pPr>
            <w:r>
              <w:t>绩效指标描述</w:t>
            </w:r>
          </w:p>
        </w:tc>
        <w:tc>
          <w:tcPr>
            <w:tcW w:w="1276" w:type="dxa"/>
            <w:vAlign w:val="center"/>
          </w:tcPr>
          <w:p w14:paraId="093028E2">
            <w:pPr>
              <w:pStyle w:val="12"/>
            </w:pPr>
            <w:r>
              <w:t>指标值</w:t>
            </w:r>
          </w:p>
        </w:tc>
        <w:tc>
          <w:tcPr>
            <w:tcW w:w="1843" w:type="dxa"/>
            <w:vAlign w:val="center"/>
          </w:tcPr>
          <w:p w14:paraId="2A0B7117">
            <w:pPr>
              <w:pStyle w:val="12"/>
            </w:pPr>
            <w:r>
              <w:t>指标值确定依据</w:t>
            </w:r>
          </w:p>
        </w:tc>
      </w:tr>
      <w:tr w14:paraId="5992E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D7111">
            <w:pPr>
              <w:pStyle w:val="15"/>
            </w:pPr>
            <w:r>
              <w:t>产出指标</w:t>
            </w:r>
          </w:p>
        </w:tc>
        <w:tc>
          <w:tcPr>
            <w:tcW w:w="1276" w:type="dxa"/>
            <w:vAlign w:val="center"/>
          </w:tcPr>
          <w:p w14:paraId="1ABDC1FC">
            <w:pPr>
              <w:pStyle w:val="14"/>
            </w:pPr>
            <w:r>
              <w:t>数量指标</w:t>
            </w:r>
          </w:p>
        </w:tc>
        <w:tc>
          <w:tcPr>
            <w:tcW w:w="1332" w:type="dxa"/>
            <w:vAlign w:val="center"/>
          </w:tcPr>
          <w:p w14:paraId="2927136F">
            <w:pPr>
              <w:pStyle w:val="14"/>
            </w:pPr>
            <w:r>
              <w:rPr>
                <w:rFonts w:hint="eastAsia"/>
                <w:lang w:eastAsia="zh-CN"/>
              </w:rPr>
              <w:t>完成次数</w:t>
            </w:r>
          </w:p>
        </w:tc>
        <w:tc>
          <w:tcPr>
            <w:tcW w:w="2891" w:type="dxa"/>
            <w:vAlign w:val="center"/>
          </w:tcPr>
          <w:p w14:paraId="03AB7BFD">
            <w:pPr>
              <w:pStyle w:val="14"/>
            </w:pPr>
            <w:r>
              <w:rPr>
                <w:rFonts w:hint="eastAsia"/>
                <w:lang w:eastAsia="zh-CN"/>
              </w:rPr>
              <w:t>火车站疫情防控次数</w:t>
            </w:r>
          </w:p>
        </w:tc>
        <w:tc>
          <w:tcPr>
            <w:tcW w:w="1276" w:type="dxa"/>
            <w:vAlign w:val="center"/>
          </w:tcPr>
          <w:p w14:paraId="565ACFFD">
            <w:pPr>
              <w:pStyle w:val="14"/>
            </w:pPr>
            <w:r>
              <w:rPr>
                <w:lang w:eastAsia="zh-CN"/>
              </w:rPr>
              <w:t>≤12</w:t>
            </w:r>
            <w:r>
              <w:rPr>
                <w:rFonts w:hint="eastAsia"/>
                <w:lang w:eastAsia="zh-CN"/>
              </w:rPr>
              <w:t>次</w:t>
            </w:r>
          </w:p>
        </w:tc>
        <w:tc>
          <w:tcPr>
            <w:tcW w:w="1843" w:type="dxa"/>
            <w:vAlign w:val="center"/>
          </w:tcPr>
          <w:p w14:paraId="71B402E8">
            <w:pPr>
              <w:pStyle w:val="14"/>
              <w:rPr>
                <w:lang w:eastAsia="zh-CN"/>
              </w:rPr>
            </w:pPr>
            <w:r>
              <w:rPr>
                <w:rFonts w:hint="eastAsia"/>
                <w:lang w:eastAsia="zh-CN"/>
              </w:rPr>
              <w:t>年初工作计划</w:t>
            </w:r>
          </w:p>
        </w:tc>
      </w:tr>
      <w:tr w14:paraId="29973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DBAFFB"/>
        </w:tc>
        <w:tc>
          <w:tcPr>
            <w:tcW w:w="1276" w:type="dxa"/>
            <w:vAlign w:val="center"/>
          </w:tcPr>
          <w:p w14:paraId="4ACCE394">
            <w:pPr>
              <w:pStyle w:val="14"/>
            </w:pPr>
            <w:r>
              <w:t>质量指标</w:t>
            </w:r>
          </w:p>
        </w:tc>
        <w:tc>
          <w:tcPr>
            <w:tcW w:w="1332" w:type="dxa"/>
            <w:vAlign w:val="center"/>
          </w:tcPr>
          <w:p w14:paraId="1960D837">
            <w:pPr>
              <w:pStyle w:val="14"/>
              <w:rPr>
                <w:lang w:eastAsia="zh-CN"/>
              </w:rPr>
            </w:pPr>
            <w:r>
              <w:rPr>
                <w:rFonts w:hint="eastAsia"/>
                <w:lang w:eastAsia="zh-CN"/>
              </w:rPr>
              <w:t>疫情防控工作合格率</w:t>
            </w:r>
          </w:p>
        </w:tc>
        <w:tc>
          <w:tcPr>
            <w:tcW w:w="2891" w:type="dxa"/>
            <w:vAlign w:val="center"/>
          </w:tcPr>
          <w:p w14:paraId="4B14172F">
            <w:pPr>
              <w:pStyle w:val="14"/>
              <w:rPr>
                <w:lang w:eastAsia="zh-CN"/>
              </w:rPr>
            </w:pPr>
            <w:r>
              <w:rPr>
                <w:rFonts w:hint="eastAsia"/>
                <w:lang w:eastAsia="zh-CN"/>
              </w:rPr>
              <w:t>疫情防控工作合格率</w:t>
            </w:r>
          </w:p>
        </w:tc>
        <w:tc>
          <w:tcPr>
            <w:tcW w:w="1276" w:type="dxa"/>
            <w:vAlign w:val="center"/>
          </w:tcPr>
          <w:p w14:paraId="355FE907">
            <w:pPr>
              <w:pStyle w:val="14"/>
              <w:rPr>
                <w:lang w:eastAsia="zh-CN"/>
              </w:rPr>
            </w:pPr>
            <w:r>
              <w:t>≥</w:t>
            </w:r>
            <w:r>
              <w:rPr>
                <w:rFonts w:hint="eastAsia"/>
                <w:lang w:eastAsia="zh-CN"/>
              </w:rPr>
              <w:t>95</w:t>
            </w:r>
            <w:r>
              <w:rPr>
                <w:rFonts w:hint="eastAsia"/>
              </w:rPr>
              <w:t>%</w:t>
            </w:r>
          </w:p>
        </w:tc>
        <w:tc>
          <w:tcPr>
            <w:tcW w:w="1843" w:type="dxa"/>
            <w:vAlign w:val="center"/>
          </w:tcPr>
          <w:p w14:paraId="339FAC43">
            <w:pPr>
              <w:pStyle w:val="14"/>
              <w:rPr>
                <w:lang w:eastAsia="zh-CN"/>
              </w:rPr>
            </w:pPr>
            <w:r>
              <w:rPr>
                <w:rFonts w:hint="eastAsia"/>
                <w:lang w:eastAsia="zh-CN"/>
              </w:rPr>
              <w:t>年初工作计划</w:t>
            </w:r>
          </w:p>
        </w:tc>
      </w:tr>
      <w:tr w14:paraId="15911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26CE76"/>
        </w:tc>
        <w:tc>
          <w:tcPr>
            <w:tcW w:w="1276" w:type="dxa"/>
            <w:vAlign w:val="center"/>
          </w:tcPr>
          <w:p w14:paraId="34D54AC7">
            <w:pPr>
              <w:pStyle w:val="14"/>
            </w:pPr>
            <w:r>
              <w:t>时效指标</w:t>
            </w:r>
          </w:p>
        </w:tc>
        <w:tc>
          <w:tcPr>
            <w:tcW w:w="1332" w:type="dxa"/>
            <w:vAlign w:val="center"/>
          </w:tcPr>
          <w:p w14:paraId="2BEC71C5">
            <w:pPr>
              <w:pStyle w:val="14"/>
            </w:pPr>
            <w:r>
              <w:rPr>
                <w:rFonts w:hint="eastAsia"/>
                <w:lang w:eastAsia="zh-CN"/>
              </w:rPr>
              <w:t>完成时限</w:t>
            </w:r>
          </w:p>
        </w:tc>
        <w:tc>
          <w:tcPr>
            <w:tcW w:w="2891" w:type="dxa"/>
            <w:vAlign w:val="center"/>
          </w:tcPr>
          <w:p w14:paraId="02A51947">
            <w:pPr>
              <w:pStyle w:val="14"/>
            </w:pPr>
            <w:r>
              <w:rPr>
                <w:rFonts w:hint="eastAsia"/>
                <w:lang w:eastAsia="zh-CN"/>
              </w:rPr>
              <w:t>2023年12月底</w:t>
            </w:r>
          </w:p>
        </w:tc>
        <w:tc>
          <w:tcPr>
            <w:tcW w:w="1276" w:type="dxa"/>
            <w:vAlign w:val="center"/>
          </w:tcPr>
          <w:p w14:paraId="2E669C85">
            <w:pPr>
              <w:pStyle w:val="14"/>
            </w:pPr>
            <w:r>
              <w:rPr>
                <w:rFonts w:hint="eastAsia"/>
                <w:lang w:eastAsia="zh-CN"/>
              </w:rPr>
              <w:t>及时完成</w:t>
            </w:r>
          </w:p>
        </w:tc>
        <w:tc>
          <w:tcPr>
            <w:tcW w:w="1843" w:type="dxa"/>
            <w:vAlign w:val="center"/>
          </w:tcPr>
          <w:p w14:paraId="1DB7EB77">
            <w:pPr>
              <w:pStyle w:val="14"/>
            </w:pPr>
            <w:r>
              <w:rPr>
                <w:rFonts w:hint="eastAsia"/>
                <w:lang w:eastAsia="zh-CN"/>
              </w:rPr>
              <w:t>年初工作计划</w:t>
            </w:r>
          </w:p>
        </w:tc>
      </w:tr>
      <w:tr w14:paraId="5601D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9070FA"/>
        </w:tc>
        <w:tc>
          <w:tcPr>
            <w:tcW w:w="1276" w:type="dxa"/>
            <w:vAlign w:val="center"/>
          </w:tcPr>
          <w:p w14:paraId="316FF2D4">
            <w:pPr>
              <w:pStyle w:val="14"/>
            </w:pPr>
            <w:r>
              <w:t>成本指标</w:t>
            </w:r>
          </w:p>
        </w:tc>
        <w:tc>
          <w:tcPr>
            <w:tcW w:w="1332" w:type="dxa"/>
            <w:vAlign w:val="center"/>
          </w:tcPr>
          <w:p w14:paraId="2E48FDAB">
            <w:pPr>
              <w:pStyle w:val="14"/>
            </w:pPr>
            <w:r>
              <w:rPr>
                <w:rFonts w:hint="eastAsia"/>
                <w:lang w:eastAsia="zh-CN"/>
              </w:rPr>
              <w:t>成本金额</w:t>
            </w:r>
          </w:p>
        </w:tc>
        <w:tc>
          <w:tcPr>
            <w:tcW w:w="2891" w:type="dxa"/>
            <w:vAlign w:val="center"/>
          </w:tcPr>
          <w:p w14:paraId="03361AA3">
            <w:pPr>
              <w:pStyle w:val="14"/>
            </w:pPr>
            <w:r>
              <w:rPr>
                <w:rFonts w:hint="eastAsia"/>
                <w:lang w:eastAsia="zh-CN"/>
              </w:rPr>
              <w:t>疫情防控费用</w:t>
            </w:r>
          </w:p>
        </w:tc>
        <w:tc>
          <w:tcPr>
            <w:tcW w:w="1276" w:type="dxa"/>
            <w:vAlign w:val="center"/>
          </w:tcPr>
          <w:p w14:paraId="5BC1C525">
            <w:pPr>
              <w:pStyle w:val="14"/>
            </w:pPr>
            <w:r>
              <w:rPr>
                <w:lang w:eastAsia="zh-CN"/>
              </w:rPr>
              <w:t>≤</w:t>
            </w:r>
            <w:r>
              <w:rPr>
                <w:rFonts w:hint="eastAsia"/>
                <w:lang w:eastAsia="zh-CN"/>
              </w:rPr>
              <w:t>20万元</w:t>
            </w:r>
          </w:p>
        </w:tc>
        <w:tc>
          <w:tcPr>
            <w:tcW w:w="1843" w:type="dxa"/>
            <w:vAlign w:val="center"/>
          </w:tcPr>
          <w:p w14:paraId="3FE5F105">
            <w:pPr>
              <w:pStyle w:val="14"/>
            </w:pPr>
            <w:r>
              <w:rPr>
                <w:rFonts w:hint="eastAsia"/>
                <w:lang w:eastAsia="zh-CN"/>
              </w:rPr>
              <w:t>年初工作计划</w:t>
            </w:r>
          </w:p>
        </w:tc>
      </w:tr>
      <w:tr w14:paraId="13979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1" w:hRule="atLeast"/>
          <w:jc w:val="center"/>
        </w:trPr>
        <w:tc>
          <w:tcPr>
            <w:tcW w:w="1276" w:type="dxa"/>
            <w:vAlign w:val="center"/>
          </w:tcPr>
          <w:p w14:paraId="100C8E46">
            <w:pPr>
              <w:pStyle w:val="15"/>
            </w:pPr>
            <w:r>
              <w:t>效益指标</w:t>
            </w:r>
          </w:p>
        </w:tc>
        <w:tc>
          <w:tcPr>
            <w:tcW w:w="1276" w:type="dxa"/>
            <w:vAlign w:val="center"/>
          </w:tcPr>
          <w:p w14:paraId="716F936D">
            <w:pPr>
              <w:pStyle w:val="14"/>
            </w:pPr>
            <w:r>
              <w:t>社会效益指标</w:t>
            </w:r>
          </w:p>
        </w:tc>
        <w:tc>
          <w:tcPr>
            <w:tcW w:w="1332" w:type="dxa"/>
            <w:vAlign w:val="center"/>
          </w:tcPr>
          <w:p w14:paraId="0501F708">
            <w:pPr>
              <w:pStyle w:val="14"/>
            </w:pPr>
            <w:r>
              <w:t>对地区经济的贡献</w:t>
            </w:r>
          </w:p>
        </w:tc>
        <w:tc>
          <w:tcPr>
            <w:tcW w:w="2891" w:type="dxa"/>
            <w:vAlign w:val="center"/>
          </w:tcPr>
          <w:p w14:paraId="42DAAD08">
            <w:pPr>
              <w:pStyle w:val="14"/>
            </w:pPr>
            <w:r>
              <w:t>对地区经济的贡献</w:t>
            </w:r>
          </w:p>
        </w:tc>
        <w:tc>
          <w:tcPr>
            <w:tcW w:w="1276" w:type="dxa"/>
            <w:vAlign w:val="center"/>
          </w:tcPr>
          <w:p w14:paraId="00986B3A">
            <w:pPr>
              <w:pStyle w:val="14"/>
            </w:pPr>
            <w:r>
              <w:rPr>
                <w:rFonts w:hint="eastAsia"/>
                <w:lang w:eastAsia="zh-CN"/>
              </w:rPr>
              <w:t>保障社会稳定</w:t>
            </w:r>
          </w:p>
        </w:tc>
        <w:tc>
          <w:tcPr>
            <w:tcW w:w="1843" w:type="dxa"/>
            <w:vAlign w:val="center"/>
          </w:tcPr>
          <w:p w14:paraId="6B748F4F">
            <w:pPr>
              <w:pStyle w:val="14"/>
            </w:pPr>
            <w:r>
              <w:rPr>
                <w:rFonts w:hint="eastAsia"/>
                <w:lang w:eastAsia="zh-CN"/>
              </w:rPr>
              <w:t>年初工作计划</w:t>
            </w:r>
          </w:p>
        </w:tc>
      </w:tr>
      <w:tr w14:paraId="553F8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5EB438">
            <w:pPr>
              <w:pStyle w:val="15"/>
            </w:pPr>
            <w:r>
              <w:t>满意度指标</w:t>
            </w:r>
          </w:p>
        </w:tc>
        <w:tc>
          <w:tcPr>
            <w:tcW w:w="1276" w:type="dxa"/>
            <w:vAlign w:val="center"/>
          </w:tcPr>
          <w:p w14:paraId="6D501324">
            <w:pPr>
              <w:pStyle w:val="14"/>
            </w:pPr>
            <w:r>
              <w:t>服务对象满意度指标</w:t>
            </w:r>
          </w:p>
        </w:tc>
        <w:tc>
          <w:tcPr>
            <w:tcW w:w="1332" w:type="dxa"/>
            <w:vAlign w:val="center"/>
          </w:tcPr>
          <w:p w14:paraId="7E7BF874">
            <w:pPr>
              <w:pStyle w:val="14"/>
            </w:pPr>
            <w:r>
              <w:t>满意率</w:t>
            </w:r>
          </w:p>
        </w:tc>
        <w:tc>
          <w:tcPr>
            <w:tcW w:w="2891" w:type="dxa"/>
            <w:vAlign w:val="center"/>
          </w:tcPr>
          <w:p w14:paraId="45F36E76">
            <w:pPr>
              <w:pStyle w:val="14"/>
            </w:pPr>
            <w:r>
              <w:rPr>
                <w:rFonts w:hint="eastAsia"/>
                <w:lang w:eastAsia="zh-CN"/>
              </w:rPr>
              <w:t>服务对象</w:t>
            </w:r>
            <w:r>
              <w:t>满意率</w:t>
            </w:r>
          </w:p>
        </w:tc>
        <w:tc>
          <w:tcPr>
            <w:tcW w:w="1276" w:type="dxa"/>
            <w:vAlign w:val="center"/>
          </w:tcPr>
          <w:p w14:paraId="3C93EEC0">
            <w:pPr>
              <w:pStyle w:val="14"/>
            </w:pPr>
            <w:r>
              <w:t>≥90</w:t>
            </w:r>
            <w:r>
              <w:rPr>
                <w:rFonts w:hint="eastAsia"/>
              </w:rPr>
              <w:t>%</w:t>
            </w:r>
          </w:p>
        </w:tc>
        <w:tc>
          <w:tcPr>
            <w:tcW w:w="1843" w:type="dxa"/>
            <w:vAlign w:val="center"/>
          </w:tcPr>
          <w:p w14:paraId="58F617A6">
            <w:pPr>
              <w:pStyle w:val="14"/>
            </w:pPr>
            <w:r>
              <w:rPr>
                <w:rFonts w:hint="eastAsia"/>
                <w:lang w:eastAsia="zh-CN"/>
              </w:rPr>
              <w:t>年初工作计划</w:t>
            </w:r>
          </w:p>
        </w:tc>
      </w:tr>
    </w:tbl>
    <w:p w14:paraId="79A9CA84">
      <w:pPr>
        <w:sectPr>
          <w:pgSz w:w="16840" w:h="11900" w:orient="landscape"/>
          <w:pgMar w:top="1304" w:right="1984" w:bottom="1304" w:left="1134" w:header="720" w:footer="720" w:gutter="0"/>
          <w:cols w:space="720" w:num="1"/>
        </w:sectPr>
      </w:pPr>
    </w:p>
    <w:p w14:paraId="5073464B">
      <w:pPr>
        <w:jc w:val="center"/>
      </w:pPr>
    </w:p>
    <w:p w14:paraId="62A12862">
      <w:pPr>
        <w:ind w:firstLine="560"/>
        <w:outlineLvl w:val="3"/>
      </w:pPr>
      <w:bookmarkStart w:id="5" w:name="_Toc_4_4_0000000009"/>
      <w:r>
        <w:rPr>
          <w:rFonts w:ascii="方正仿宋_GBK" w:hAnsi="方正仿宋_GBK" w:eastAsia="方正仿宋_GBK" w:cs="方正仿宋_GBK"/>
          <w:color w:val="000000"/>
          <w:sz w:val="28"/>
        </w:rPr>
        <w:t>6.2023年调度指挥中心系统可视化综合管理平台系统维护费绩效目标表</w:t>
      </w:r>
      <w:bookmarkEnd w:id="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7404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F2477A">
            <w:pPr>
              <w:pStyle w:val="18"/>
            </w:pPr>
            <w:r>
              <w:t>804001曹妃甸港口物流园区管理委员会本级</w:t>
            </w:r>
          </w:p>
        </w:tc>
        <w:tc>
          <w:tcPr>
            <w:tcW w:w="1843" w:type="dxa"/>
            <w:tcBorders>
              <w:top w:val="single" w:color="FFFFFF" w:sz="6" w:space="0"/>
              <w:left w:val="single" w:color="FFFFFF" w:sz="6" w:space="0"/>
              <w:right w:val="single" w:color="FFFFFF" w:sz="6" w:space="0"/>
            </w:tcBorders>
            <w:vAlign w:val="center"/>
          </w:tcPr>
          <w:p w14:paraId="324D6F01">
            <w:pPr>
              <w:pStyle w:val="13"/>
            </w:pPr>
            <w:r>
              <w:t>单位：万元</w:t>
            </w:r>
          </w:p>
        </w:tc>
      </w:tr>
      <w:tr w14:paraId="1D933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99A462">
            <w:pPr>
              <w:pStyle w:val="12"/>
            </w:pPr>
            <w:r>
              <w:t>项目编码</w:t>
            </w:r>
          </w:p>
        </w:tc>
        <w:tc>
          <w:tcPr>
            <w:tcW w:w="2608" w:type="dxa"/>
            <w:gridSpan w:val="2"/>
            <w:vAlign w:val="center"/>
          </w:tcPr>
          <w:p w14:paraId="60DC8DAF">
            <w:pPr>
              <w:pStyle w:val="14"/>
            </w:pPr>
            <w:r>
              <w:t>13020923P00019810003W</w:t>
            </w:r>
          </w:p>
        </w:tc>
        <w:tc>
          <w:tcPr>
            <w:tcW w:w="1587" w:type="dxa"/>
            <w:vAlign w:val="center"/>
          </w:tcPr>
          <w:p w14:paraId="669C3D5B">
            <w:pPr>
              <w:pStyle w:val="12"/>
            </w:pPr>
            <w:r>
              <w:t>项目名称</w:t>
            </w:r>
          </w:p>
        </w:tc>
        <w:tc>
          <w:tcPr>
            <w:tcW w:w="4422" w:type="dxa"/>
            <w:gridSpan w:val="3"/>
            <w:vAlign w:val="center"/>
          </w:tcPr>
          <w:p w14:paraId="29BCC1CB">
            <w:pPr>
              <w:pStyle w:val="14"/>
            </w:pPr>
            <w:r>
              <w:t>2023年调度指挥中心系统可视化综合管理平台系统维护费</w:t>
            </w:r>
          </w:p>
        </w:tc>
      </w:tr>
      <w:tr w14:paraId="740CE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F8BAF0">
            <w:pPr>
              <w:pStyle w:val="12"/>
            </w:pPr>
            <w:r>
              <w:t>预算规模及资金用途</w:t>
            </w:r>
          </w:p>
        </w:tc>
        <w:tc>
          <w:tcPr>
            <w:tcW w:w="1276" w:type="dxa"/>
            <w:vAlign w:val="center"/>
          </w:tcPr>
          <w:p w14:paraId="6A1AD037">
            <w:pPr>
              <w:pStyle w:val="12"/>
            </w:pPr>
            <w:r>
              <w:t>预算数</w:t>
            </w:r>
          </w:p>
        </w:tc>
        <w:tc>
          <w:tcPr>
            <w:tcW w:w="1332" w:type="dxa"/>
            <w:vAlign w:val="center"/>
          </w:tcPr>
          <w:p w14:paraId="6CB8AB71">
            <w:pPr>
              <w:pStyle w:val="14"/>
            </w:pPr>
            <w:r>
              <w:t>28.50</w:t>
            </w:r>
          </w:p>
        </w:tc>
        <w:tc>
          <w:tcPr>
            <w:tcW w:w="1587" w:type="dxa"/>
            <w:vAlign w:val="center"/>
          </w:tcPr>
          <w:p w14:paraId="03525382">
            <w:pPr>
              <w:pStyle w:val="12"/>
            </w:pPr>
            <w:r>
              <w:t>其中：财政    资金</w:t>
            </w:r>
          </w:p>
        </w:tc>
        <w:tc>
          <w:tcPr>
            <w:tcW w:w="1304" w:type="dxa"/>
            <w:vAlign w:val="center"/>
          </w:tcPr>
          <w:p w14:paraId="4DE7A161">
            <w:pPr>
              <w:pStyle w:val="14"/>
            </w:pPr>
            <w:r>
              <w:t>28.50</w:t>
            </w:r>
          </w:p>
        </w:tc>
        <w:tc>
          <w:tcPr>
            <w:tcW w:w="1276" w:type="dxa"/>
            <w:vAlign w:val="center"/>
          </w:tcPr>
          <w:p w14:paraId="5A72EF04">
            <w:pPr>
              <w:pStyle w:val="12"/>
            </w:pPr>
            <w:r>
              <w:t>其他资金</w:t>
            </w:r>
          </w:p>
        </w:tc>
        <w:tc>
          <w:tcPr>
            <w:tcW w:w="1843" w:type="dxa"/>
            <w:vAlign w:val="center"/>
          </w:tcPr>
          <w:p w14:paraId="15B3B1E9">
            <w:pPr>
              <w:pStyle w:val="14"/>
            </w:pPr>
          </w:p>
        </w:tc>
      </w:tr>
      <w:tr w14:paraId="464642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0E86C1"/>
        </w:tc>
        <w:tc>
          <w:tcPr>
            <w:tcW w:w="8617" w:type="dxa"/>
            <w:gridSpan w:val="6"/>
            <w:vAlign w:val="center"/>
          </w:tcPr>
          <w:p w14:paraId="2CE8E4FA">
            <w:pPr>
              <w:pStyle w:val="14"/>
            </w:pPr>
            <w:r>
              <w:t>调度指挥中心系统2022年系统和可视化综合管理平台系统维护费 ，共计28.5万元.</w:t>
            </w:r>
          </w:p>
        </w:tc>
      </w:tr>
      <w:tr w14:paraId="77A42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FC712">
            <w:pPr>
              <w:pStyle w:val="12"/>
            </w:pPr>
            <w:r>
              <w:t>资金支出计划（%）</w:t>
            </w:r>
          </w:p>
        </w:tc>
        <w:tc>
          <w:tcPr>
            <w:tcW w:w="2608" w:type="dxa"/>
            <w:gridSpan w:val="2"/>
            <w:vAlign w:val="center"/>
          </w:tcPr>
          <w:p w14:paraId="04B335D9">
            <w:pPr>
              <w:pStyle w:val="12"/>
            </w:pPr>
            <w:r>
              <w:t>3月底</w:t>
            </w:r>
          </w:p>
        </w:tc>
        <w:tc>
          <w:tcPr>
            <w:tcW w:w="1587" w:type="dxa"/>
            <w:vAlign w:val="center"/>
          </w:tcPr>
          <w:p w14:paraId="05995378">
            <w:pPr>
              <w:pStyle w:val="12"/>
            </w:pPr>
            <w:r>
              <w:t>6月底</w:t>
            </w:r>
          </w:p>
        </w:tc>
        <w:tc>
          <w:tcPr>
            <w:tcW w:w="1304" w:type="dxa"/>
            <w:vAlign w:val="center"/>
          </w:tcPr>
          <w:p w14:paraId="6A11406E">
            <w:pPr>
              <w:pStyle w:val="12"/>
            </w:pPr>
            <w:r>
              <w:t>10月底</w:t>
            </w:r>
          </w:p>
        </w:tc>
        <w:tc>
          <w:tcPr>
            <w:tcW w:w="3118" w:type="dxa"/>
            <w:gridSpan w:val="2"/>
            <w:vAlign w:val="center"/>
          </w:tcPr>
          <w:p w14:paraId="6F114031">
            <w:pPr>
              <w:pStyle w:val="12"/>
            </w:pPr>
            <w:r>
              <w:t>12月底</w:t>
            </w:r>
          </w:p>
        </w:tc>
      </w:tr>
      <w:tr w14:paraId="65019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0DE823"/>
        </w:tc>
        <w:tc>
          <w:tcPr>
            <w:tcW w:w="2608" w:type="dxa"/>
            <w:gridSpan w:val="2"/>
            <w:vAlign w:val="center"/>
          </w:tcPr>
          <w:p w14:paraId="050A167F">
            <w:pPr>
              <w:pStyle w:val="15"/>
            </w:pPr>
            <w:r>
              <w:rPr>
                <w:rFonts w:hint="eastAsia"/>
                <w:lang w:eastAsia="zh-CN"/>
              </w:rPr>
              <w:t>30%</w:t>
            </w:r>
          </w:p>
        </w:tc>
        <w:tc>
          <w:tcPr>
            <w:tcW w:w="1587" w:type="dxa"/>
            <w:vAlign w:val="center"/>
          </w:tcPr>
          <w:p w14:paraId="49696CC8">
            <w:pPr>
              <w:pStyle w:val="15"/>
            </w:pPr>
            <w:r>
              <w:rPr>
                <w:rFonts w:hint="eastAsia"/>
                <w:lang w:eastAsia="zh-CN"/>
              </w:rPr>
              <w:t>60%</w:t>
            </w:r>
          </w:p>
        </w:tc>
        <w:tc>
          <w:tcPr>
            <w:tcW w:w="1304" w:type="dxa"/>
            <w:vAlign w:val="center"/>
          </w:tcPr>
          <w:p w14:paraId="1965F148">
            <w:pPr>
              <w:pStyle w:val="15"/>
            </w:pPr>
            <w:r>
              <w:rPr>
                <w:rFonts w:hint="eastAsia"/>
                <w:lang w:eastAsia="zh-CN"/>
              </w:rPr>
              <w:t>80%</w:t>
            </w:r>
          </w:p>
        </w:tc>
        <w:tc>
          <w:tcPr>
            <w:tcW w:w="3118" w:type="dxa"/>
            <w:gridSpan w:val="2"/>
            <w:vAlign w:val="center"/>
          </w:tcPr>
          <w:p w14:paraId="658835EA">
            <w:pPr>
              <w:pStyle w:val="15"/>
            </w:pPr>
            <w:r>
              <w:rPr>
                <w:rFonts w:hint="eastAsia"/>
                <w:lang w:eastAsia="zh-CN"/>
              </w:rPr>
              <w:t>100%</w:t>
            </w:r>
          </w:p>
        </w:tc>
      </w:tr>
      <w:tr w14:paraId="210BED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800B34">
            <w:pPr>
              <w:pStyle w:val="12"/>
            </w:pPr>
            <w:r>
              <w:t>绩效目标</w:t>
            </w:r>
          </w:p>
        </w:tc>
        <w:tc>
          <w:tcPr>
            <w:tcW w:w="8617" w:type="dxa"/>
            <w:gridSpan w:val="6"/>
            <w:vAlign w:val="center"/>
          </w:tcPr>
          <w:p w14:paraId="52AD37FC">
            <w:pPr>
              <w:spacing w:line="300" w:lineRule="exact"/>
              <w:rPr>
                <w:rFonts w:ascii="方正书宋_GBK" w:eastAsia="方正书宋_GBK"/>
              </w:rPr>
            </w:pPr>
            <w:r>
              <w:rPr>
                <w:rFonts w:ascii="方正书宋_GBK" w:eastAsia="方正书宋_GBK"/>
              </w:rPr>
              <w:t>1.</w:t>
            </w:r>
            <w:r>
              <w:rPr>
                <w:rFonts w:hint="eastAsia" w:ascii="方正书宋_GBK" w:eastAsia="方正书宋_GBK"/>
              </w:rPr>
              <w:t>保证系统正常运转</w:t>
            </w:r>
          </w:p>
          <w:p w14:paraId="5DCDD641">
            <w:pPr>
              <w:spacing w:line="300" w:lineRule="exact"/>
              <w:rPr>
                <w:rFonts w:ascii="方正书宋_GBK" w:eastAsia="方正书宋_GBK"/>
              </w:rPr>
            </w:pPr>
            <w:r>
              <w:rPr>
                <w:rFonts w:ascii="方正书宋_GBK" w:eastAsia="方正书宋_GBK"/>
              </w:rPr>
              <w:t>2.</w:t>
            </w:r>
            <w:r>
              <w:rPr>
                <w:rFonts w:hint="eastAsia" w:ascii="方正书宋_GBK" w:eastAsia="方正书宋_GBK"/>
              </w:rPr>
              <w:t>保证系统正常运转</w:t>
            </w:r>
          </w:p>
          <w:p w14:paraId="0C371404">
            <w:pPr>
              <w:pStyle w:val="14"/>
            </w:pPr>
            <w:r>
              <w:t>3.</w:t>
            </w:r>
            <w:r>
              <w:rPr>
                <w:rFonts w:hint="eastAsia"/>
              </w:rPr>
              <w:t>保证系统正常运转</w:t>
            </w:r>
          </w:p>
        </w:tc>
      </w:tr>
    </w:tbl>
    <w:p w14:paraId="3F5D9B81">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552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7F2894">
            <w:pPr>
              <w:pStyle w:val="12"/>
            </w:pPr>
            <w:r>
              <w:t>一级指标</w:t>
            </w:r>
          </w:p>
        </w:tc>
        <w:tc>
          <w:tcPr>
            <w:tcW w:w="1276" w:type="dxa"/>
            <w:vAlign w:val="center"/>
          </w:tcPr>
          <w:p w14:paraId="4FB4AB7B">
            <w:pPr>
              <w:pStyle w:val="12"/>
            </w:pPr>
            <w:r>
              <w:t>二级指标</w:t>
            </w:r>
          </w:p>
        </w:tc>
        <w:tc>
          <w:tcPr>
            <w:tcW w:w="1332" w:type="dxa"/>
            <w:vAlign w:val="center"/>
          </w:tcPr>
          <w:p w14:paraId="17F86B0D">
            <w:pPr>
              <w:pStyle w:val="12"/>
            </w:pPr>
            <w:r>
              <w:t>三级指标</w:t>
            </w:r>
          </w:p>
        </w:tc>
        <w:tc>
          <w:tcPr>
            <w:tcW w:w="2891" w:type="dxa"/>
            <w:vAlign w:val="center"/>
          </w:tcPr>
          <w:p w14:paraId="5480C012">
            <w:pPr>
              <w:pStyle w:val="12"/>
            </w:pPr>
            <w:r>
              <w:t>绩效指标描述</w:t>
            </w:r>
          </w:p>
        </w:tc>
        <w:tc>
          <w:tcPr>
            <w:tcW w:w="1276" w:type="dxa"/>
            <w:vAlign w:val="center"/>
          </w:tcPr>
          <w:p w14:paraId="354CD473">
            <w:pPr>
              <w:pStyle w:val="12"/>
            </w:pPr>
            <w:r>
              <w:t>指标值</w:t>
            </w:r>
          </w:p>
        </w:tc>
        <w:tc>
          <w:tcPr>
            <w:tcW w:w="1843" w:type="dxa"/>
            <w:vAlign w:val="center"/>
          </w:tcPr>
          <w:p w14:paraId="3BFC722B">
            <w:pPr>
              <w:pStyle w:val="12"/>
            </w:pPr>
            <w:r>
              <w:t>指标值确定依据</w:t>
            </w:r>
          </w:p>
        </w:tc>
      </w:tr>
      <w:tr w14:paraId="45819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77906">
            <w:pPr>
              <w:pStyle w:val="15"/>
            </w:pPr>
            <w:r>
              <w:t>产出指标</w:t>
            </w:r>
          </w:p>
        </w:tc>
        <w:tc>
          <w:tcPr>
            <w:tcW w:w="1276" w:type="dxa"/>
            <w:vAlign w:val="center"/>
          </w:tcPr>
          <w:p w14:paraId="35925D4F">
            <w:pPr>
              <w:pStyle w:val="14"/>
            </w:pPr>
            <w:r>
              <w:t>数量指标</w:t>
            </w:r>
          </w:p>
        </w:tc>
        <w:tc>
          <w:tcPr>
            <w:tcW w:w="1332" w:type="dxa"/>
            <w:vAlign w:val="center"/>
          </w:tcPr>
          <w:p w14:paraId="2252C6B9">
            <w:pPr>
              <w:pStyle w:val="14"/>
              <w:rPr>
                <w:lang w:eastAsia="zh-CN"/>
              </w:rPr>
            </w:pPr>
            <w:r>
              <w:t>维护</w:t>
            </w:r>
            <w:r>
              <w:rPr>
                <w:rFonts w:hint="eastAsia"/>
                <w:lang w:eastAsia="zh-CN"/>
              </w:rPr>
              <w:t>系统个数</w:t>
            </w:r>
          </w:p>
        </w:tc>
        <w:tc>
          <w:tcPr>
            <w:tcW w:w="2891" w:type="dxa"/>
            <w:vAlign w:val="center"/>
          </w:tcPr>
          <w:p w14:paraId="705A44BC">
            <w:pPr>
              <w:pStyle w:val="14"/>
            </w:pPr>
            <w:r>
              <w:t>维护</w:t>
            </w:r>
            <w:r>
              <w:rPr>
                <w:rFonts w:hint="eastAsia"/>
                <w:lang w:eastAsia="zh-CN"/>
              </w:rPr>
              <w:t>系统个数</w:t>
            </w:r>
          </w:p>
        </w:tc>
        <w:tc>
          <w:tcPr>
            <w:tcW w:w="1276" w:type="dxa"/>
            <w:vAlign w:val="center"/>
          </w:tcPr>
          <w:p w14:paraId="079CD61B">
            <w:pPr>
              <w:pStyle w:val="14"/>
              <w:rPr>
                <w:lang w:eastAsia="zh-CN"/>
              </w:rPr>
            </w:pPr>
            <w:r>
              <w:rPr>
                <w:lang w:eastAsia="zh-CN"/>
              </w:rPr>
              <w:t>=1</w:t>
            </w:r>
            <w:r>
              <w:rPr>
                <w:rFonts w:hint="eastAsia"/>
                <w:lang w:eastAsia="zh-CN"/>
              </w:rPr>
              <w:t>个</w:t>
            </w:r>
          </w:p>
        </w:tc>
        <w:tc>
          <w:tcPr>
            <w:tcW w:w="1843" w:type="dxa"/>
            <w:vAlign w:val="center"/>
          </w:tcPr>
          <w:p w14:paraId="24AF219D">
            <w:pPr>
              <w:pStyle w:val="14"/>
            </w:pPr>
            <w:r>
              <w:rPr>
                <w:rFonts w:hint="eastAsia"/>
                <w:lang w:eastAsia="zh-CN"/>
              </w:rPr>
              <w:t>年初工作计划</w:t>
            </w:r>
          </w:p>
        </w:tc>
      </w:tr>
      <w:tr w14:paraId="77FA3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9F0F81"/>
        </w:tc>
        <w:tc>
          <w:tcPr>
            <w:tcW w:w="1276" w:type="dxa"/>
            <w:vAlign w:val="center"/>
          </w:tcPr>
          <w:p w14:paraId="0B2EC880">
            <w:pPr>
              <w:pStyle w:val="14"/>
            </w:pPr>
            <w:r>
              <w:t>质量指标</w:t>
            </w:r>
          </w:p>
        </w:tc>
        <w:tc>
          <w:tcPr>
            <w:tcW w:w="1332" w:type="dxa"/>
            <w:vAlign w:val="center"/>
          </w:tcPr>
          <w:p w14:paraId="0B7C38F6">
            <w:pPr>
              <w:pStyle w:val="14"/>
              <w:rPr>
                <w:lang w:eastAsia="zh-CN"/>
              </w:rPr>
            </w:pPr>
            <w:r>
              <w:rPr>
                <w:rFonts w:hint="eastAsia"/>
                <w:lang w:eastAsia="zh-CN"/>
              </w:rPr>
              <w:t>系统维护合格率</w:t>
            </w:r>
          </w:p>
        </w:tc>
        <w:tc>
          <w:tcPr>
            <w:tcW w:w="2891" w:type="dxa"/>
            <w:vAlign w:val="center"/>
          </w:tcPr>
          <w:p w14:paraId="1754FA8D">
            <w:pPr>
              <w:pStyle w:val="14"/>
              <w:rPr>
                <w:lang w:eastAsia="zh-CN"/>
              </w:rPr>
            </w:pPr>
            <w:r>
              <w:rPr>
                <w:rFonts w:hint="eastAsia"/>
                <w:lang w:eastAsia="zh-CN"/>
              </w:rPr>
              <w:t>系统维护合格率</w:t>
            </w:r>
          </w:p>
        </w:tc>
        <w:tc>
          <w:tcPr>
            <w:tcW w:w="1276" w:type="dxa"/>
            <w:vAlign w:val="center"/>
          </w:tcPr>
          <w:p w14:paraId="0683A65B">
            <w:pPr>
              <w:pStyle w:val="14"/>
            </w:pPr>
            <w:r>
              <w:t>≥90</w:t>
            </w:r>
            <w:r>
              <w:rPr>
                <w:rFonts w:hint="eastAsia"/>
              </w:rPr>
              <w:t>%</w:t>
            </w:r>
          </w:p>
        </w:tc>
        <w:tc>
          <w:tcPr>
            <w:tcW w:w="1843" w:type="dxa"/>
            <w:vAlign w:val="center"/>
          </w:tcPr>
          <w:p w14:paraId="2223D31B">
            <w:pPr>
              <w:pStyle w:val="14"/>
              <w:rPr>
                <w:lang w:eastAsia="zh-CN"/>
              </w:rPr>
            </w:pPr>
            <w:r>
              <w:rPr>
                <w:rFonts w:hint="eastAsia"/>
                <w:lang w:eastAsia="zh-CN"/>
              </w:rPr>
              <w:t>年初工作计划</w:t>
            </w:r>
          </w:p>
        </w:tc>
      </w:tr>
      <w:tr w14:paraId="19CDE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253292"/>
        </w:tc>
        <w:tc>
          <w:tcPr>
            <w:tcW w:w="1276" w:type="dxa"/>
            <w:vAlign w:val="center"/>
          </w:tcPr>
          <w:p w14:paraId="651C1044">
            <w:pPr>
              <w:pStyle w:val="14"/>
            </w:pPr>
            <w:r>
              <w:t>时效指标</w:t>
            </w:r>
          </w:p>
        </w:tc>
        <w:tc>
          <w:tcPr>
            <w:tcW w:w="1332" w:type="dxa"/>
            <w:vAlign w:val="center"/>
          </w:tcPr>
          <w:tbl>
            <w:tblPr>
              <w:tblStyle w:val="6"/>
              <w:tblW w:w="111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6"/>
              <w:gridCol w:w="5202"/>
              <w:gridCol w:w="2296"/>
              <w:gridCol w:w="1276"/>
            </w:tblGrid>
            <w:tr w14:paraId="6CD0E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6" w:type="dxa"/>
                  <w:vAlign w:val="center"/>
                </w:tcPr>
                <w:p w14:paraId="5AABA41C">
                  <w:pPr>
                    <w:pStyle w:val="14"/>
                  </w:pPr>
                  <w:r>
                    <w:rPr>
                      <w:rFonts w:hint="eastAsia"/>
                      <w:lang w:eastAsia="zh-CN"/>
                    </w:rPr>
                    <w:t>完成时限</w:t>
                  </w:r>
                </w:p>
              </w:tc>
              <w:tc>
                <w:tcPr>
                  <w:tcW w:w="5202" w:type="dxa"/>
                  <w:vAlign w:val="center"/>
                </w:tcPr>
                <w:p w14:paraId="707FC317">
                  <w:pPr>
                    <w:pStyle w:val="14"/>
                  </w:pPr>
                  <w:r>
                    <w:rPr>
                      <w:rFonts w:hint="eastAsia"/>
                      <w:lang w:eastAsia="zh-CN"/>
                    </w:rPr>
                    <w:t>完成时限完成  完成时限  完成时限</w:t>
                  </w:r>
                </w:p>
              </w:tc>
              <w:tc>
                <w:tcPr>
                  <w:tcW w:w="2296" w:type="dxa"/>
                  <w:vAlign w:val="center"/>
                </w:tcPr>
                <w:p w14:paraId="6D408730">
                  <w:pPr>
                    <w:pStyle w:val="14"/>
                  </w:pPr>
                  <w:r>
                    <w:rPr>
                      <w:rFonts w:hint="eastAsia"/>
                      <w:lang w:eastAsia="zh-CN"/>
                    </w:rPr>
                    <w:t>2023年12月底</w:t>
                  </w:r>
                </w:p>
              </w:tc>
              <w:tc>
                <w:tcPr>
                  <w:tcW w:w="1276" w:type="dxa"/>
                  <w:vAlign w:val="center"/>
                </w:tcPr>
                <w:p w14:paraId="4CD166AC">
                  <w:pPr>
                    <w:pStyle w:val="14"/>
                  </w:pPr>
                  <w:r>
                    <w:rPr>
                      <w:rFonts w:hint="eastAsia"/>
                      <w:lang w:eastAsia="zh-CN"/>
                    </w:rPr>
                    <w:t>及时完成</w:t>
                  </w:r>
                </w:p>
              </w:tc>
            </w:tr>
          </w:tbl>
          <w:p w14:paraId="67258989">
            <w:pPr>
              <w:pStyle w:val="14"/>
            </w:pPr>
          </w:p>
        </w:tc>
        <w:tc>
          <w:tcPr>
            <w:tcW w:w="2891" w:type="dxa"/>
            <w:vAlign w:val="center"/>
          </w:tcPr>
          <w:p w14:paraId="16B5BBEB">
            <w:pPr>
              <w:pStyle w:val="14"/>
            </w:pPr>
            <w:r>
              <w:rPr>
                <w:rFonts w:hint="eastAsia"/>
                <w:lang w:eastAsia="zh-CN"/>
              </w:rPr>
              <w:t>2023年12月底</w:t>
            </w:r>
          </w:p>
        </w:tc>
        <w:tc>
          <w:tcPr>
            <w:tcW w:w="1276" w:type="dxa"/>
            <w:vAlign w:val="center"/>
          </w:tcPr>
          <w:p w14:paraId="5C9F8EEB">
            <w:pPr>
              <w:pStyle w:val="14"/>
            </w:pPr>
            <w:r>
              <w:rPr>
                <w:rFonts w:hint="eastAsia"/>
                <w:lang w:eastAsia="zh-CN"/>
              </w:rPr>
              <w:t>及时完成</w:t>
            </w:r>
          </w:p>
        </w:tc>
        <w:tc>
          <w:tcPr>
            <w:tcW w:w="1843" w:type="dxa"/>
            <w:vAlign w:val="center"/>
          </w:tcPr>
          <w:p w14:paraId="10165612">
            <w:pPr>
              <w:pStyle w:val="14"/>
            </w:pPr>
            <w:r>
              <w:rPr>
                <w:rFonts w:hint="eastAsia"/>
                <w:lang w:eastAsia="zh-CN"/>
              </w:rPr>
              <w:t>年初工作计划</w:t>
            </w:r>
          </w:p>
        </w:tc>
      </w:tr>
      <w:tr w14:paraId="437CA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91C6BC"/>
        </w:tc>
        <w:tc>
          <w:tcPr>
            <w:tcW w:w="1276" w:type="dxa"/>
            <w:vAlign w:val="center"/>
          </w:tcPr>
          <w:p w14:paraId="7C3ED0CD">
            <w:pPr>
              <w:pStyle w:val="14"/>
            </w:pPr>
            <w:r>
              <w:t>成本指标</w:t>
            </w:r>
          </w:p>
        </w:tc>
        <w:tc>
          <w:tcPr>
            <w:tcW w:w="1332" w:type="dxa"/>
            <w:vAlign w:val="center"/>
          </w:tcPr>
          <w:p w14:paraId="488E303B">
            <w:pPr>
              <w:pStyle w:val="14"/>
            </w:pPr>
            <w:r>
              <w:rPr>
                <w:rFonts w:hint="eastAsia"/>
                <w:lang w:eastAsia="zh-CN"/>
              </w:rPr>
              <w:t>成本金额</w:t>
            </w:r>
          </w:p>
        </w:tc>
        <w:tc>
          <w:tcPr>
            <w:tcW w:w="2891" w:type="dxa"/>
            <w:vAlign w:val="center"/>
          </w:tcPr>
          <w:p w14:paraId="0D90B245">
            <w:pPr>
              <w:pStyle w:val="14"/>
            </w:pPr>
            <w:r>
              <w:rPr>
                <w:rFonts w:hint="eastAsia"/>
                <w:lang w:eastAsia="zh-CN"/>
              </w:rPr>
              <w:t>系统维护费</w:t>
            </w:r>
          </w:p>
        </w:tc>
        <w:tc>
          <w:tcPr>
            <w:tcW w:w="1276" w:type="dxa"/>
            <w:vAlign w:val="center"/>
          </w:tcPr>
          <w:p w14:paraId="69722A4F">
            <w:pPr>
              <w:pStyle w:val="14"/>
            </w:pPr>
            <w:r>
              <w:rPr>
                <w:lang w:eastAsia="zh-CN"/>
              </w:rPr>
              <w:t>≤</w:t>
            </w:r>
            <w:r>
              <w:rPr>
                <w:rFonts w:hint="eastAsia"/>
                <w:lang w:eastAsia="zh-CN"/>
              </w:rPr>
              <w:t>28.5万元</w:t>
            </w:r>
          </w:p>
        </w:tc>
        <w:tc>
          <w:tcPr>
            <w:tcW w:w="1843" w:type="dxa"/>
            <w:vAlign w:val="center"/>
          </w:tcPr>
          <w:p w14:paraId="1A0DAB54">
            <w:pPr>
              <w:pStyle w:val="14"/>
            </w:pPr>
            <w:r>
              <w:rPr>
                <w:rFonts w:hint="eastAsia"/>
                <w:lang w:eastAsia="zh-CN"/>
              </w:rPr>
              <w:t>年初工作计划</w:t>
            </w:r>
          </w:p>
        </w:tc>
      </w:tr>
      <w:tr w14:paraId="1ACD5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1" w:hRule="atLeast"/>
          <w:jc w:val="center"/>
        </w:trPr>
        <w:tc>
          <w:tcPr>
            <w:tcW w:w="1276" w:type="dxa"/>
            <w:vAlign w:val="center"/>
          </w:tcPr>
          <w:p w14:paraId="3D08579A">
            <w:pPr>
              <w:pStyle w:val="15"/>
            </w:pPr>
            <w:r>
              <w:t>效益指标</w:t>
            </w:r>
          </w:p>
        </w:tc>
        <w:tc>
          <w:tcPr>
            <w:tcW w:w="1276" w:type="dxa"/>
            <w:vAlign w:val="center"/>
          </w:tcPr>
          <w:p w14:paraId="63A75AD6">
            <w:pPr>
              <w:pStyle w:val="14"/>
            </w:pPr>
            <w:r>
              <w:t>社会效益指标</w:t>
            </w:r>
          </w:p>
        </w:tc>
        <w:tc>
          <w:tcPr>
            <w:tcW w:w="1332" w:type="dxa"/>
            <w:vAlign w:val="center"/>
          </w:tcPr>
          <w:p w14:paraId="4DB7F264">
            <w:pPr>
              <w:pStyle w:val="14"/>
            </w:pPr>
            <w:r>
              <w:rPr>
                <w:rFonts w:hint="eastAsia"/>
                <w:lang w:eastAsia="zh-CN"/>
              </w:rPr>
              <w:t>保障系统稳定运行</w:t>
            </w:r>
          </w:p>
        </w:tc>
        <w:tc>
          <w:tcPr>
            <w:tcW w:w="2891" w:type="dxa"/>
            <w:vAlign w:val="center"/>
          </w:tcPr>
          <w:p w14:paraId="51F1F4B8">
            <w:pPr>
              <w:pStyle w:val="14"/>
            </w:pPr>
            <w:r>
              <w:rPr>
                <w:rFonts w:hint="eastAsia"/>
                <w:lang w:eastAsia="zh-CN"/>
              </w:rPr>
              <w:t>保障系统稳定运行，服务社会</w:t>
            </w:r>
          </w:p>
        </w:tc>
        <w:tc>
          <w:tcPr>
            <w:tcW w:w="1276" w:type="dxa"/>
            <w:vAlign w:val="center"/>
          </w:tcPr>
          <w:p w14:paraId="28DF2A9E">
            <w:pPr>
              <w:pStyle w:val="14"/>
            </w:pPr>
            <w:r>
              <w:rPr>
                <w:rFonts w:hint="eastAsia"/>
                <w:lang w:eastAsia="zh-CN"/>
              </w:rPr>
              <w:t>稳定运行，服务社会</w:t>
            </w:r>
          </w:p>
        </w:tc>
        <w:tc>
          <w:tcPr>
            <w:tcW w:w="1843" w:type="dxa"/>
            <w:vAlign w:val="center"/>
          </w:tcPr>
          <w:p w14:paraId="3B0B8F1B">
            <w:pPr>
              <w:pStyle w:val="14"/>
            </w:pPr>
            <w:r>
              <w:rPr>
                <w:rFonts w:hint="eastAsia"/>
                <w:lang w:eastAsia="zh-CN"/>
              </w:rPr>
              <w:t>年初工作计划</w:t>
            </w:r>
          </w:p>
        </w:tc>
      </w:tr>
      <w:tr w14:paraId="2A9C2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48378E">
            <w:pPr>
              <w:pStyle w:val="15"/>
            </w:pPr>
            <w:r>
              <w:t>满意度指标</w:t>
            </w:r>
          </w:p>
        </w:tc>
        <w:tc>
          <w:tcPr>
            <w:tcW w:w="1276" w:type="dxa"/>
            <w:vAlign w:val="center"/>
          </w:tcPr>
          <w:p w14:paraId="2B4878CE">
            <w:pPr>
              <w:pStyle w:val="14"/>
            </w:pPr>
            <w:r>
              <w:t>服务对象满意度指标</w:t>
            </w:r>
          </w:p>
        </w:tc>
        <w:tc>
          <w:tcPr>
            <w:tcW w:w="1332" w:type="dxa"/>
            <w:vAlign w:val="center"/>
          </w:tcPr>
          <w:p w14:paraId="6C86B8E9">
            <w:pPr>
              <w:pStyle w:val="14"/>
            </w:pPr>
            <w:r>
              <w:t>满意率</w:t>
            </w:r>
          </w:p>
        </w:tc>
        <w:tc>
          <w:tcPr>
            <w:tcW w:w="2891" w:type="dxa"/>
            <w:vAlign w:val="center"/>
          </w:tcPr>
          <w:p w14:paraId="4DCE2FAA">
            <w:pPr>
              <w:pStyle w:val="14"/>
            </w:pPr>
            <w:r>
              <w:rPr>
                <w:rFonts w:hint="eastAsia"/>
                <w:lang w:eastAsia="zh-CN"/>
              </w:rPr>
              <w:t>服务对象</w:t>
            </w:r>
            <w:r>
              <w:t>满意率</w:t>
            </w:r>
          </w:p>
        </w:tc>
        <w:tc>
          <w:tcPr>
            <w:tcW w:w="1276" w:type="dxa"/>
            <w:vAlign w:val="center"/>
          </w:tcPr>
          <w:p w14:paraId="1BB67E93">
            <w:pPr>
              <w:pStyle w:val="14"/>
            </w:pPr>
            <w:r>
              <w:t>≥90</w:t>
            </w:r>
            <w:r>
              <w:rPr>
                <w:rFonts w:hint="eastAsia"/>
              </w:rPr>
              <w:t>%</w:t>
            </w:r>
          </w:p>
        </w:tc>
        <w:tc>
          <w:tcPr>
            <w:tcW w:w="1843" w:type="dxa"/>
            <w:vAlign w:val="center"/>
          </w:tcPr>
          <w:p w14:paraId="6E6D9E6F">
            <w:pPr>
              <w:pStyle w:val="14"/>
            </w:pPr>
            <w:r>
              <w:rPr>
                <w:rFonts w:hint="eastAsia"/>
                <w:lang w:eastAsia="zh-CN"/>
              </w:rPr>
              <w:t>年初工作计划</w:t>
            </w:r>
          </w:p>
        </w:tc>
      </w:tr>
    </w:tbl>
    <w:p w14:paraId="1A4F1591">
      <w:pPr>
        <w:sectPr>
          <w:pgSz w:w="16840" w:h="11900" w:orient="landscape"/>
          <w:pgMar w:top="1304" w:right="1984" w:bottom="1304" w:left="1134" w:header="720" w:footer="720" w:gutter="0"/>
          <w:cols w:space="720" w:num="1"/>
        </w:sectPr>
      </w:pPr>
    </w:p>
    <w:p w14:paraId="3E926E63">
      <w:pPr>
        <w:jc w:val="center"/>
      </w:pPr>
    </w:p>
    <w:p w14:paraId="63923CCB">
      <w:pPr>
        <w:ind w:firstLine="560"/>
        <w:outlineLvl w:val="3"/>
      </w:pPr>
      <w:bookmarkStart w:id="6" w:name="_Toc_4_4_0000000010"/>
      <w:r>
        <w:rPr>
          <w:rFonts w:ascii="方正仿宋_GBK" w:hAnsi="方正仿宋_GBK" w:eastAsia="方正仿宋_GBK" w:cs="方正仿宋_GBK"/>
          <w:color w:val="000000"/>
          <w:sz w:val="28"/>
        </w:rPr>
        <w:t>7.2023年港口企业诚信监督管理、服务质量评价体系和第三方评估机制建设项目经费绩效目标表</w:t>
      </w:r>
      <w:bookmarkEnd w:id="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629"/>
        <w:gridCol w:w="1290"/>
        <w:gridCol w:w="1304"/>
        <w:gridCol w:w="1276"/>
        <w:gridCol w:w="1843"/>
      </w:tblGrid>
      <w:tr w14:paraId="5B22B2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503838">
            <w:pPr>
              <w:pStyle w:val="18"/>
            </w:pPr>
            <w:r>
              <w:t>804001曹妃甸港口物流园区管理委员会本级</w:t>
            </w:r>
          </w:p>
        </w:tc>
        <w:tc>
          <w:tcPr>
            <w:tcW w:w="1843" w:type="dxa"/>
            <w:tcBorders>
              <w:top w:val="single" w:color="FFFFFF" w:sz="6" w:space="0"/>
              <w:left w:val="single" w:color="FFFFFF" w:sz="6" w:space="0"/>
              <w:right w:val="single" w:color="FFFFFF" w:sz="6" w:space="0"/>
            </w:tcBorders>
            <w:vAlign w:val="center"/>
          </w:tcPr>
          <w:p w14:paraId="3911410A">
            <w:pPr>
              <w:pStyle w:val="13"/>
            </w:pPr>
            <w:r>
              <w:t>单位：万元</w:t>
            </w:r>
          </w:p>
        </w:tc>
      </w:tr>
      <w:tr w14:paraId="347E7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5DA251">
            <w:pPr>
              <w:pStyle w:val="12"/>
            </w:pPr>
            <w:r>
              <w:t>项目编码</w:t>
            </w:r>
          </w:p>
        </w:tc>
        <w:tc>
          <w:tcPr>
            <w:tcW w:w="2905" w:type="dxa"/>
            <w:gridSpan w:val="2"/>
            <w:vAlign w:val="center"/>
          </w:tcPr>
          <w:p w14:paraId="3F9A788C">
            <w:pPr>
              <w:pStyle w:val="14"/>
            </w:pPr>
            <w:r>
              <w:t>13020923P00020610004U</w:t>
            </w:r>
          </w:p>
        </w:tc>
        <w:tc>
          <w:tcPr>
            <w:tcW w:w="1290" w:type="dxa"/>
            <w:vAlign w:val="center"/>
          </w:tcPr>
          <w:p w14:paraId="67E1C7AE">
            <w:pPr>
              <w:pStyle w:val="12"/>
            </w:pPr>
            <w:r>
              <w:t>项目名称</w:t>
            </w:r>
          </w:p>
        </w:tc>
        <w:tc>
          <w:tcPr>
            <w:tcW w:w="4423" w:type="dxa"/>
            <w:gridSpan w:val="3"/>
            <w:vAlign w:val="center"/>
          </w:tcPr>
          <w:p w14:paraId="643E2830">
            <w:pPr>
              <w:pStyle w:val="14"/>
            </w:pPr>
            <w:r>
              <w:t>2023年港口企业诚信监督管理、服务质量评价体系和第三方评估机制建设项目经费</w:t>
            </w:r>
          </w:p>
        </w:tc>
      </w:tr>
      <w:tr w14:paraId="7E1DCB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21825">
            <w:pPr>
              <w:pStyle w:val="12"/>
            </w:pPr>
            <w:r>
              <w:t>预算规模及资金用途</w:t>
            </w:r>
          </w:p>
        </w:tc>
        <w:tc>
          <w:tcPr>
            <w:tcW w:w="1276" w:type="dxa"/>
            <w:vAlign w:val="center"/>
          </w:tcPr>
          <w:p w14:paraId="6FAAF1E4">
            <w:pPr>
              <w:pStyle w:val="12"/>
            </w:pPr>
            <w:r>
              <w:t>预算数</w:t>
            </w:r>
          </w:p>
        </w:tc>
        <w:tc>
          <w:tcPr>
            <w:tcW w:w="1629" w:type="dxa"/>
            <w:vAlign w:val="center"/>
          </w:tcPr>
          <w:p w14:paraId="27D0B81F">
            <w:pPr>
              <w:pStyle w:val="14"/>
            </w:pPr>
            <w:r>
              <w:t>59.80</w:t>
            </w:r>
          </w:p>
        </w:tc>
        <w:tc>
          <w:tcPr>
            <w:tcW w:w="1290" w:type="dxa"/>
            <w:vAlign w:val="center"/>
          </w:tcPr>
          <w:p w14:paraId="3CBD0E82">
            <w:pPr>
              <w:pStyle w:val="12"/>
            </w:pPr>
            <w:r>
              <w:t>其中：财政    资金</w:t>
            </w:r>
          </w:p>
        </w:tc>
        <w:tc>
          <w:tcPr>
            <w:tcW w:w="1304" w:type="dxa"/>
            <w:vAlign w:val="center"/>
          </w:tcPr>
          <w:p w14:paraId="2E9651A8">
            <w:pPr>
              <w:pStyle w:val="14"/>
            </w:pPr>
            <w:r>
              <w:t>59.80</w:t>
            </w:r>
          </w:p>
        </w:tc>
        <w:tc>
          <w:tcPr>
            <w:tcW w:w="1276" w:type="dxa"/>
            <w:vAlign w:val="center"/>
          </w:tcPr>
          <w:p w14:paraId="1686EFEB">
            <w:pPr>
              <w:pStyle w:val="12"/>
            </w:pPr>
            <w:r>
              <w:t>其他资金</w:t>
            </w:r>
          </w:p>
        </w:tc>
        <w:tc>
          <w:tcPr>
            <w:tcW w:w="1843" w:type="dxa"/>
            <w:vAlign w:val="center"/>
          </w:tcPr>
          <w:p w14:paraId="0978A800">
            <w:pPr>
              <w:pStyle w:val="14"/>
            </w:pPr>
          </w:p>
        </w:tc>
      </w:tr>
      <w:tr w14:paraId="0F72A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1BECF6"/>
        </w:tc>
        <w:tc>
          <w:tcPr>
            <w:tcW w:w="8618" w:type="dxa"/>
            <w:gridSpan w:val="6"/>
            <w:vAlign w:val="center"/>
          </w:tcPr>
          <w:p w14:paraId="7E88AEDC">
            <w:pPr>
              <w:pStyle w:val="14"/>
            </w:pPr>
            <w:r>
              <w:t>2022年港口企业诚信监督管理、服务质量评价体系和第三方评估机制建设咨询服务费59.8万元。</w:t>
            </w:r>
          </w:p>
        </w:tc>
      </w:tr>
      <w:tr w14:paraId="75F2C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03A6B">
            <w:pPr>
              <w:pStyle w:val="12"/>
            </w:pPr>
            <w:r>
              <w:t>资金支出计划（%）</w:t>
            </w:r>
          </w:p>
        </w:tc>
        <w:tc>
          <w:tcPr>
            <w:tcW w:w="2905" w:type="dxa"/>
            <w:gridSpan w:val="2"/>
            <w:vAlign w:val="center"/>
          </w:tcPr>
          <w:p w14:paraId="3F6811E4">
            <w:pPr>
              <w:pStyle w:val="12"/>
            </w:pPr>
            <w:r>
              <w:t>3月底</w:t>
            </w:r>
          </w:p>
        </w:tc>
        <w:tc>
          <w:tcPr>
            <w:tcW w:w="1290" w:type="dxa"/>
            <w:vAlign w:val="center"/>
          </w:tcPr>
          <w:p w14:paraId="43323DA8">
            <w:pPr>
              <w:pStyle w:val="12"/>
            </w:pPr>
            <w:r>
              <w:t>6月底</w:t>
            </w:r>
          </w:p>
        </w:tc>
        <w:tc>
          <w:tcPr>
            <w:tcW w:w="1304" w:type="dxa"/>
            <w:vAlign w:val="center"/>
          </w:tcPr>
          <w:p w14:paraId="48E6F1F8">
            <w:pPr>
              <w:pStyle w:val="12"/>
            </w:pPr>
            <w:r>
              <w:t>10月底</w:t>
            </w:r>
          </w:p>
        </w:tc>
        <w:tc>
          <w:tcPr>
            <w:tcW w:w="3119" w:type="dxa"/>
            <w:gridSpan w:val="2"/>
            <w:vAlign w:val="center"/>
          </w:tcPr>
          <w:p w14:paraId="70233B83">
            <w:pPr>
              <w:pStyle w:val="12"/>
            </w:pPr>
            <w:r>
              <w:t>12月底</w:t>
            </w:r>
          </w:p>
        </w:tc>
      </w:tr>
      <w:tr w14:paraId="3609E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880647"/>
        </w:tc>
        <w:tc>
          <w:tcPr>
            <w:tcW w:w="2905" w:type="dxa"/>
            <w:gridSpan w:val="2"/>
            <w:vAlign w:val="center"/>
          </w:tcPr>
          <w:p w14:paraId="052DC0D6">
            <w:pPr>
              <w:pStyle w:val="15"/>
            </w:pPr>
            <w:r>
              <w:rPr>
                <w:rFonts w:hint="eastAsia"/>
                <w:lang w:eastAsia="zh-CN"/>
              </w:rPr>
              <w:t>30%</w:t>
            </w:r>
          </w:p>
        </w:tc>
        <w:tc>
          <w:tcPr>
            <w:tcW w:w="1290" w:type="dxa"/>
            <w:vAlign w:val="center"/>
          </w:tcPr>
          <w:p w14:paraId="3FF82E9B">
            <w:pPr>
              <w:pStyle w:val="15"/>
            </w:pPr>
            <w:r>
              <w:rPr>
                <w:rFonts w:hint="eastAsia"/>
                <w:lang w:eastAsia="zh-CN"/>
              </w:rPr>
              <w:t>60%</w:t>
            </w:r>
          </w:p>
        </w:tc>
        <w:tc>
          <w:tcPr>
            <w:tcW w:w="1304" w:type="dxa"/>
            <w:vAlign w:val="center"/>
          </w:tcPr>
          <w:p w14:paraId="2502B388">
            <w:pPr>
              <w:pStyle w:val="15"/>
            </w:pPr>
            <w:r>
              <w:rPr>
                <w:rFonts w:hint="eastAsia"/>
                <w:lang w:eastAsia="zh-CN"/>
              </w:rPr>
              <w:t>80%</w:t>
            </w:r>
          </w:p>
        </w:tc>
        <w:tc>
          <w:tcPr>
            <w:tcW w:w="3119" w:type="dxa"/>
            <w:gridSpan w:val="2"/>
            <w:vAlign w:val="center"/>
          </w:tcPr>
          <w:p w14:paraId="49F1DA5D">
            <w:pPr>
              <w:pStyle w:val="15"/>
            </w:pPr>
            <w:r>
              <w:rPr>
                <w:rFonts w:hint="eastAsia"/>
                <w:lang w:eastAsia="zh-CN"/>
              </w:rPr>
              <w:t>100%</w:t>
            </w:r>
          </w:p>
        </w:tc>
      </w:tr>
      <w:tr w14:paraId="52BF1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0B5D93">
            <w:pPr>
              <w:pStyle w:val="12"/>
            </w:pPr>
            <w:r>
              <w:t>绩效目标</w:t>
            </w:r>
          </w:p>
        </w:tc>
        <w:tc>
          <w:tcPr>
            <w:tcW w:w="8618" w:type="dxa"/>
            <w:gridSpan w:val="6"/>
            <w:vAlign w:val="center"/>
          </w:tcPr>
          <w:p w14:paraId="62F7C7E9">
            <w:pPr>
              <w:spacing w:line="300" w:lineRule="exact"/>
              <w:rPr>
                <w:rFonts w:ascii="方正书宋_GBK" w:eastAsia="方正书宋_GBK"/>
              </w:rPr>
            </w:pPr>
            <w:r>
              <w:rPr>
                <w:rFonts w:ascii="方正书宋_GBK" w:eastAsia="方正书宋_GBK"/>
              </w:rPr>
              <w:t>1.</w:t>
            </w:r>
            <w:r>
              <w:rPr>
                <w:rFonts w:hint="eastAsia" w:ascii="方正书宋_GBK" w:eastAsia="方正书宋_GBK"/>
              </w:rPr>
              <w:t>委托咨询单位评审；</w:t>
            </w:r>
          </w:p>
          <w:p w14:paraId="07428617">
            <w:pPr>
              <w:spacing w:line="300" w:lineRule="exact"/>
              <w:rPr>
                <w:rFonts w:ascii="方正书宋_GBK" w:eastAsia="方正书宋_GBK"/>
              </w:rPr>
            </w:pPr>
            <w:r>
              <w:rPr>
                <w:rFonts w:ascii="方正书宋_GBK" w:eastAsia="方正书宋_GBK"/>
              </w:rPr>
              <w:t>2.出具</w:t>
            </w:r>
            <w:r>
              <w:rPr>
                <w:rFonts w:hint="eastAsia" w:ascii="方正书宋_GBK" w:eastAsia="方正书宋_GBK"/>
              </w:rPr>
              <w:t>成果。</w:t>
            </w:r>
          </w:p>
          <w:p w14:paraId="189A7507">
            <w:pPr>
              <w:pStyle w:val="14"/>
            </w:pPr>
            <w:r>
              <w:t>3.</w:t>
            </w:r>
            <w:r>
              <w:rPr>
                <w:rFonts w:hint="eastAsia"/>
              </w:rPr>
              <w:t>验收合格。</w:t>
            </w:r>
          </w:p>
        </w:tc>
      </w:tr>
    </w:tbl>
    <w:p w14:paraId="73C9E95D">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46"/>
        <w:gridCol w:w="1062"/>
        <w:gridCol w:w="2891"/>
        <w:gridCol w:w="1276"/>
        <w:gridCol w:w="1843"/>
      </w:tblGrid>
      <w:tr w14:paraId="06B1D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E0277A">
            <w:pPr>
              <w:pStyle w:val="12"/>
            </w:pPr>
            <w:r>
              <w:t>一级指标</w:t>
            </w:r>
          </w:p>
        </w:tc>
        <w:tc>
          <w:tcPr>
            <w:tcW w:w="1546" w:type="dxa"/>
            <w:vAlign w:val="center"/>
          </w:tcPr>
          <w:p w14:paraId="7C774976">
            <w:pPr>
              <w:pStyle w:val="12"/>
            </w:pPr>
            <w:r>
              <w:t>二级指标</w:t>
            </w:r>
          </w:p>
        </w:tc>
        <w:tc>
          <w:tcPr>
            <w:tcW w:w="1062" w:type="dxa"/>
            <w:vAlign w:val="center"/>
          </w:tcPr>
          <w:p w14:paraId="3774607A">
            <w:pPr>
              <w:pStyle w:val="12"/>
            </w:pPr>
            <w:r>
              <w:t>三级指标</w:t>
            </w:r>
          </w:p>
        </w:tc>
        <w:tc>
          <w:tcPr>
            <w:tcW w:w="2891" w:type="dxa"/>
            <w:vAlign w:val="center"/>
          </w:tcPr>
          <w:p w14:paraId="5E133AC0">
            <w:pPr>
              <w:pStyle w:val="12"/>
            </w:pPr>
            <w:r>
              <w:t>绩效指标描述</w:t>
            </w:r>
          </w:p>
        </w:tc>
        <w:tc>
          <w:tcPr>
            <w:tcW w:w="1276" w:type="dxa"/>
            <w:vAlign w:val="center"/>
          </w:tcPr>
          <w:p w14:paraId="374EB3D7">
            <w:pPr>
              <w:pStyle w:val="12"/>
            </w:pPr>
            <w:r>
              <w:t>指标值</w:t>
            </w:r>
          </w:p>
        </w:tc>
        <w:tc>
          <w:tcPr>
            <w:tcW w:w="1843" w:type="dxa"/>
            <w:vAlign w:val="center"/>
          </w:tcPr>
          <w:p w14:paraId="75459BA5">
            <w:pPr>
              <w:pStyle w:val="12"/>
            </w:pPr>
            <w:r>
              <w:t>指标值确定依据</w:t>
            </w:r>
          </w:p>
        </w:tc>
      </w:tr>
      <w:tr w14:paraId="2EA47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D69E4">
            <w:pPr>
              <w:pStyle w:val="15"/>
            </w:pPr>
            <w:r>
              <w:t>产出指标</w:t>
            </w:r>
          </w:p>
        </w:tc>
        <w:tc>
          <w:tcPr>
            <w:tcW w:w="1546" w:type="dxa"/>
            <w:vAlign w:val="center"/>
          </w:tcPr>
          <w:p w14:paraId="46DAE76E">
            <w:pPr>
              <w:pStyle w:val="14"/>
            </w:pPr>
            <w:r>
              <w:t>数量指标</w:t>
            </w:r>
          </w:p>
        </w:tc>
        <w:tc>
          <w:tcPr>
            <w:tcW w:w="1062" w:type="dxa"/>
            <w:vAlign w:val="center"/>
          </w:tcPr>
          <w:p w14:paraId="39F4700C">
            <w:pPr>
              <w:pStyle w:val="14"/>
            </w:pPr>
            <w:r>
              <w:rPr>
                <w:rFonts w:hint="eastAsia"/>
                <w:lang w:eastAsia="zh-CN"/>
              </w:rPr>
              <w:t>完成评估次数</w:t>
            </w:r>
          </w:p>
        </w:tc>
        <w:tc>
          <w:tcPr>
            <w:tcW w:w="2891" w:type="dxa"/>
            <w:vAlign w:val="center"/>
          </w:tcPr>
          <w:p w14:paraId="527E1F00">
            <w:pPr>
              <w:pStyle w:val="14"/>
            </w:pPr>
            <w:r>
              <w:rPr>
                <w:rFonts w:hint="eastAsia"/>
                <w:lang w:eastAsia="zh-CN"/>
              </w:rPr>
              <w:t>咨询服务评估次数</w:t>
            </w:r>
          </w:p>
        </w:tc>
        <w:tc>
          <w:tcPr>
            <w:tcW w:w="1276" w:type="dxa"/>
            <w:vAlign w:val="center"/>
          </w:tcPr>
          <w:p w14:paraId="1A0909E8">
            <w:pPr>
              <w:pStyle w:val="14"/>
            </w:pPr>
            <w:r>
              <w:rPr>
                <w:lang w:eastAsia="zh-CN"/>
              </w:rPr>
              <w:t>=1</w:t>
            </w:r>
            <w:r>
              <w:rPr>
                <w:rFonts w:hint="eastAsia"/>
                <w:lang w:eastAsia="zh-CN"/>
              </w:rPr>
              <w:t>次</w:t>
            </w:r>
          </w:p>
        </w:tc>
        <w:tc>
          <w:tcPr>
            <w:tcW w:w="1843" w:type="dxa"/>
            <w:vAlign w:val="center"/>
          </w:tcPr>
          <w:p w14:paraId="3432AF6F">
            <w:pPr>
              <w:pStyle w:val="14"/>
            </w:pPr>
            <w:r>
              <w:rPr>
                <w:rFonts w:hint="eastAsia"/>
                <w:lang w:eastAsia="zh-CN"/>
              </w:rPr>
              <w:t>年初工作计划</w:t>
            </w:r>
          </w:p>
        </w:tc>
      </w:tr>
      <w:tr w14:paraId="02DA5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AB90DC"/>
        </w:tc>
        <w:tc>
          <w:tcPr>
            <w:tcW w:w="1546" w:type="dxa"/>
            <w:vAlign w:val="center"/>
          </w:tcPr>
          <w:p w14:paraId="3EC74FAC">
            <w:pPr>
              <w:pStyle w:val="14"/>
            </w:pPr>
            <w:r>
              <w:t>质量指标</w:t>
            </w:r>
          </w:p>
        </w:tc>
        <w:tc>
          <w:tcPr>
            <w:tcW w:w="1062" w:type="dxa"/>
            <w:vAlign w:val="center"/>
          </w:tcPr>
          <w:p w14:paraId="506EF6A7">
            <w:pPr>
              <w:pStyle w:val="14"/>
            </w:pPr>
            <w:r>
              <w:rPr>
                <w:rFonts w:hint="eastAsia"/>
                <w:lang w:eastAsia="zh-CN"/>
              </w:rPr>
              <w:t>项目</w:t>
            </w:r>
            <w:r>
              <w:t>建设情况</w:t>
            </w:r>
          </w:p>
        </w:tc>
        <w:tc>
          <w:tcPr>
            <w:tcW w:w="2891" w:type="dxa"/>
            <w:vAlign w:val="center"/>
          </w:tcPr>
          <w:p w14:paraId="55E72C2A">
            <w:pPr>
              <w:pStyle w:val="14"/>
              <w:rPr>
                <w:lang w:eastAsia="zh-CN"/>
              </w:rPr>
            </w:pPr>
            <w:r>
              <w:rPr>
                <w:rFonts w:hint="eastAsia"/>
                <w:lang w:eastAsia="zh-CN"/>
              </w:rPr>
              <w:t>项目</w:t>
            </w:r>
            <w:r>
              <w:t>建设情况</w:t>
            </w:r>
            <w:r>
              <w:rPr>
                <w:rFonts w:hint="eastAsia"/>
                <w:lang w:eastAsia="zh-CN"/>
              </w:rPr>
              <w:t>合格率</w:t>
            </w:r>
          </w:p>
        </w:tc>
        <w:tc>
          <w:tcPr>
            <w:tcW w:w="1276" w:type="dxa"/>
            <w:vAlign w:val="center"/>
          </w:tcPr>
          <w:p w14:paraId="75FC51E4">
            <w:pPr>
              <w:pStyle w:val="14"/>
            </w:pPr>
            <w:r>
              <w:t>≥90</w:t>
            </w:r>
            <w:r>
              <w:rPr>
                <w:rFonts w:hint="eastAsia"/>
              </w:rPr>
              <w:t>%</w:t>
            </w:r>
          </w:p>
        </w:tc>
        <w:tc>
          <w:tcPr>
            <w:tcW w:w="1843" w:type="dxa"/>
            <w:vAlign w:val="center"/>
          </w:tcPr>
          <w:p w14:paraId="069ED2B2">
            <w:pPr>
              <w:pStyle w:val="14"/>
            </w:pPr>
            <w:r>
              <w:rPr>
                <w:rFonts w:hint="eastAsia"/>
                <w:lang w:eastAsia="zh-CN"/>
              </w:rPr>
              <w:t>年初工作计划</w:t>
            </w:r>
          </w:p>
        </w:tc>
      </w:tr>
      <w:tr w14:paraId="55861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1276" w:type="dxa"/>
            <w:vMerge w:val="continue"/>
            <w:vAlign w:val="center"/>
          </w:tcPr>
          <w:p w14:paraId="5B66E617"/>
        </w:tc>
        <w:tc>
          <w:tcPr>
            <w:tcW w:w="1546" w:type="dxa"/>
            <w:vAlign w:val="center"/>
          </w:tcPr>
          <w:p w14:paraId="24DE041F">
            <w:pPr>
              <w:pStyle w:val="14"/>
            </w:pPr>
            <w:r>
              <w:t>时效指标</w:t>
            </w:r>
          </w:p>
        </w:tc>
        <w:tc>
          <w:tcPr>
            <w:tcW w:w="1062" w:type="dxa"/>
            <w:vAlign w:val="center"/>
          </w:tcPr>
          <w:p w14:paraId="264BBF33">
            <w:pPr>
              <w:pStyle w:val="14"/>
            </w:pPr>
            <w:r>
              <w:rPr>
                <w:rFonts w:hint="eastAsia"/>
                <w:lang w:eastAsia="zh-CN"/>
              </w:rPr>
              <w:t>完成时限</w:t>
            </w:r>
          </w:p>
          <w:p w14:paraId="15A1817D">
            <w:pPr>
              <w:pStyle w:val="14"/>
            </w:pPr>
          </w:p>
        </w:tc>
        <w:tc>
          <w:tcPr>
            <w:tcW w:w="2891" w:type="dxa"/>
            <w:vAlign w:val="center"/>
          </w:tcPr>
          <w:p w14:paraId="52A9BEBB">
            <w:pPr>
              <w:pStyle w:val="14"/>
            </w:pPr>
            <w:r>
              <w:rPr>
                <w:rFonts w:hint="eastAsia"/>
                <w:lang w:eastAsia="zh-CN"/>
              </w:rPr>
              <w:t>2023年12月底</w:t>
            </w:r>
          </w:p>
          <w:p w14:paraId="485943D0">
            <w:pPr>
              <w:pStyle w:val="14"/>
            </w:pPr>
          </w:p>
          <w:p w14:paraId="015C3719">
            <w:pPr>
              <w:pStyle w:val="14"/>
            </w:pPr>
          </w:p>
        </w:tc>
        <w:tc>
          <w:tcPr>
            <w:tcW w:w="1276" w:type="dxa"/>
            <w:vAlign w:val="center"/>
          </w:tcPr>
          <w:p w14:paraId="2DCA2F65">
            <w:pPr>
              <w:pStyle w:val="14"/>
            </w:pPr>
            <w:r>
              <w:rPr>
                <w:rFonts w:hint="eastAsia"/>
                <w:lang w:eastAsia="zh-CN"/>
              </w:rPr>
              <w:t>及时完成</w:t>
            </w:r>
          </w:p>
        </w:tc>
        <w:tc>
          <w:tcPr>
            <w:tcW w:w="1843" w:type="dxa"/>
            <w:vAlign w:val="center"/>
          </w:tcPr>
          <w:p w14:paraId="70644AFB">
            <w:pPr>
              <w:pStyle w:val="14"/>
            </w:pPr>
            <w:r>
              <w:rPr>
                <w:rFonts w:hint="eastAsia"/>
                <w:lang w:eastAsia="zh-CN"/>
              </w:rPr>
              <w:t>年初工作计划</w:t>
            </w:r>
          </w:p>
        </w:tc>
      </w:tr>
      <w:tr w14:paraId="04DB3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62A6AF"/>
        </w:tc>
        <w:tc>
          <w:tcPr>
            <w:tcW w:w="1546" w:type="dxa"/>
            <w:vAlign w:val="center"/>
          </w:tcPr>
          <w:p w14:paraId="6D5CC84E">
            <w:pPr>
              <w:pStyle w:val="14"/>
            </w:pPr>
            <w:r>
              <w:t>成本指标</w:t>
            </w:r>
          </w:p>
        </w:tc>
        <w:tc>
          <w:tcPr>
            <w:tcW w:w="1062" w:type="dxa"/>
            <w:vAlign w:val="center"/>
          </w:tcPr>
          <w:p w14:paraId="178ABEFB">
            <w:pPr>
              <w:pStyle w:val="14"/>
            </w:pPr>
            <w:r>
              <w:rPr>
                <w:rFonts w:hint="eastAsia"/>
                <w:lang w:eastAsia="zh-CN"/>
              </w:rPr>
              <w:t>成本金额</w:t>
            </w:r>
          </w:p>
        </w:tc>
        <w:tc>
          <w:tcPr>
            <w:tcW w:w="2891" w:type="dxa"/>
            <w:vAlign w:val="center"/>
          </w:tcPr>
          <w:p w14:paraId="3DBFCC78">
            <w:pPr>
              <w:pStyle w:val="14"/>
            </w:pPr>
            <w:r>
              <w:rPr>
                <w:rFonts w:hint="eastAsia"/>
                <w:lang w:eastAsia="zh-CN"/>
              </w:rPr>
              <w:t>咨询服务费</w:t>
            </w:r>
          </w:p>
        </w:tc>
        <w:tc>
          <w:tcPr>
            <w:tcW w:w="1276" w:type="dxa"/>
            <w:vAlign w:val="center"/>
          </w:tcPr>
          <w:p w14:paraId="5AE16B18">
            <w:pPr>
              <w:pStyle w:val="14"/>
            </w:pPr>
            <w:r>
              <w:rPr>
                <w:lang w:eastAsia="zh-CN"/>
              </w:rPr>
              <w:t>≤</w:t>
            </w:r>
            <w:r>
              <w:rPr>
                <w:rFonts w:hint="eastAsia"/>
                <w:lang w:eastAsia="zh-CN"/>
              </w:rPr>
              <w:t>59.8万元</w:t>
            </w:r>
          </w:p>
        </w:tc>
        <w:tc>
          <w:tcPr>
            <w:tcW w:w="1843" w:type="dxa"/>
            <w:vAlign w:val="center"/>
          </w:tcPr>
          <w:p w14:paraId="1C71FA12">
            <w:pPr>
              <w:pStyle w:val="14"/>
            </w:pPr>
            <w:r>
              <w:rPr>
                <w:rFonts w:hint="eastAsia"/>
                <w:lang w:eastAsia="zh-CN"/>
              </w:rPr>
              <w:t>年初工作计划</w:t>
            </w:r>
          </w:p>
        </w:tc>
      </w:tr>
      <w:tr w14:paraId="34ED0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4" w:hRule="atLeast"/>
          <w:jc w:val="center"/>
        </w:trPr>
        <w:tc>
          <w:tcPr>
            <w:tcW w:w="1276" w:type="dxa"/>
            <w:vAlign w:val="center"/>
          </w:tcPr>
          <w:p w14:paraId="555D92E7">
            <w:pPr>
              <w:pStyle w:val="15"/>
            </w:pPr>
            <w:r>
              <w:t>效益指标</w:t>
            </w:r>
          </w:p>
        </w:tc>
        <w:tc>
          <w:tcPr>
            <w:tcW w:w="1546" w:type="dxa"/>
            <w:vAlign w:val="center"/>
          </w:tcPr>
          <w:p w14:paraId="387E03DB">
            <w:pPr>
              <w:pStyle w:val="14"/>
            </w:pPr>
            <w:r>
              <w:t>社会效益指标</w:t>
            </w:r>
          </w:p>
        </w:tc>
        <w:tc>
          <w:tcPr>
            <w:tcW w:w="1062" w:type="dxa"/>
            <w:vAlign w:val="center"/>
          </w:tcPr>
          <w:p w14:paraId="690D6740">
            <w:pPr>
              <w:pStyle w:val="14"/>
            </w:pPr>
            <w:r>
              <w:t>数据共享</w:t>
            </w:r>
          </w:p>
        </w:tc>
        <w:tc>
          <w:tcPr>
            <w:tcW w:w="2891" w:type="dxa"/>
            <w:vAlign w:val="center"/>
          </w:tcPr>
          <w:p w14:paraId="7B237CF1">
            <w:pPr>
              <w:pStyle w:val="14"/>
            </w:pPr>
            <w:r>
              <w:t>数据共享</w:t>
            </w:r>
            <w:r>
              <w:rPr>
                <w:rFonts w:hint="eastAsia"/>
                <w:lang w:eastAsia="zh-CN"/>
              </w:rPr>
              <w:t>，提升安全性</w:t>
            </w:r>
          </w:p>
          <w:p w14:paraId="6E59F9E7">
            <w:pPr>
              <w:pStyle w:val="14"/>
            </w:pPr>
          </w:p>
          <w:p w14:paraId="360E98F3">
            <w:pPr>
              <w:pStyle w:val="14"/>
            </w:pPr>
          </w:p>
        </w:tc>
        <w:tc>
          <w:tcPr>
            <w:tcW w:w="1276" w:type="dxa"/>
            <w:vAlign w:val="center"/>
          </w:tcPr>
          <w:p w14:paraId="62F42691">
            <w:pPr>
              <w:pStyle w:val="14"/>
            </w:pPr>
            <w:r>
              <w:rPr>
                <w:rFonts w:hint="eastAsia"/>
                <w:lang w:eastAsia="zh-CN"/>
              </w:rPr>
              <w:t>提升安全性</w:t>
            </w:r>
          </w:p>
          <w:p w14:paraId="4681D873">
            <w:pPr>
              <w:pStyle w:val="14"/>
            </w:pPr>
          </w:p>
        </w:tc>
        <w:tc>
          <w:tcPr>
            <w:tcW w:w="1843" w:type="dxa"/>
            <w:vAlign w:val="center"/>
          </w:tcPr>
          <w:p w14:paraId="7AEA1539">
            <w:pPr>
              <w:pStyle w:val="14"/>
            </w:pPr>
            <w:r>
              <w:rPr>
                <w:rFonts w:hint="eastAsia"/>
                <w:lang w:eastAsia="zh-CN"/>
              </w:rPr>
              <w:t>年初工作计划</w:t>
            </w:r>
          </w:p>
        </w:tc>
      </w:tr>
      <w:tr w14:paraId="6D8BF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EF9CEB">
            <w:pPr>
              <w:pStyle w:val="15"/>
            </w:pPr>
            <w:r>
              <w:t>满意度指标</w:t>
            </w:r>
          </w:p>
        </w:tc>
        <w:tc>
          <w:tcPr>
            <w:tcW w:w="1546" w:type="dxa"/>
            <w:vAlign w:val="center"/>
          </w:tcPr>
          <w:p w14:paraId="27609738">
            <w:pPr>
              <w:pStyle w:val="14"/>
            </w:pPr>
            <w:r>
              <w:t>服务对象满意度指标</w:t>
            </w:r>
          </w:p>
        </w:tc>
        <w:tc>
          <w:tcPr>
            <w:tcW w:w="1062" w:type="dxa"/>
            <w:vAlign w:val="center"/>
          </w:tcPr>
          <w:p w14:paraId="7CD7B9DC">
            <w:pPr>
              <w:pStyle w:val="14"/>
            </w:pPr>
            <w:r>
              <w:t>满意率</w:t>
            </w:r>
          </w:p>
        </w:tc>
        <w:tc>
          <w:tcPr>
            <w:tcW w:w="2891" w:type="dxa"/>
            <w:vAlign w:val="center"/>
          </w:tcPr>
          <w:p w14:paraId="1D794544">
            <w:pPr>
              <w:pStyle w:val="14"/>
            </w:pPr>
            <w:r>
              <w:rPr>
                <w:rFonts w:hint="eastAsia"/>
                <w:lang w:eastAsia="zh-CN"/>
              </w:rPr>
              <w:t>服务对象</w:t>
            </w:r>
            <w:r>
              <w:t>满意率</w:t>
            </w:r>
          </w:p>
        </w:tc>
        <w:tc>
          <w:tcPr>
            <w:tcW w:w="1276" w:type="dxa"/>
            <w:vAlign w:val="center"/>
          </w:tcPr>
          <w:p w14:paraId="5307F44A">
            <w:pPr>
              <w:pStyle w:val="14"/>
            </w:pPr>
            <w:r>
              <w:t>≥90</w:t>
            </w:r>
            <w:r>
              <w:rPr>
                <w:rFonts w:hint="eastAsia"/>
              </w:rPr>
              <w:t>%</w:t>
            </w:r>
          </w:p>
        </w:tc>
        <w:tc>
          <w:tcPr>
            <w:tcW w:w="1843" w:type="dxa"/>
            <w:vAlign w:val="center"/>
          </w:tcPr>
          <w:p w14:paraId="1CDC6BC6">
            <w:pPr>
              <w:pStyle w:val="14"/>
            </w:pPr>
            <w:r>
              <w:rPr>
                <w:rFonts w:hint="eastAsia"/>
                <w:lang w:eastAsia="zh-CN"/>
              </w:rPr>
              <w:t>年初工作计划</w:t>
            </w:r>
          </w:p>
        </w:tc>
      </w:tr>
    </w:tbl>
    <w:p w14:paraId="695A7F35">
      <w:pPr>
        <w:sectPr>
          <w:pgSz w:w="16840" w:h="11900" w:orient="landscape"/>
          <w:pgMar w:top="1304" w:right="1984" w:bottom="1304" w:left="1134" w:header="720" w:footer="720" w:gutter="0"/>
          <w:cols w:space="720" w:num="1"/>
        </w:sectPr>
      </w:pPr>
    </w:p>
    <w:p w14:paraId="1FE56BAB">
      <w:pPr>
        <w:jc w:val="center"/>
      </w:pPr>
    </w:p>
    <w:p w14:paraId="15A21109">
      <w:pPr>
        <w:ind w:firstLine="560"/>
        <w:outlineLvl w:val="3"/>
      </w:pPr>
      <w:bookmarkStart w:id="7" w:name="_Toc_4_4_0000000011"/>
      <w:r>
        <w:rPr>
          <w:rFonts w:ascii="方正仿宋_GBK" w:hAnsi="方正仿宋_GBK" w:eastAsia="方正仿宋_GBK" w:cs="方正仿宋_GBK"/>
          <w:color w:val="000000"/>
          <w:sz w:val="28"/>
        </w:rPr>
        <w:t>8.2023年港区安全生产监管费用绩效目标表</w:t>
      </w:r>
      <w:bookmarkEnd w:id="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5289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3105BDE">
            <w:pPr>
              <w:pStyle w:val="18"/>
            </w:pPr>
            <w:r>
              <w:t>804001曹妃甸港口物流园区管理委员会本级</w:t>
            </w:r>
          </w:p>
        </w:tc>
        <w:tc>
          <w:tcPr>
            <w:tcW w:w="1843" w:type="dxa"/>
            <w:tcBorders>
              <w:top w:val="single" w:color="FFFFFF" w:sz="6" w:space="0"/>
              <w:left w:val="single" w:color="FFFFFF" w:sz="6" w:space="0"/>
              <w:right w:val="single" w:color="FFFFFF" w:sz="6" w:space="0"/>
            </w:tcBorders>
            <w:vAlign w:val="center"/>
          </w:tcPr>
          <w:p w14:paraId="0D144E45">
            <w:pPr>
              <w:pStyle w:val="13"/>
            </w:pPr>
            <w:r>
              <w:t>单位：万元</w:t>
            </w:r>
          </w:p>
        </w:tc>
      </w:tr>
      <w:tr w14:paraId="6553D6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57DCFC">
            <w:pPr>
              <w:pStyle w:val="12"/>
            </w:pPr>
            <w:r>
              <w:t>项目编码</w:t>
            </w:r>
          </w:p>
        </w:tc>
        <w:tc>
          <w:tcPr>
            <w:tcW w:w="2608" w:type="dxa"/>
            <w:gridSpan w:val="2"/>
            <w:vAlign w:val="center"/>
          </w:tcPr>
          <w:p w14:paraId="420B9D8B">
            <w:pPr>
              <w:pStyle w:val="14"/>
            </w:pPr>
            <w:r>
              <w:t>13020923P00019210003T</w:t>
            </w:r>
          </w:p>
        </w:tc>
        <w:tc>
          <w:tcPr>
            <w:tcW w:w="1587" w:type="dxa"/>
            <w:vAlign w:val="center"/>
          </w:tcPr>
          <w:p w14:paraId="1AF2749D">
            <w:pPr>
              <w:pStyle w:val="12"/>
            </w:pPr>
            <w:r>
              <w:t>项目名称</w:t>
            </w:r>
          </w:p>
        </w:tc>
        <w:tc>
          <w:tcPr>
            <w:tcW w:w="4422" w:type="dxa"/>
            <w:gridSpan w:val="3"/>
            <w:vAlign w:val="center"/>
          </w:tcPr>
          <w:p w14:paraId="02CF09CC">
            <w:pPr>
              <w:pStyle w:val="14"/>
            </w:pPr>
            <w:r>
              <w:t>2023年港区安全生产监管费用</w:t>
            </w:r>
          </w:p>
        </w:tc>
      </w:tr>
      <w:tr w14:paraId="3D44B5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07182">
            <w:pPr>
              <w:pStyle w:val="12"/>
            </w:pPr>
            <w:r>
              <w:t>预算规模及资金用途</w:t>
            </w:r>
          </w:p>
        </w:tc>
        <w:tc>
          <w:tcPr>
            <w:tcW w:w="1276" w:type="dxa"/>
            <w:vAlign w:val="center"/>
          </w:tcPr>
          <w:p w14:paraId="60365151">
            <w:pPr>
              <w:pStyle w:val="12"/>
            </w:pPr>
            <w:r>
              <w:t>预算数</w:t>
            </w:r>
          </w:p>
        </w:tc>
        <w:tc>
          <w:tcPr>
            <w:tcW w:w="1332" w:type="dxa"/>
            <w:vAlign w:val="center"/>
          </w:tcPr>
          <w:p w14:paraId="5DE53C1C">
            <w:pPr>
              <w:pStyle w:val="14"/>
            </w:pPr>
            <w:r>
              <w:t>50.00</w:t>
            </w:r>
          </w:p>
        </w:tc>
        <w:tc>
          <w:tcPr>
            <w:tcW w:w="1587" w:type="dxa"/>
            <w:vAlign w:val="center"/>
          </w:tcPr>
          <w:p w14:paraId="3A18115C">
            <w:pPr>
              <w:pStyle w:val="12"/>
            </w:pPr>
            <w:r>
              <w:t>其中：财政    资金</w:t>
            </w:r>
          </w:p>
        </w:tc>
        <w:tc>
          <w:tcPr>
            <w:tcW w:w="1304" w:type="dxa"/>
            <w:vAlign w:val="center"/>
          </w:tcPr>
          <w:p w14:paraId="363D177D">
            <w:pPr>
              <w:pStyle w:val="14"/>
            </w:pPr>
            <w:r>
              <w:t>50.00</w:t>
            </w:r>
          </w:p>
        </w:tc>
        <w:tc>
          <w:tcPr>
            <w:tcW w:w="1276" w:type="dxa"/>
            <w:vAlign w:val="center"/>
          </w:tcPr>
          <w:p w14:paraId="681ECE44">
            <w:pPr>
              <w:pStyle w:val="12"/>
            </w:pPr>
            <w:r>
              <w:t>其他资金</w:t>
            </w:r>
          </w:p>
        </w:tc>
        <w:tc>
          <w:tcPr>
            <w:tcW w:w="1843" w:type="dxa"/>
            <w:vAlign w:val="center"/>
          </w:tcPr>
          <w:p w14:paraId="0A93CC28">
            <w:pPr>
              <w:pStyle w:val="14"/>
            </w:pPr>
          </w:p>
        </w:tc>
      </w:tr>
      <w:tr w14:paraId="7D9FB7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ABD339"/>
        </w:tc>
        <w:tc>
          <w:tcPr>
            <w:tcW w:w="8617" w:type="dxa"/>
            <w:gridSpan w:val="6"/>
            <w:vAlign w:val="center"/>
          </w:tcPr>
          <w:p w14:paraId="43491FF7">
            <w:pPr>
              <w:pStyle w:val="14"/>
            </w:pPr>
            <w:r>
              <w:t>委托第三方对园区企业进行全面监管。</w:t>
            </w:r>
          </w:p>
        </w:tc>
      </w:tr>
      <w:tr w14:paraId="4A87C0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97335">
            <w:pPr>
              <w:pStyle w:val="12"/>
            </w:pPr>
            <w:r>
              <w:t>资金支出计划（%）</w:t>
            </w:r>
          </w:p>
        </w:tc>
        <w:tc>
          <w:tcPr>
            <w:tcW w:w="2608" w:type="dxa"/>
            <w:gridSpan w:val="2"/>
            <w:vAlign w:val="center"/>
          </w:tcPr>
          <w:p w14:paraId="5224A02E">
            <w:pPr>
              <w:pStyle w:val="12"/>
            </w:pPr>
            <w:r>
              <w:t>3月底</w:t>
            </w:r>
          </w:p>
        </w:tc>
        <w:tc>
          <w:tcPr>
            <w:tcW w:w="1587" w:type="dxa"/>
            <w:vAlign w:val="center"/>
          </w:tcPr>
          <w:p w14:paraId="445D260B">
            <w:pPr>
              <w:pStyle w:val="12"/>
            </w:pPr>
            <w:r>
              <w:t>6月底</w:t>
            </w:r>
          </w:p>
        </w:tc>
        <w:tc>
          <w:tcPr>
            <w:tcW w:w="1304" w:type="dxa"/>
            <w:vAlign w:val="center"/>
          </w:tcPr>
          <w:p w14:paraId="142D3F23">
            <w:pPr>
              <w:pStyle w:val="12"/>
            </w:pPr>
            <w:r>
              <w:t>10月底</w:t>
            </w:r>
          </w:p>
        </w:tc>
        <w:tc>
          <w:tcPr>
            <w:tcW w:w="3118" w:type="dxa"/>
            <w:gridSpan w:val="2"/>
            <w:vAlign w:val="center"/>
          </w:tcPr>
          <w:p w14:paraId="7CE692E8">
            <w:pPr>
              <w:pStyle w:val="12"/>
            </w:pPr>
            <w:r>
              <w:t>12月底</w:t>
            </w:r>
          </w:p>
        </w:tc>
      </w:tr>
      <w:tr w14:paraId="3BE4F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DDB39C"/>
        </w:tc>
        <w:tc>
          <w:tcPr>
            <w:tcW w:w="2608" w:type="dxa"/>
            <w:gridSpan w:val="2"/>
            <w:vAlign w:val="center"/>
          </w:tcPr>
          <w:p w14:paraId="52F0B708">
            <w:pPr>
              <w:pStyle w:val="15"/>
            </w:pPr>
            <w:r>
              <w:rPr>
                <w:rFonts w:hint="eastAsia"/>
                <w:lang w:eastAsia="zh-CN"/>
              </w:rPr>
              <w:t>30%</w:t>
            </w:r>
          </w:p>
        </w:tc>
        <w:tc>
          <w:tcPr>
            <w:tcW w:w="1587" w:type="dxa"/>
            <w:vAlign w:val="center"/>
          </w:tcPr>
          <w:p w14:paraId="29E25203">
            <w:pPr>
              <w:pStyle w:val="15"/>
            </w:pPr>
            <w:r>
              <w:rPr>
                <w:rFonts w:hint="eastAsia"/>
                <w:lang w:eastAsia="zh-CN"/>
              </w:rPr>
              <w:t>60%</w:t>
            </w:r>
          </w:p>
        </w:tc>
        <w:tc>
          <w:tcPr>
            <w:tcW w:w="1304" w:type="dxa"/>
            <w:vAlign w:val="center"/>
          </w:tcPr>
          <w:p w14:paraId="60B5B0BD">
            <w:pPr>
              <w:pStyle w:val="15"/>
            </w:pPr>
            <w:r>
              <w:rPr>
                <w:rFonts w:hint="eastAsia"/>
                <w:lang w:eastAsia="zh-CN"/>
              </w:rPr>
              <w:t>80%</w:t>
            </w:r>
          </w:p>
        </w:tc>
        <w:tc>
          <w:tcPr>
            <w:tcW w:w="3118" w:type="dxa"/>
            <w:gridSpan w:val="2"/>
            <w:vAlign w:val="center"/>
          </w:tcPr>
          <w:p w14:paraId="1D6D4CFB">
            <w:pPr>
              <w:pStyle w:val="15"/>
            </w:pPr>
            <w:r>
              <w:rPr>
                <w:rFonts w:hint="eastAsia"/>
                <w:lang w:eastAsia="zh-CN"/>
              </w:rPr>
              <w:t>100%</w:t>
            </w:r>
          </w:p>
        </w:tc>
      </w:tr>
      <w:tr w14:paraId="29723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F7CE5B">
            <w:pPr>
              <w:pStyle w:val="12"/>
            </w:pPr>
            <w:r>
              <w:t>绩效目标</w:t>
            </w:r>
          </w:p>
        </w:tc>
        <w:tc>
          <w:tcPr>
            <w:tcW w:w="8617" w:type="dxa"/>
            <w:gridSpan w:val="6"/>
            <w:vAlign w:val="center"/>
          </w:tcPr>
          <w:p w14:paraId="4B8E0A6A">
            <w:pPr>
              <w:pStyle w:val="14"/>
            </w:pPr>
            <w:r>
              <w:t>1.</w:t>
            </w:r>
            <w:r>
              <w:rPr>
                <w:rFonts w:hint="eastAsia"/>
              </w:rPr>
              <w:t>为做好港口安全生产监管</w:t>
            </w:r>
            <w:r>
              <w:t>2.</w:t>
            </w:r>
            <w:r>
              <w:rPr>
                <w:rFonts w:hint="eastAsia"/>
              </w:rPr>
              <w:t>拟委托第三方对园区企业每季度进行全面监管</w:t>
            </w:r>
            <w:r>
              <w:t>3.</w:t>
            </w:r>
            <w:r>
              <w:rPr>
                <w:rFonts w:hint="eastAsia"/>
              </w:rPr>
              <w:t>对园区企业每季度进行全面监管</w:t>
            </w:r>
          </w:p>
        </w:tc>
      </w:tr>
    </w:tbl>
    <w:p w14:paraId="7B2F004D">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C33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3592F5">
            <w:pPr>
              <w:pStyle w:val="12"/>
            </w:pPr>
            <w:r>
              <w:t>一级指标</w:t>
            </w:r>
          </w:p>
        </w:tc>
        <w:tc>
          <w:tcPr>
            <w:tcW w:w="1276" w:type="dxa"/>
            <w:vAlign w:val="center"/>
          </w:tcPr>
          <w:p w14:paraId="01D24C2B">
            <w:pPr>
              <w:pStyle w:val="12"/>
            </w:pPr>
            <w:r>
              <w:t>二级指标</w:t>
            </w:r>
          </w:p>
        </w:tc>
        <w:tc>
          <w:tcPr>
            <w:tcW w:w="1332" w:type="dxa"/>
            <w:vAlign w:val="center"/>
          </w:tcPr>
          <w:p w14:paraId="6B1FDEBE">
            <w:pPr>
              <w:pStyle w:val="12"/>
            </w:pPr>
            <w:r>
              <w:t>三级指标</w:t>
            </w:r>
          </w:p>
        </w:tc>
        <w:tc>
          <w:tcPr>
            <w:tcW w:w="2891" w:type="dxa"/>
            <w:vAlign w:val="center"/>
          </w:tcPr>
          <w:p w14:paraId="3ACCCA43">
            <w:pPr>
              <w:pStyle w:val="12"/>
            </w:pPr>
            <w:r>
              <w:t>绩效指标描述</w:t>
            </w:r>
          </w:p>
        </w:tc>
        <w:tc>
          <w:tcPr>
            <w:tcW w:w="1276" w:type="dxa"/>
            <w:vAlign w:val="center"/>
          </w:tcPr>
          <w:p w14:paraId="1694C02D">
            <w:pPr>
              <w:pStyle w:val="12"/>
            </w:pPr>
            <w:r>
              <w:t>指标值</w:t>
            </w:r>
          </w:p>
        </w:tc>
        <w:tc>
          <w:tcPr>
            <w:tcW w:w="1843" w:type="dxa"/>
            <w:vAlign w:val="center"/>
          </w:tcPr>
          <w:p w14:paraId="333F4BFA">
            <w:pPr>
              <w:pStyle w:val="12"/>
            </w:pPr>
            <w:r>
              <w:t>指标值确定依据</w:t>
            </w:r>
          </w:p>
        </w:tc>
      </w:tr>
      <w:tr w14:paraId="6E51D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3A4DC">
            <w:pPr>
              <w:pStyle w:val="15"/>
            </w:pPr>
            <w:r>
              <w:t>产出指标</w:t>
            </w:r>
          </w:p>
        </w:tc>
        <w:tc>
          <w:tcPr>
            <w:tcW w:w="1276" w:type="dxa"/>
            <w:vAlign w:val="center"/>
          </w:tcPr>
          <w:p w14:paraId="102F4C3A">
            <w:pPr>
              <w:pStyle w:val="14"/>
            </w:pPr>
            <w:r>
              <w:t>数量指标</w:t>
            </w:r>
          </w:p>
        </w:tc>
        <w:tc>
          <w:tcPr>
            <w:tcW w:w="1332" w:type="dxa"/>
            <w:vAlign w:val="center"/>
          </w:tcPr>
          <w:p w14:paraId="5CF8EC9A">
            <w:pPr>
              <w:pStyle w:val="14"/>
            </w:pPr>
            <w:r>
              <w:rPr>
                <w:rFonts w:hint="eastAsia"/>
                <w:lang w:eastAsia="zh-CN"/>
              </w:rPr>
              <w:t>完成监管次数</w:t>
            </w:r>
          </w:p>
        </w:tc>
        <w:tc>
          <w:tcPr>
            <w:tcW w:w="2891" w:type="dxa"/>
            <w:vAlign w:val="center"/>
          </w:tcPr>
          <w:p w14:paraId="749D5D35">
            <w:pPr>
              <w:pStyle w:val="14"/>
            </w:pPr>
            <w:r>
              <w:rPr>
                <w:rFonts w:hint="eastAsia"/>
                <w:lang w:eastAsia="zh-CN"/>
              </w:rPr>
              <w:t>企业监管次数</w:t>
            </w:r>
          </w:p>
        </w:tc>
        <w:tc>
          <w:tcPr>
            <w:tcW w:w="1276" w:type="dxa"/>
            <w:vAlign w:val="center"/>
          </w:tcPr>
          <w:p w14:paraId="43893529">
            <w:pPr>
              <w:pStyle w:val="14"/>
            </w:pPr>
            <w:r>
              <w:t>≥</w:t>
            </w:r>
            <w:r>
              <w:rPr>
                <w:lang w:eastAsia="zh-CN"/>
              </w:rPr>
              <w:t>4</w:t>
            </w:r>
            <w:r>
              <w:rPr>
                <w:rFonts w:hint="eastAsia"/>
                <w:lang w:eastAsia="zh-CN"/>
              </w:rPr>
              <w:t>次</w:t>
            </w:r>
          </w:p>
        </w:tc>
        <w:tc>
          <w:tcPr>
            <w:tcW w:w="1843" w:type="dxa"/>
            <w:vAlign w:val="center"/>
          </w:tcPr>
          <w:p w14:paraId="43E0E305">
            <w:pPr>
              <w:pStyle w:val="14"/>
            </w:pPr>
            <w:r>
              <w:rPr>
                <w:rFonts w:hint="eastAsia"/>
                <w:lang w:eastAsia="zh-CN"/>
              </w:rPr>
              <w:t>年初工作计划</w:t>
            </w:r>
          </w:p>
        </w:tc>
      </w:tr>
      <w:tr w14:paraId="4094A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9EE995"/>
        </w:tc>
        <w:tc>
          <w:tcPr>
            <w:tcW w:w="1276" w:type="dxa"/>
            <w:vAlign w:val="center"/>
          </w:tcPr>
          <w:p w14:paraId="43DF3EDA">
            <w:pPr>
              <w:pStyle w:val="14"/>
            </w:pPr>
            <w:r>
              <w:t>质量指标</w:t>
            </w:r>
          </w:p>
        </w:tc>
        <w:tc>
          <w:tcPr>
            <w:tcW w:w="1332" w:type="dxa"/>
            <w:vAlign w:val="center"/>
          </w:tcPr>
          <w:p w14:paraId="60630AD2">
            <w:pPr>
              <w:pStyle w:val="14"/>
            </w:pPr>
            <w:r>
              <w:t>覆盖率</w:t>
            </w:r>
          </w:p>
        </w:tc>
        <w:tc>
          <w:tcPr>
            <w:tcW w:w="2891" w:type="dxa"/>
            <w:vAlign w:val="center"/>
          </w:tcPr>
          <w:p w14:paraId="4BEF5217">
            <w:pPr>
              <w:pStyle w:val="14"/>
            </w:pPr>
            <w:r>
              <w:rPr>
                <w:rFonts w:hint="eastAsia"/>
                <w:lang w:eastAsia="zh-CN"/>
              </w:rPr>
              <w:t>安全生产监管工作</w:t>
            </w:r>
            <w:r>
              <w:t>覆盖率</w:t>
            </w:r>
          </w:p>
        </w:tc>
        <w:tc>
          <w:tcPr>
            <w:tcW w:w="1276" w:type="dxa"/>
            <w:vAlign w:val="center"/>
          </w:tcPr>
          <w:p w14:paraId="4E8919D9">
            <w:pPr>
              <w:pStyle w:val="14"/>
            </w:pPr>
            <w:r>
              <w:t>=100%</w:t>
            </w:r>
          </w:p>
        </w:tc>
        <w:tc>
          <w:tcPr>
            <w:tcW w:w="1843" w:type="dxa"/>
            <w:vAlign w:val="center"/>
          </w:tcPr>
          <w:p w14:paraId="44CDF17D">
            <w:pPr>
              <w:pStyle w:val="14"/>
            </w:pPr>
            <w:r>
              <w:rPr>
                <w:rFonts w:hint="eastAsia"/>
                <w:lang w:eastAsia="zh-CN"/>
              </w:rPr>
              <w:t>年初工作计划</w:t>
            </w:r>
          </w:p>
        </w:tc>
      </w:tr>
      <w:tr w14:paraId="176C4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B73833"/>
        </w:tc>
        <w:tc>
          <w:tcPr>
            <w:tcW w:w="1276" w:type="dxa"/>
            <w:vAlign w:val="center"/>
          </w:tcPr>
          <w:p w14:paraId="505B14D6">
            <w:pPr>
              <w:pStyle w:val="14"/>
            </w:pPr>
            <w:r>
              <w:t>时效指标</w:t>
            </w:r>
          </w:p>
        </w:tc>
        <w:tc>
          <w:tcPr>
            <w:tcW w:w="1332" w:type="dxa"/>
            <w:vAlign w:val="center"/>
          </w:tcPr>
          <w:p w14:paraId="432B5CBD">
            <w:pPr>
              <w:pStyle w:val="14"/>
            </w:pPr>
            <w:r>
              <w:rPr>
                <w:rFonts w:hint="eastAsia"/>
                <w:lang w:eastAsia="zh-CN"/>
              </w:rPr>
              <w:t>完成时限</w:t>
            </w:r>
          </w:p>
        </w:tc>
        <w:tc>
          <w:tcPr>
            <w:tcW w:w="2891" w:type="dxa"/>
            <w:vAlign w:val="center"/>
          </w:tcPr>
          <w:p w14:paraId="76763BE0">
            <w:pPr>
              <w:pStyle w:val="14"/>
            </w:pPr>
            <w:r>
              <w:rPr>
                <w:rFonts w:hint="eastAsia"/>
                <w:lang w:eastAsia="zh-CN"/>
              </w:rPr>
              <w:t>2023年12月底</w:t>
            </w:r>
          </w:p>
        </w:tc>
        <w:tc>
          <w:tcPr>
            <w:tcW w:w="1276" w:type="dxa"/>
            <w:vAlign w:val="center"/>
          </w:tcPr>
          <w:p w14:paraId="74D6C173">
            <w:pPr>
              <w:pStyle w:val="14"/>
            </w:pPr>
            <w:r>
              <w:rPr>
                <w:rFonts w:hint="eastAsia"/>
                <w:lang w:eastAsia="zh-CN"/>
              </w:rPr>
              <w:t>及时完成</w:t>
            </w:r>
          </w:p>
        </w:tc>
        <w:tc>
          <w:tcPr>
            <w:tcW w:w="1843" w:type="dxa"/>
            <w:vAlign w:val="center"/>
          </w:tcPr>
          <w:p w14:paraId="30C583D1">
            <w:pPr>
              <w:pStyle w:val="14"/>
            </w:pPr>
            <w:r>
              <w:rPr>
                <w:rFonts w:hint="eastAsia"/>
                <w:lang w:eastAsia="zh-CN"/>
              </w:rPr>
              <w:t>年初工作计划</w:t>
            </w:r>
          </w:p>
        </w:tc>
      </w:tr>
      <w:tr w14:paraId="4A2DE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B7003E"/>
        </w:tc>
        <w:tc>
          <w:tcPr>
            <w:tcW w:w="1276" w:type="dxa"/>
            <w:vAlign w:val="center"/>
          </w:tcPr>
          <w:p w14:paraId="43534DF7">
            <w:pPr>
              <w:pStyle w:val="14"/>
            </w:pPr>
            <w:r>
              <w:t>成本指标</w:t>
            </w:r>
          </w:p>
        </w:tc>
        <w:tc>
          <w:tcPr>
            <w:tcW w:w="1332" w:type="dxa"/>
            <w:vAlign w:val="center"/>
          </w:tcPr>
          <w:p w14:paraId="7B2F40FC">
            <w:pPr>
              <w:pStyle w:val="14"/>
            </w:pPr>
            <w:r>
              <w:rPr>
                <w:rFonts w:hint="eastAsia"/>
                <w:lang w:eastAsia="zh-CN"/>
              </w:rPr>
              <w:t>成本金额</w:t>
            </w:r>
          </w:p>
        </w:tc>
        <w:tc>
          <w:tcPr>
            <w:tcW w:w="2891" w:type="dxa"/>
            <w:vAlign w:val="center"/>
          </w:tcPr>
          <w:p w14:paraId="16DA3B9D">
            <w:pPr>
              <w:pStyle w:val="14"/>
            </w:pPr>
            <w:r>
              <w:rPr>
                <w:rFonts w:hint="eastAsia"/>
                <w:lang w:eastAsia="zh-CN"/>
              </w:rPr>
              <w:t>委托代理费</w:t>
            </w:r>
          </w:p>
        </w:tc>
        <w:tc>
          <w:tcPr>
            <w:tcW w:w="1276" w:type="dxa"/>
            <w:vAlign w:val="center"/>
          </w:tcPr>
          <w:p w14:paraId="70A3A92C">
            <w:pPr>
              <w:pStyle w:val="14"/>
            </w:pPr>
            <w:r>
              <w:rPr>
                <w:lang w:eastAsia="zh-CN"/>
              </w:rPr>
              <w:t>≤</w:t>
            </w:r>
            <w:r>
              <w:rPr>
                <w:rFonts w:hint="eastAsia"/>
                <w:lang w:eastAsia="zh-CN"/>
              </w:rPr>
              <w:t>50万元</w:t>
            </w:r>
          </w:p>
        </w:tc>
        <w:tc>
          <w:tcPr>
            <w:tcW w:w="1843" w:type="dxa"/>
            <w:vAlign w:val="center"/>
          </w:tcPr>
          <w:p w14:paraId="45107FC6">
            <w:pPr>
              <w:pStyle w:val="14"/>
            </w:pPr>
            <w:r>
              <w:rPr>
                <w:rFonts w:hint="eastAsia"/>
                <w:lang w:eastAsia="zh-CN"/>
              </w:rPr>
              <w:t>年初工作计划</w:t>
            </w:r>
          </w:p>
        </w:tc>
      </w:tr>
      <w:tr w14:paraId="74665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1" w:hRule="atLeast"/>
          <w:jc w:val="center"/>
        </w:trPr>
        <w:tc>
          <w:tcPr>
            <w:tcW w:w="1276" w:type="dxa"/>
            <w:vAlign w:val="center"/>
          </w:tcPr>
          <w:p w14:paraId="5F54EAA2">
            <w:pPr>
              <w:pStyle w:val="15"/>
            </w:pPr>
            <w:r>
              <w:t>效益指标</w:t>
            </w:r>
          </w:p>
        </w:tc>
        <w:tc>
          <w:tcPr>
            <w:tcW w:w="1276" w:type="dxa"/>
            <w:vAlign w:val="center"/>
          </w:tcPr>
          <w:p w14:paraId="165FB285">
            <w:pPr>
              <w:pStyle w:val="14"/>
            </w:pPr>
            <w:r>
              <w:t>社会效益指标</w:t>
            </w:r>
          </w:p>
        </w:tc>
        <w:tc>
          <w:tcPr>
            <w:tcW w:w="1332" w:type="dxa"/>
            <w:vAlign w:val="center"/>
          </w:tcPr>
          <w:p w14:paraId="50BE6C2B">
            <w:pPr>
              <w:pStyle w:val="14"/>
            </w:pPr>
            <w:r>
              <w:rPr>
                <w:rFonts w:hint="eastAsia"/>
                <w:lang w:eastAsia="zh-CN"/>
              </w:rPr>
              <w:t>降低安全生产事故发生</w:t>
            </w:r>
          </w:p>
        </w:tc>
        <w:tc>
          <w:tcPr>
            <w:tcW w:w="2891" w:type="dxa"/>
            <w:vAlign w:val="center"/>
          </w:tcPr>
          <w:p w14:paraId="3BD394B9">
            <w:pPr>
              <w:pStyle w:val="14"/>
            </w:pPr>
            <w:r>
              <w:rPr>
                <w:rFonts w:hint="eastAsia"/>
                <w:lang w:eastAsia="zh-CN"/>
              </w:rPr>
              <w:t>降低安全生产事故，提升幸福指数</w:t>
            </w:r>
          </w:p>
        </w:tc>
        <w:tc>
          <w:tcPr>
            <w:tcW w:w="1276" w:type="dxa"/>
            <w:vAlign w:val="center"/>
          </w:tcPr>
          <w:p w14:paraId="47FB97B0">
            <w:pPr>
              <w:pStyle w:val="14"/>
            </w:pPr>
            <w:r>
              <w:rPr>
                <w:rFonts w:hint="eastAsia"/>
                <w:lang w:eastAsia="zh-CN"/>
              </w:rPr>
              <w:t>提升幸福指数</w:t>
            </w:r>
          </w:p>
        </w:tc>
        <w:tc>
          <w:tcPr>
            <w:tcW w:w="1843" w:type="dxa"/>
            <w:vAlign w:val="center"/>
          </w:tcPr>
          <w:p w14:paraId="3FCD51F7">
            <w:pPr>
              <w:pStyle w:val="14"/>
            </w:pPr>
            <w:r>
              <w:rPr>
                <w:rFonts w:hint="eastAsia"/>
                <w:lang w:eastAsia="zh-CN"/>
              </w:rPr>
              <w:t>年初工作计划</w:t>
            </w:r>
          </w:p>
        </w:tc>
      </w:tr>
      <w:tr w14:paraId="734C0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5BDE4C">
            <w:pPr>
              <w:pStyle w:val="15"/>
            </w:pPr>
            <w:r>
              <w:t>满意度指标</w:t>
            </w:r>
          </w:p>
        </w:tc>
        <w:tc>
          <w:tcPr>
            <w:tcW w:w="1276" w:type="dxa"/>
            <w:vAlign w:val="center"/>
          </w:tcPr>
          <w:p w14:paraId="397CAD14">
            <w:pPr>
              <w:pStyle w:val="14"/>
            </w:pPr>
            <w:r>
              <w:t>服务对象满意度指标</w:t>
            </w:r>
          </w:p>
        </w:tc>
        <w:tc>
          <w:tcPr>
            <w:tcW w:w="1332" w:type="dxa"/>
            <w:vAlign w:val="center"/>
          </w:tcPr>
          <w:p w14:paraId="4C936702">
            <w:pPr>
              <w:pStyle w:val="14"/>
            </w:pPr>
            <w:r>
              <w:t>满意率</w:t>
            </w:r>
          </w:p>
        </w:tc>
        <w:tc>
          <w:tcPr>
            <w:tcW w:w="2891" w:type="dxa"/>
            <w:vAlign w:val="center"/>
          </w:tcPr>
          <w:p w14:paraId="41DE3B67">
            <w:pPr>
              <w:pStyle w:val="14"/>
            </w:pPr>
            <w:r>
              <w:rPr>
                <w:rFonts w:hint="eastAsia"/>
                <w:lang w:eastAsia="zh-CN"/>
              </w:rPr>
              <w:t>服务对象</w:t>
            </w:r>
            <w:r>
              <w:t>满意率</w:t>
            </w:r>
          </w:p>
        </w:tc>
        <w:tc>
          <w:tcPr>
            <w:tcW w:w="1276" w:type="dxa"/>
            <w:vAlign w:val="center"/>
          </w:tcPr>
          <w:p w14:paraId="71CDA353">
            <w:pPr>
              <w:pStyle w:val="14"/>
            </w:pPr>
            <w:r>
              <w:t>≥90</w:t>
            </w:r>
            <w:r>
              <w:rPr>
                <w:rFonts w:hint="eastAsia"/>
              </w:rPr>
              <w:t>%</w:t>
            </w:r>
          </w:p>
        </w:tc>
        <w:tc>
          <w:tcPr>
            <w:tcW w:w="1843" w:type="dxa"/>
            <w:vAlign w:val="center"/>
          </w:tcPr>
          <w:p w14:paraId="377D7C99">
            <w:pPr>
              <w:pStyle w:val="14"/>
            </w:pPr>
            <w:r>
              <w:rPr>
                <w:rFonts w:hint="eastAsia"/>
                <w:lang w:eastAsia="zh-CN"/>
              </w:rPr>
              <w:t>年初工作计划</w:t>
            </w:r>
          </w:p>
        </w:tc>
      </w:tr>
    </w:tbl>
    <w:p w14:paraId="697CFA8A">
      <w:pPr>
        <w:sectPr>
          <w:pgSz w:w="16840" w:h="11900" w:orient="landscape"/>
          <w:pgMar w:top="1304" w:right="1984" w:bottom="1304" w:left="1134" w:header="720" w:footer="720" w:gutter="0"/>
          <w:cols w:space="720" w:num="1"/>
        </w:sectPr>
      </w:pPr>
    </w:p>
    <w:p w14:paraId="180EDE7A">
      <w:pPr>
        <w:jc w:val="center"/>
      </w:pPr>
    </w:p>
    <w:p w14:paraId="4A55F976">
      <w:pPr>
        <w:ind w:firstLine="560"/>
        <w:outlineLvl w:val="3"/>
      </w:pPr>
      <w:bookmarkStart w:id="8" w:name="_Toc_4_4_0000000012"/>
      <w:r>
        <w:rPr>
          <w:rFonts w:ascii="方正仿宋_GBK" w:hAnsi="方正仿宋_GBK" w:eastAsia="方正仿宋_GBK" w:cs="方正仿宋_GBK"/>
          <w:color w:val="000000"/>
          <w:sz w:val="28"/>
        </w:rPr>
        <w:t>9.2023年港区环境综合治理费绩效目标表</w:t>
      </w:r>
      <w:bookmarkEnd w:id="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C80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F578C1">
            <w:pPr>
              <w:pStyle w:val="18"/>
            </w:pPr>
            <w:r>
              <w:t>804001曹妃甸港口物流园区管理委员会本级</w:t>
            </w:r>
          </w:p>
        </w:tc>
        <w:tc>
          <w:tcPr>
            <w:tcW w:w="1843" w:type="dxa"/>
            <w:tcBorders>
              <w:top w:val="single" w:color="FFFFFF" w:sz="6" w:space="0"/>
              <w:left w:val="single" w:color="FFFFFF" w:sz="6" w:space="0"/>
              <w:right w:val="single" w:color="FFFFFF" w:sz="6" w:space="0"/>
            </w:tcBorders>
            <w:vAlign w:val="center"/>
          </w:tcPr>
          <w:p w14:paraId="7D44F69C">
            <w:pPr>
              <w:pStyle w:val="13"/>
            </w:pPr>
            <w:r>
              <w:t>单位：万元</w:t>
            </w:r>
          </w:p>
        </w:tc>
      </w:tr>
      <w:tr w14:paraId="03ACD4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C90141">
            <w:pPr>
              <w:pStyle w:val="12"/>
            </w:pPr>
            <w:r>
              <w:t>项目编码</w:t>
            </w:r>
          </w:p>
        </w:tc>
        <w:tc>
          <w:tcPr>
            <w:tcW w:w="2608" w:type="dxa"/>
            <w:gridSpan w:val="2"/>
            <w:vAlign w:val="center"/>
          </w:tcPr>
          <w:p w14:paraId="35484E6C">
            <w:pPr>
              <w:pStyle w:val="14"/>
            </w:pPr>
            <w:r>
              <w:t>13020923P000223100022</w:t>
            </w:r>
          </w:p>
        </w:tc>
        <w:tc>
          <w:tcPr>
            <w:tcW w:w="1587" w:type="dxa"/>
            <w:vAlign w:val="center"/>
          </w:tcPr>
          <w:p w14:paraId="01C448BE">
            <w:pPr>
              <w:pStyle w:val="12"/>
            </w:pPr>
            <w:r>
              <w:t>项目名称</w:t>
            </w:r>
          </w:p>
        </w:tc>
        <w:tc>
          <w:tcPr>
            <w:tcW w:w="4422" w:type="dxa"/>
            <w:gridSpan w:val="3"/>
            <w:vAlign w:val="center"/>
          </w:tcPr>
          <w:p w14:paraId="75B4FB28">
            <w:pPr>
              <w:pStyle w:val="14"/>
            </w:pPr>
            <w:r>
              <w:t>2023年港区环境综合治理费</w:t>
            </w:r>
          </w:p>
        </w:tc>
      </w:tr>
      <w:tr w14:paraId="3E05F4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C81F39">
            <w:pPr>
              <w:pStyle w:val="12"/>
            </w:pPr>
            <w:r>
              <w:t>预算规模及资金用途</w:t>
            </w:r>
          </w:p>
        </w:tc>
        <w:tc>
          <w:tcPr>
            <w:tcW w:w="1276" w:type="dxa"/>
            <w:vAlign w:val="center"/>
          </w:tcPr>
          <w:p w14:paraId="035859C3">
            <w:pPr>
              <w:pStyle w:val="12"/>
            </w:pPr>
            <w:r>
              <w:t>预算数</w:t>
            </w:r>
          </w:p>
        </w:tc>
        <w:tc>
          <w:tcPr>
            <w:tcW w:w="1332" w:type="dxa"/>
            <w:vAlign w:val="center"/>
          </w:tcPr>
          <w:p w14:paraId="4F385A5A">
            <w:pPr>
              <w:pStyle w:val="14"/>
            </w:pPr>
            <w:r>
              <w:t>90.00</w:t>
            </w:r>
          </w:p>
        </w:tc>
        <w:tc>
          <w:tcPr>
            <w:tcW w:w="1587" w:type="dxa"/>
            <w:vAlign w:val="center"/>
          </w:tcPr>
          <w:p w14:paraId="7C83D9D8">
            <w:pPr>
              <w:pStyle w:val="12"/>
            </w:pPr>
            <w:r>
              <w:t>其中：财政    资金</w:t>
            </w:r>
          </w:p>
        </w:tc>
        <w:tc>
          <w:tcPr>
            <w:tcW w:w="1304" w:type="dxa"/>
            <w:vAlign w:val="center"/>
          </w:tcPr>
          <w:p w14:paraId="13F4C144">
            <w:pPr>
              <w:pStyle w:val="14"/>
            </w:pPr>
            <w:r>
              <w:t>90.00</w:t>
            </w:r>
          </w:p>
        </w:tc>
        <w:tc>
          <w:tcPr>
            <w:tcW w:w="1276" w:type="dxa"/>
            <w:vAlign w:val="center"/>
          </w:tcPr>
          <w:p w14:paraId="09E2E47C">
            <w:pPr>
              <w:pStyle w:val="12"/>
            </w:pPr>
            <w:r>
              <w:t>其他资金</w:t>
            </w:r>
          </w:p>
        </w:tc>
        <w:tc>
          <w:tcPr>
            <w:tcW w:w="1843" w:type="dxa"/>
            <w:vAlign w:val="center"/>
          </w:tcPr>
          <w:p w14:paraId="2C3EE4D4">
            <w:pPr>
              <w:pStyle w:val="14"/>
            </w:pPr>
          </w:p>
        </w:tc>
      </w:tr>
      <w:tr w14:paraId="63674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E7269B"/>
        </w:tc>
        <w:tc>
          <w:tcPr>
            <w:tcW w:w="8617" w:type="dxa"/>
            <w:gridSpan w:val="6"/>
            <w:vAlign w:val="center"/>
          </w:tcPr>
          <w:p w14:paraId="3B8C7834">
            <w:pPr>
              <w:pStyle w:val="14"/>
            </w:pPr>
            <w:r>
              <w:t>港口园区弃土清运、平整、苫盖，保持环境整洁。</w:t>
            </w:r>
          </w:p>
        </w:tc>
      </w:tr>
      <w:tr w14:paraId="23133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06848">
            <w:pPr>
              <w:pStyle w:val="12"/>
            </w:pPr>
            <w:r>
              <w:t>资金支出计划（%）</w:t>
            </w:r>
          </w:p>
        </w:tc>
        <w:tc>
          <w:tcPr>
            <w:tcW w:w="2608" w:type="dxa"/>
            <w:gridSpan w:val="2"/>
            <w:vAlign w:val="center"/>
          </w:tcPr>
          <w:p w14:paraId="00C97367">
            <w:pPr>
              <w:pStyle w:val="12"/>
            </w:pPr>
            <w:r>
              <w:t>3月底</w:t>
            </w:r>
          </w:p>
        </w:tc>
        <w:tc>
          <w:tcPr>
            <w:tcW w:w="1587" w:type="dxa"/>
            <w:vAlign w:val="center"/>
          </w:tcPr>
          <w:p w14:paraId="4CFAE383">
            <w:pPr>
              <w:pStyle w:val="12"/>
            </w:pPr>
            <w:r>
              <w:t>6月底</w:t>
            </w:r>
          </w:p>
        </w:tc>
        <w:tc>
          <w:tcPr>
            <w:tcW w:w="1304" w:type="dxa"/>
            <w:vAlign w:val="center"/>
          </w:tcPr>
          <w:p w14:paraId="641C5F89">
            <w:pPr>
              <w:pStyle w:val="12"/>
            </w:pPr>
            <w:r>
              <w:t>10月底</w:t>
            </w:r>
          </w:p>
        </w:tc>
        <w:tc>
          <w:tcPr>
            <w:tcW w:w="3118" w:type="dxa"/>
            <w:gridSpan w:val="2"/>
            <w:vAlign w:val="center"/>
          </w:tcPr>
          <w:p w14:paraId="3D471092">
            <w:pPr>
              <w:pStyle w:val="12"/>
            </w:pPr>
            <w:r>
              <w:t>12月底</w:t>
            </w:r>
          </w:p>
        </w:tc>
      </w:tr>
      <w:tr w14:paraId="151F7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3A0763"/>
        </w:tc>
        <w:tc>
          <w:tcPr>
            <w:tcW w:w="2608" w:type="dxa"/>
            <w:gridSpan w:val="2"/>
            <w:vAlign w:val="center"/>
          </w:tcPr>
          <w:p w14:paraId="5062CFC7">
            <w:pPr>
              <w:pStyle w:val="15"/>
            </w:pPr>
            <w:r>
              <w:rPr>
                <w:rFonts w:hint="eastAsia"/>
                <w:lang w:eastAsia="zh-CN"/>
              </w:rPr>
              <w:t>30%</w:t>
            </w:r>
          </w:p>
        </w:tc>
        <w:tc>
          <w:tcPr>
            <w:tcW w:w="1587" w:type="dxa"/>
            <w:vAlign w:val="center"/>
          </w:tcPr>
          <w:p w14:paraId="73A5D3A7">
            <w:pPr>
              <w:pStyle w:val="15"/>
            </w:pPr>
            <w:r>
              <w:rPr>
                <w:rFonts w:hint="eastAsia"/>
                <w:lang w:eastAsia="zh-CN"/>
              </w:rPr>
              <w:t>60%</w:t>
            </w:r>
          </w:p>
        </w:tc>
        <w:tc>
          <w:tcPr>
            <w:tcW w:w="1304" w:type="dxa"/>
            <w:vAlign w:val="center"/>
          </w:tcPr>
          <w:p w14:paraId="09937F56">
            <w:pPr>
              <w:pStyle w:val="15"/>
            </w:pPr>
            <w:r>
              <w:rPr>
                <w:rFonts w:hint="eastAsia"/>
                <w:lang w:eastAsia="zh-CN"/>
              </w:rPr>
              <w:t>80%</w:t>
            </w:r>
          </w:p>
        </w:tc>
        <w:tc>
          <w:tcPr>
            <w:tcW w:w="3118" w:type="dxa"/>
            <w:gridSpan w:val="2"/>
            <w:vAlign w:val="center"/>
          </w:tcPr>
          <w:p w14:paraId="2E8327E2">
            <w:pPr>
              <w:pStyle w:val="15"/>
            </w:pPr>
            <w:r>
              <w:rPr>
                <w:rFonts w:hint="eastAsia"/>
                <w:lang w:eastAsia="zh-CN"/>
              </w:rPr>
              <w:t>100%</w:t>
            </w:r>
          </w:p>
        </w:tc>
      </w:tr>
      <w:tr w14:paraId="065CE5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F14D51">
            <w:pPr>
              <w:pStyle w:val="12"/>
            </w:pPr>
            <w:r>
              <w:t>绩效目标</w:t>
            </w:r>
          </w:p>
        </w:tc>
        <w:tc>
          <w:tcPr>
            <w:tcW w:w="8617" w:type="dxa"/>
            <w:gridSpan w:val="6"/>
            <w:vAlign w:val="center"/>
          </w:tcPr>
          <w:p w14:paraId="5C18BE0A">
            <w:pPr>
              <w:pStyle w:val="14"/>
              <w:rPr>
                <w:lang w:eastAsia="zh-CN"/>
              </w:rPr>
            </w:pPr>
            <w:r>
              <w:t>1.</w:t>
            </w:r>
            <w:r>
              <w:rPr>
                <w:rFonts w:hint="eastAsia"/>
              </w:rPr>
              <w:t>目前港口园区市政道路两侧存在大量弃土</w:t>
            </w:r>
            <w:r>
              <w:t>2.</w:t>
            </w:r>
            <w:r>
              <w:rPr>
                <w:rFonts w:hint="eastAsia"/>
              </w:rPr>
              <w:t>需平整清除，且部分地面裸露3.需定期苫盖</w:t>
            </w:r>
          </w:p>
        </w:tc>
      </w:tr>
    </w:tbl>
    <w:p w14:paraId="1A902439">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D4D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867C8C">
            <w:pPr>
              <w:pStyle w:val="12"/>
            </w:pPr>
            <w:r>
              <w:t>一级指标</w:t>
            </w:r>
          </w:p>
        </w:tc>
        <w:tc>
          <w:tcPr>
            <w:tcW w:w="1276" w:type="dxa"/>
            <w:vAlign w:val="center"/>
          </w:tcPr>
          <w:p w14:paraId="17EA233B">
            <w:pPr>
              <w:pStyle w:val="12"/>
            </w:pPr>
            <w:r>
              <w:t>二级指标</w:t>
            </w:r>
          </w:p>
        </w:tc>
        <w:tc>
          <w:tcPr>
            <w:tcW w:w="1332" w:type="dxa"/>
            <w:vAlign w:val="center"/>
          </w:tcPr>
          <w:p w14:paraId="5B789AA1">
            <w:pPr>
              <w:pStyle w:val="12"/>
            </w:pPr>
            <w:r>
              <w:t>三级指标</w:t>
            </w:r>
          </w:p>
        </w:tc>
        <w:tc>
          <w:tcPr>
            <w:tcW w:w="2891" w:type="dxa"/>
            <w:vAlign w:val="center"/>
          </w:tcPr>
          <w:p w14:paraId="57D185EE">
            <w:pPr>
              <w:pStyle w:val="12"/>
            </w:pPr>
            <w:r>
              <w:t>绩效指标描述</w:t>
            </w:r>
          </w:p>
        </w:tc>
        <w:tc>
          <w:tcPr>
            <w:tcW w:w="1276" w:type="dxa"/>
            <w:vAlign w:val="center"/>
          </w:tcPr>
          <w:p w14:paraId="312460CF">
            <w:pPr>
              <w:pStyle w:val="12"/>
            </w:pPr>
            <w:r>
              <w:t>指标值</w:t>
            </w:r>
          </w:p>
        </w:tc>
        <w:tc>
          <w:tcPr>
            <w:tcW w:w="1843" w:type="dxa"/>
            <w:vAlign w:val="center"/>
          </w:tcPr>
          <w:p w14:paraId="605D9EB1">
            <w:pPr>
              <w:pStyle w:val="12"/>
            </w:pPr>
            <w:r>
              <w:t>指标值确定依据</w:t>
            </w:r>
          </w:p>
        </w:tc>
      </w:tr>
      <w:tr w14:paraId="6C07F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3CCADA">
            <w:pPr>
              <w:pStyle w:val="15"/>
            </w:pPr>
            <w:r>
              <w:t>产出指标</w:t>
            </w:r>
          </w:p>
        </w:tc>
        <w:tc>
          <w:tcPr>
            <w:tcW w:w="1276" w:type="dxa"/>
            <w:vAlign w:val="center"/>
          </w:tcPr>
          <w:p w14:paraId="3577F327">
            <w:pPr>
              <w:pStyle w:val="14"/>
            </w:pPr>
            <w:r>
              <w:t>数量指标</w:t>
            </w:r>
          </w:p>
        </w:tc>
        <w:tc>
          <w:tcPr>
            <w:tcW w:w="1332" w:type="dxa"/>
            <w:vAlign w:val="center"/>
          </w:tcPr>
          <w:p w14:paraId="6F123430">
            <w:pPr>
              <w:pStyle w:val="14"/>
            </w:pPr>
            <w:r>
              <w:rPr>
                <w:rFonts w:hint="eastAsia"/>
                <w:lang w:eastAsia="zh-CN"/>
              </w:rPr>
              <w:t>完成工作量</w:t>
            </w:r>
          </w:p>
        </w:tc>
        <w:tc>
          <w:tcPr>
            <w:tcW w:w="2891" w:type="dxa"/>
            <w:vAlign w:val="center"/>
          </w:tcPr>
          <w:p w14:paraId="3B87D353">
            <w:pPr>
              <w:pStyle w:val="14"/>
            </w:pPr>
            <w:r>
              <w:rPr>
                <w:rFonts w:hint="eastAsia"/>
                <w:lang w:eastAsia="zh-CN"/>
              </w:rPr>
              <w:t>园区环境整治工作量</w:t>
            </w:r>
          </w:p>
        </w:tc>
        <w:tc>
          <w:tcPr>
            <w:tcW w:w="1276" w:type="dxa"/>
            <w:vAlign w:val="center"/>
          </w:tcPr>
          <w:p w14:paraId="60A37299">
            <w:pPr>
              <w:pStyle w:val="14"/>
            </w:pPr>
            <w:r>
              <w:rPr>
                <w:lang w:eastAsia="zh-CN"/>
              </w:rPr>
              <w:t>≤100%</w:t>
            </w:r>
          </w:p>
        </w:tc>
        <w:tc>
          <w:tcPr>
            <w:tcW w:w="1843" w:type="dxa"/>
            <w:vAlign w:val="center"/>
          </w:tcPr>
          <w:p w14:paraId="5E552A85">
            <w:pPr>
              <w:pStyle w:val="14"/>
            </w:pPr>
            <w:r>
              <w:rPr>
                <w:rFonts w:hint="eastAsia"/>
                <w:lang w:eastAsia="zh-CN"/>
              </w:rPr>
              <w:t>年初工作计划</w:t>
            </w:r>
          </w:p>
        </w:tc>
      </w:tr>
      <w:tr w14:paraId="3A0CE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6203FF"/>
        </w:tc>
        <w:tc>
          <w:tcPr>
            <w:tcW w:w="1276" w:type="dxa"/>
            <w:vAlign w:val="center"/>
          </w:tcPr>
          <w:p w14:paraId="49E7FE81">
            <w:pPr>
              <w:pStyle w:val="14"/>
            </w:pPr>
            <w:r>
              <w:t>质量指标</w:t>
            </w:r>
          </w:p>
        </w:tc>
        <w:tc>
          <w:tcPr>
            <w:tcW w:w="1332" w:type="dxa"/>
            <w:vAlign w:val="center"/>
          </w:tcPr>
          <w:p w14:paraId="5A071CC3">
            <w:pPr>
              <w:pStyle w:val="14"/>
              <w:rPr>
                <w:lang w:eastAsia="zh-CN"/>
              </w:rPr>
            </w:pPr>
            <w:r>
              <w:rPr>
                <w:rFonts w:hint="eastAsia"/>
                <w:lang w:eastAsia="zh-CN"/>
              </w:rPr>
              <w:t>港区环境治理情况</w:t>
            </w:r>
          </w:p>
        </w:tc>
        <w:tc>
          <w:tcPr>
            <w:tcW w:w="2891" w:type="dxa"/>
            <w:vAlign w:val="center"/>
          </w:tcPr>
          <w:p w14:paraId="786CD8F1">
            <w:pPr>
              <w:pStyle w:val="14"/>
              <w:rPr>
                <w:lang w:eastAsia="zh-CN"/>
              </w:rPr>
            </w:pPr>
            <w:r>
              <w:rPr>
                <w:rFonts w:hint="eastAsia"/>
                <w:lang w:eastAsia="zh-CN"/>
              </w:rPr>
              <w:t>港区环境经理情况合格率</w:t>
            </w:r>
          </w:p>
        </w:tc>
        <w:tc>
          <w:tcPr>
            <w:tcW w:w="1276" w:type="dxa"/>
            <w:vAlign w:val="center"/>
          </w:tcPr>
          <w:p w14:paraId="4A687D8B">
            <w:pPr>
              <w:pStyle w:val="14"/>
            </w:pPr>
            <w:r>
              <w:t>≥90</w:t>
            </w:r>
            <w:r>
              <w:rPr>
                <w:rFonts w:hint="eastAsia"/>
              </w:rPr>
              <w:t>%</w:t>
            </w:r>
          </w:p>
        </w:tc>
        <w:tc>
          <w:tcPr>
            <w:tcW w:w="1843" w:type="dxa"/>
            <w:vAlign w:val="center"/>
          </w:tcPr>
          <w:p w14:paraId="05C62297">
            <w:pPr>
              <w:pStyle w:val="14"/>
            </w:pPr>
            <w:r>
              <w:rPr>
                <w:rFonts w:hint="eastAsia"/>
                <w:lang w:eastAsia="zh-CN"/>
              </w:rPr>
              <w:t>年初工作计划</w:t>
            </w:r>
          </w:p>
        </w:tc>
      </w:tr>
      <w:tr w14:paraId="0DDF3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40511D"/>
        </w:tc>
        <w:tc>
          <w:tcPr>
            <w:tcW w:w="1276" w:type="dxa"/>
            <w:vAlign w:val="center"/>
          </w:tcPr>
          <w:p w14:paraId="10FFAB92">
            <w:pPr>
              <w:pStyle w:val="14"/>
            </w:pPr>
            <w:r>
              <w:t>时效指标</w:t>
            </w:r>
          </w:p>
        </w:tc>
        <w:tc>
          <w:tcPr>
            <w:tcW w:w="1332" w:type="dxa"/>
            <w:vAlign w:val="center"/>
          </w:tcPr>
          <w:p w14:paraId="68F18613">
            <w:pPr>
              <w:pStyle w:val="14"/>
            </w:pPr>
            <w:r>
              <w:rPr>
                <w:rFonts w:hint="eastAsia"/>
                <w:lang w:eastAsia="zh-CN"/>
              </w:rPr>
              <w:t>完成时限</w:t>
            </w:r>
          </w:p>
        </w:tc>
        <w:tc>
          <w:tcPr>
            <w:tcW w:w="2891" w:type="dxa"/>
            <w:vAlign w:val="center"/>
          </w:tcPr>
          <w:p w14:paraId="6E22E47D">
            <w:pPr>
              <w:pStyle w:val="14"/>
            </w:pPr>
            <w:r>
              <w:rPr>
                <w:rFonts w:hint="eastAsia"/>
                <w:lang w:eastAsia="zh-CN"/>
              </w:rPr>
              <w:t>2023年12月底</w:t>
            </w:r>
          </w:p>
        </w:tc>
        <w:tc>
          <w:tcPr>
            <w:tcW w:w="1276" w:type="dxa"/>
            <w:vAlign w:val="center"/>
          </w:tcPr>
          <w:p w14:paraId="236E84B1">
            <w:pPr>
              <w:pStyle w:val="14"/>
            </w:pPr>
            <w:r>
              <w:rPr>
                <w:lang w:eastAsia="zh-CN"/>
              </w:rPr>
              <w:t>≤1</w:t>
            </w:r>
            <w:r>
              <w:rPr>
                <w:rFonts w:hint="eastAsia"/>
                <w:lang w:eastAsia="zh-CN"/>
              </w:rPr>
              <w:t>年</w:t>
            </w:r>
          </w:p>
        </w:tc>
        <w:tc>
          <w:tcPr>
            <w:tcW w:w="1843" w:type="dxa"/>
            <w:vAlign w:val="center"/>
          </w:tcPr>
          <w:p w14:paraId="60DBC95D">
            <w:pPr>
              <w:pStyle w:val="14"/>
            </w:pPr>
            <w:r>
              <w:rPr>
                <w:rFonts w:hint="eastAsia"/>
                <w:lang w:eastAsia="zh-CN"/>
              </w:rPr>
              <w:t>年初工作计划</w:t>
            </w:r>
          </w:p>
        </w:tc>
      </w:tr>
      <w:tr w14:paraId="048EE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684DEC"/>
        </w:tc>
        <w:tc>
          <w:tcPr>
            <w:tcW w:w="1276" w:type="dxa"/>
            <w:vAlign w:val="center"/>
          </w:tcPr>
          <w:p w14:paraId="03EC8312">
            <w:pPr>
              <w:pStyle w:val="14"/>
            </w:pPr>
            <w:r>
              <w:t>成本指标</w:t>
            </w:r>
          </w:p>
        </w:tc>
        <w:tc>
          <w:tcPr>
            <w:tcW w:w="1332" w:type="dxa"/>
            <w:vAlign w:val="center"/>
          </w:tcPr>
          <w:p w14:paraId="359F1F06">
            <w:pPr>
              <w:pStyle w:val="14"/>
            </w:pPr>
            <w:r>
              <w:rPr>
                <w:rFonts w:hint="eastAsia"/>
                <w:lang w:eastAsia="zh-CN"/>
              </w:rPr>
              <w:t>成本金额</w:t>
            </w:r>
          </w:p>
        </w:tc>
        <w:tc>
          <w:tcPr>
            <w:tcW w:w="2891" w:type="dxa"/>
            <w:vAlign w:val="center"/>
          </w:tcPr>
          <w:p w14:paraId="357DBE93">
            <w:pPr>
              <w:pStyle w:val="14"/>
            </w:pPr>
            <w:r>
              <w:rPr>
                <w:rFonts w:hint="eastAsia"/>
                <w:lang w:eastAsia="zh-CN"/>
              </w:rPr>
              <w:t>工程费用</w:t>
            </w:r>
          </w:p>
        </w:tc>
        <w:tc>
          <w:tcPr>
            <w:tcW w:w="1276" w:type="dxa"/>
            <w:vAlign w:val="center"/>
          </w:tcPr>
          <w:p w14:paraId="283F52B6">
            <w:pPr>
              <w:pStyle w:val="14"/>
            </w:pPr>
            <w:r>
              <w:rPr>
                <w:lang w:eastAsia="zh-CN"/>
              </w:rPr>
              <w:t>≤</w:t>
            </w:r>
            <w:r>
              <w:rPr>
                <w:rFonts w:hint="eastAsia"/>
                <w:lang w:eastAsia="zh-CN"/>
              </w:rPr>
              <w:t>90万元</w:t>
            </w:r>
          </w:p>
        </w:tc>
        <w:tc>
          <w:tcPr>
            <w:tcW w:w="1843" w:type="dxa"/>
            <w:vAlign w:val="center"/>
          </w:tcPr>
          <w:p w14:paraId="4C22D682">
            <w:pPr>
              <w:pStyle w:val="14"/>
            </w:pPr>
            <w:r>
              <w:rPr>
                <w:rFonts w:hint="eastAsia"/>
                <w:lang w:eastAsia="zh-CN"/>
              </w:rPr>
              <w:t>年初工作计划</w:t>
            </w:r>
          </w:p>
        </w:tc>
      </w:tr>
      <w:tr w14:paraId="3DD14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1" w:hRule="atLeast"/>
          <w:jc w:val="center"/>
        </w:trPr>
        <w:tc>
          <w:tcPr>
            <w:tcW w:w="1276" w:type="dxa"/>
            <w:vAlign w:val="center"/>
          </w:tcPr>
          <w:p w14:paraId="4ED45681">
            <w:pPr>
              <w:pStyle w:val="15"/>
            </w:pPr>
            <w:r>
              <w:t>效益指标</w:t>
            </w:r>
          </w:p>
        </w:tc>
        <w:tc>
          <w:tcPr>
            <w:tcW w:w="1276" w:type="dxa"/>
            <w:vAlign w:val="center"/>
          </w:tcPr>
          <w:p w14:paraId="1C8E73E0">
            <w:pPr>
              <w:pStyle w:val="14"/>
            </w:pPr>
            <w:r>
              <w:t>社会效益指标</w:t>
            </w:r>
          </w:p>
        </w:tc>
        <w:tc>
          <w:tcPr>
            <w:tcW w:w="1332" w:type="dxa"/>
            <w:vAlign w:val="center"/>
          </w:tcPr>
          <w:p w14:paraId="2589F09B">
            <w:pPr>
              <w:pStyle w:val="14"/>
            </w:pPr>
            <w:r>
              <w:rPr>
                <w:rFonts w:hint="eastAsia"/>
                <w:lang w:eastAsia="zh-CN"/>
              </w:rPr>
              <w:t>通过综合治理，改善港口环境</w:t>
            </w:r>
          </w:p>
        </w:tc>
        <w:tc>
          <w:tcPr>
            <w:tcW w:w="2891" w:type="dxa"/>
            <w:vAlign w:val="center"/>
          </w:tcPr>
          <w:p w14:paraId="2792C384">
            <w:pPr>
              <w:pStyle w:val="14"/>
            </w:pPr>
            <w:r>
              <w:rPr>
                <w:rFonts w:hint="eastAsia"/>
                <w:lang w:eastAsia="zh-CN"/>
              </w:rPr>
              <w:t>通过综合治理，改善港口环境</w:t>
            </w:r>
          </w:p>
        </w:tc>
        <w:tc>
          <w:tcPr>
            <w:tcW w:w="1276" w:type="dxa"/>
            <w:vAlign w:val="center"/>
          </w:tcPr>
          <w:p w14:paraId="6F94F2D4">
            <w:pPr>
              <w:pStyle w:val="14"/>
            </w:pPr>
            <w:r>
              <w:rPr>
                <w:rFonts w:hint="eastAsia"/>
                <w:lang w:eastAsia="zh-CN"/>
              </w:rPr>
              <w:t>通过综合治理，改善港口环境</w:t>
            </w:r>
          </w:p>
        </w:tc>
        <w:tc>
          <w:tcPr>
            <w:tcW w:w="1843" w:type="dxa"/>
            <w:vAlign w:val="center"/>
          </w:tcPr>
          <w:p w14:paraId="15CAC6A3">
            <w:pPr>
              <w:pStyle w:val="14"/>
            </w:pPr>
            <w:r>
              <w:rPr>
                <w:rFonts w:hint="eastAsia"/>
                <w:lang w:eastAsia="zh-CN"/>
              </w:rPr>
              <w:t>年初工作计划</w:t>
            </w:r>
          </w:p>
        </w:tc>
      </w:tr>
      <w:tr w14:paraId="5FDCF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6CEC8A">
            <w:pPr>
              <w:pStyle w:val="15"/>
            </w:pPr>
            <w:r>
              <w:t>满意度指标</w:t>
            </w:r>
          </w:p>
        </w:tc>
        <w:tc>
          <w:tcPr>
            <w:tcW w:w="1276" w:type="dxa"/>
            <w:vAlign w:val="center"/>
          </w:tcPr>
          <w:p w14:paraId="68CFB064">
            <w:pPr>
              <w:pStyle w:val="14"/>
            </w:pPr>
            <w:r>
              <w:t>服务对象满意度指标</w:t>
            </w:r>
          </w:p>
        </w:tc>
        <w:tc>
          <w:tcPr>
            <w:tcW w:w="1332" w:type="dxa"/>
            <w:vAlign w:val="center"/>
          </w:tcPr>
          <w:p w14:paraId="5EBC75C1">
            <w:pPr>
              <w:pStyle w:val="14"/>
            </w:pPr>
            <w:r>
              <w:t>满意率</w:t>
            </w:r>
          </w:p>
        </w:tc>
        <w:tc>
          <w:tcPr>
            <w:tcW w:w="2891" w:type="dxa"/>
            <w:vAlign w:val="center"/>
          </w:tcPr>
          <w:p w14:paraId="5882D2D1">
            <w:pPr>
              <w:pStyle w:val="14"/>
            </w:pPr>
            <w:r>
              <w:rPr>
                <w:rFonts w:hint="eastAsia"/>
                <w:lang w:eastAsia="zh-CN"/>
              </w:rPr>
              <w:t>服务对象</w:t>
            </w:r>
            <w:r>
              <w:t>满意率</w:t>
            </w:r>
          </w:p>
        </w:tc>
        <w:tc>
          <w:tcPr>
            <w:tcW w:w="1276" w:type="dxa"/>
            <w:vAlign w:val="center"/>
          </w:tcPr>
          <w:p w14:paraId="5A4E877A">
            <w:pPr>
              <w:pStyle w:val="14"/>
            </w:pPr>
            <w:r>
              <w:t>≥90</w:t>
            </w:r>
            <w:r>
              <w:rPr>
                <w:rFonts w:hint="eastAsia"/>
              </w:rPr>
              <w:t>%</w:t>
            </w:r>
          </w:p>
        </w:tc>
        <w:tc>
          <w:tcPr>
            <w:tcW w:w="1843" w:type="dxa"/>
            <w:vAlign w:val="center"/>
          </w:tcPr>
          <w:p w14:paraId="6CA1DF97">
            <w:pPr>
              <w:pStyle w:val="14"/>
            </w:pPr>
            <w:r>
              <w:rPr>
                <w:rFonts w:hint="eastAsia"/>
                <w:lang w:eastAsia="zh-CN"/>
              </w:rPr>
              <w:t>年初工作计划</w:t>
            </w:r>
          </w:p>
        </w:tc>
      </w:tr>
    </w:tbl>
    <w:p w14:paraId="59E51949">
      <w:pPr>
        <w:sectPr>
          <w:pgSz w:w="16840" w:h="11900" w:orient="landscape"/>
          <w:pgMar w:top="1304" w:right="1984" w:bottom="1304" w:left="1134" w:header="720" w:footer="720" w:gutter="0"/>
          <w:cols w:space="720" w:num="1"/>
        </w:sectPr>
      </w:pPr>
    </w:p>
    <w:p w14:paraId="698534A7">
      <w:pPr>
        <w:jc w:val="center"/>
      </w:pPr>
    </w:p>
    <w:p w14:paraId="486EC789">
      <w:pPr>
        <w:ind w:firstLine="560"/>
        <w:outlineLvl w:val="3"/>
      </w:pPr>
      <w:bookmarkStart w:id="9" w:name="_Toc_4_4_0000000013"/>
      <w:r>
        <w:rPr>
          <w:rFonts w:ascii="方正仿宋_GBK" w:hAnsi="方正仿宋_GBK" w:eastAsia="方正仿宋_GBK" w:cs="方正仿宋_GBK"/>
          <w:color w:val="000000"/>
          <w:sz w:val="28"/>
        </w:rPr>
        <w:t>10.2023年天津航标处的办公、住宿用房租赁费用绩效目标表</w:t>
      </w:r>
      <w:bookmarkEnd w:id="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2CB8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3BE402E">
            <w:pPr>
              <w:pStyle w:val="18"/>
            </w:pPr>
            <w:r>
              <w:t>804001曹妃甸港口物流园区管理委员会本级</w:t>
            </w:r>
          </w:p>
        </w:tc>
        <w:tc>
          <w:tcPr>
            <w:tcW w:w="1843" w:type="dxa"/>
            <w:tcBorders>
              <w:top w:val="single" w:color="FFFFFF" w:sz="6" w:space="0"/>
              <w:left w:val="single" w:color="FFFFFF" w:sz="6" w:space="0"/>
              <w:right w:val="single" w:color="FFFFFF" w:sz="6" w:space="0"/>
            </w:tcBorders>
            <w:vAlign w:val="center"/>
          </w:tcPr>
          <w:p w14:paraId="7D9CCB09">
            <w:pPr>
              <w:pStyle w:val="13"/>
            </w:pPr>
            <w:r>
              <w:t>单位：万元</w:t>
            </w:r>
          </w:p>
        </w:tc>
      </w:tr>
      <w:tr w14:paraId="36CD1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6F5586">
            <w:pPr>
              <w:pStyle w:val="12"/>
            </w:pPr>
            <w:r>
              <w:t>项目编码</w:t>
            </w:r>
          </w:p>
        </w:tc>
        <w:tc>
          <w:tcPr>
            <w:tcW w:w="2608" w:type="dxa"/>
            <w:gridSpan w:val="2"/>
            <w:vAlign w:val="center"/>
          </w:tcPr>
          <w:p w14:paraId="2A5F6E5F">
            <w:pPr>
              <w:pStyle w:val="14"/>
            </w:pPr>
            <w:r>
              <w:t>13020923P00020210003H</w:t>
            </w:r>
          </w:p>
        </w:tc>
        <w:tc>
          <w:tcPr>
            <w:tcW w:w="1587" w:type="dxa"/>
            <w:vAlign w:val="center"/>
          </w:tcPr>
          <w:p w14:paraId="0600DD09">
            <w:pPr>
              <w:pStyle w:val="12"/>
            </w:pPr>
            <w:r>
              <w:t>项目名称</w:t>
            </w:r>
          </w:p>
        </w:tc>
        <w:tc>
          <w:tcPr>
            <w:tcW w:w="4422" w:type="dxa"/>
            <w:gridSpan w:val="3"/>
            <w:vAlign w:val="center"/>
          </w:tcPr>
          <w:p w14:paraId="7F61F75E">
            <w:pPr>
              <w:pStyle w:val="14"/>
            </w:pPr>
            <w:r>
              <w:t>2023年天津航标处的办公、住宿用房租赁费用</w:t>
            </w:r>
          </w:p>
        </w:tc>
      </w:tr>
      <w:tr w14:paraId="1B948D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276" w:type="dxa"/>
            <w:vMerge w:val="restart"/>
            <w:vAlign w:val="center"/>
          </w:tcPr>
          <w:p w14:paraId="4555D5F2">
            <w:pPr>
              <w:pStyle w:val="12"/>
              <w:rPr>
                <w:sz w:val="18"/>
                <w:szCs w:val="21"/>
              </w:rPr>
            </w:pPr>
            <w:r>
              <w:rPr>
                <w:sz w:val="18"/>
                <w:szCs w:val="21"/>
              </w:rPr>
              <w:t>预算规模及资金用途</w:t>
            </w:r>
          </w:p>
        </w:tc>
        <w:tc>
          <w:tcPr>
            <w:tcW w:w="1276" w:type="dxa"/>
            <w:vAlign w:val="center"/>
          </w:tcPr>
          <w:p w14:paraId="26F174C0">
            <w:pPr>
              <w:pStyle w:val="12"/>
              <w:rPr>
                <w:sz w:val="18"/>
                <w:szCs w:val="21"/>
              </w:rPr>
            </w:pPr>
            <w:r>
              <w:rPr>
                <w:sz w:val="18"/>
                <w:szCs w:val="21"/>
              </w:rPr>
              <w:t>预算数</w:t>
            </w:r>
          </w:p>
        </w:tc>
        <w:tc>
          <w:tcPr>
            <w:tcW w:w="1332" w:type="dxa"/>
            <w:vAlign w:val="center"/>
          </w:tcPr>
          <w:p w14:paraId="248FA2E4">
            <w:pPr>
              <w:pStyle w:val="14"/>
              <w:rPr>
                <w:sz w:val="18"/>
                <w:szCs w:val="21"/>
              </w:rPr>
            </w:pPr>
            <w:r>
              <w:rPr>
                <w:sz w:val="18"/>
                <w:szCs w:val="21"/>
              </w:rPr>
              <w:t>230.32</w:t>
            </w:r>
          </w:p>
        </w:tc>
        <w:tc>
          <w:tcPr>
            <w:tcW w:w="1587" w:type="dxa"/>
            <w:vAlign w:val="center"/>
          </w:tcPr>
          <w:p w14:paraId="1D0ADD2E">
            <w:pPr>
              <w:pStyle w:val="12"/>
              <w:rPr>
                <w:sz w:val="18"/>
                <w:szCs w:val="21"/>
              </w:rPr>
            </w:pPr>
            <w:r>
              <w:rPr>
                <w:sz w:val="18"/>
                <w:szCs w:val="21"/>
              </w:rPr>
              <w:t>其中：财政    资金</w:t>
            </w:r>
          </w:p>
        </w:tc>
        <w:tc>
          <w:tcPr>
            <w:tcW w:w="1304" w:type="dxa"/>
            <w:vAlign w:val="center"/>
          </w:tcPr>
          <w:p w14:paraId="7787ED34">
            <w:pPr>
              <w:pStyle w:val="14"/>
              <w:rPr>
                <w:sz w:val="18"/>
                <w:szCs w:val="21"/>
              </w:rPr>
            </w:pPr>
            <w:r>
              <w:rPr>
                <w:sz w:val="18"/>
                <w:szCs w:val="21"/>
              </w:rPr>
              <w:t>230.32</w:t>
            </w:r>
          </w:p>
        </w:tc>
        <w:tc>
          <w:tcPr>
            <w:tcW w:w="1276" w:type="dxa"/>
            <w:vAlign w:val="center"/>
          </w:tcPr>
          <w:p w14:paraId="6D167EA2">
            <w:pPr>
              <w:pStyle w:val="12"/>
              <w:rPr>
                <w:sz w:val="18"/>
                <w:szCs w:val="21"/>
              </w:rPr>
            </w:pPr>
            <w:r>
              <w:rPr>
                <w:sz w:val="18"/>
                <w:szCs w:val="21"/>
              </w:rPr>
              <w:t>其他资金</w:t>
            </w:r>
          </w:p>
        </w:tc>
        <w:tc>
          <w:tcPr>
            <w:tcW w:w="1843" w:type="dxa"/>
            <w:vAlign w:val="center"/>
          </w:tcPr>
          <w:p w14:paraId="156BE051">
            <w:pPr>
              <w:pStyle w:val="14"/>
              <w:rPr>
                <w:sz w:val="18"/>
                <w:szCs w:val="21"/>
              </w:rPr>
            </w:pPr>
          </w:p>
        </w:tc>
      </w:tr>
      <w:tr w14:paraId="4A868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8" w:hRule="atLeast"/>
          <w:jc w:val="center"/>
        </w:trPr>
        <w:tc>
          <w:tcPr>
            <w:tcW w:w="1276" w:type="dxa"/>
            <w:vMerge w:val="continue"/>
          </w:tcPr>
          <w:p w14:paraId="3C403993">
            <w:pPr>
              <w:rPr>
                <w:sz w:val="21"/>
                <w:szCs w:val="21"/>
              </w:rPr>
            </w:pPr>
          </w:p>
        </w:tc>
        <w:tc>
          <w:tcPr>
            <w:tcW w:w="8617" w:type="dxa"/>
            <w:gridSpan w:val="6"/>
            <w:vAlign w:val="center"/>
          </w:tcPr>
          <w:p w14:paraId="69ABCCA8">
            <w:pPr>
              <w:pStyle w:val="14"/>
              <w:rPr>
                <w:sz w:val="18"/>
                <w:szCs w:val="21"/>
              </w:rPr>
            </w:pPr>
            <w:r>
              <w:rPr>
                <w:sz w:val="18"/>
                <w:szCs w:val="21"/>
              </w:rPr>
              <w:t>按照《港口贸易大厦房屋租赁合同》（合同编号：（2019年）商字第659号），为天津航标处租赁港口贸易大厦A座5层的每年租金43.8万元，需支付2020年、2021年、2022年和2023年等共四年的租金175.2万元；按照《租赁合同（四海公寓）》（合同（2019年）商字第623号），为天津航标处租赁四海公寓9套住宅的一年租金13.78026万元，需支付2020年、2021年、2022年和2023年等共四年的租金55.12104万元。</w:t>
            </w:r>
          </w:p>
          <w:p w14:paraId="7592DC8C">
            <w:pPr>
              <w:pStyle w:val="14"/>
              <w:rPr>
                <w:sz w:val="18"/>
                <w:szCs w:val="21"/>
              </w:rPr>
            </w:pPr>
          </w:p>
        </w:tc>
      </w:tr>
      <w:tr w14:paraId="6B9A9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67A4F">
            <w:pPr>
              <w:pStyle w:val="12"/>
            </w:pPr>
            <w:r>
              <w:t>资金支出计划（%）</w:t>
            </w:r>
          </w:p>
        </w:tc>
        <w:tc>
          <w:tcPr>
            <w:tcW w:w="2608" w:type="dxa"/>
            <w:gridSpan w:val="2"/>
            <w:vAlign w:val="center"/>
          </w:tcPr>
          <w:p w14:paraId="1A83A2E8">
            <w:pPr>
              <w:pStyle w:val="12"/>
            </w:pPr>
            <w:r>
              <w:t>3月底</w:t>
            </w:r>
          </w:p>
        </w:tc>
        <w:tc>
          <w:tcPr>
            <w:tcW w:w="1587" w:type="dxa"/>
            <w:vAlign w:val="center"/>
          </w:tcPr>
          <w:p w14:paraId="3DD891EA">
            <w:pPr>
              <w:pStyle w:val="12"/>
            </w:pPr>
            <w:r>
              <w:t>6月底</w:t>
            </w:r>
          </w:p>
        </w:tc>
        <w:tc>
          <w:tcPr>
            <w:tcW w:w="1304" w:type="dxa"/>
            <w:vAlign w:val="center"/>
          </w:tcPr>
          <w:p w14:paraId="55F6E2AA">
            <w:pPr>
              <w:pStyle w:val="12"/>
            </w:pPr>
            <w:r>
              <w:t>10月底</w:t>
            </w:r>
          </w:p>
        </w:tc>
        <w:tc>
          <w:tcPr>
            <w:tcW w:w="3118" w:type="dxa"/>
            <w:gridSpan w:val="2"/>
            <w:vAlign w:val="center"/>
          </w:tcPr>
          <w:p w14:paraId="01F99318">
            <w:pPr>
              <w:pStyle w:val="12"/>
            </w:pPr>
            <w:r>
              <w:t>12月底</w:t>
            </w:r>
          </w:p>
        </w:tc>
      </w:tr>
      <w:tr w14:paraId="6DAF6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15AA1B"/>
        </w:tc>
        <w:tc>
          <w:tcPr>
            <w:tcW w:w="2608" w:type="dxa"/>
            <w:gridSpan w:val="2"/>
            <w:vAlign w:val="center"/>
          </w:tcPr>
          <w:p w14:paraId="76216F4E">
            <w:pPr>
              <w:pStyle w:val="15"/>
            </w:pPr>
            <w:r>
              <w:rPr>
                <w:rFonts w:hint="eastAsia"/>
                <w:lang w:eastAsia="zh-CN"/>
              </w:rPr>
              <w:t>50</w:t>
            </w:r>
          </w:p>
        </w:tc>
        <w:tc>
          <w:tcPr>
            <w:tcW w:w="1587" w:type="dxa"/>
            <w:vAlign w:val="center"/>
          </w:tcPr>
          <w:p w14:paraId="71B88DF2">
            <w:pPr>
              <w:pStyle w:val="15"/>
            </w:pPr>
            <w:r>
              <w:rPr>
                <w:rFonts w:hint="eastAsia"/>
                <w:lang w:eastAsia="zh-CN"/>
              </w:rPr>
              <w:t>100</w:t>
            </w:r>
          </w:p>
        </w:tc>
        <w:tc>
          <w:tcPr>
            <w:tcW w:w="1304" w:type="dxa"/>
            <w:vAlign w:val="center"/>
          </w:tcPr>
          <w:p w14:paraId="00C70B47">
            <w:pPr>
              <w:pStyle w:val="15"/>
            </w:pPr>
            <w:r>
              <w:rPr>
                <w:rFonts w:hint="eastAsia"/>
                <w:lang w:eastAsia="zh-CN"/>
              </w:rPr>
              <w:t>150</w:t>
            </w:r>
          </w:p>
        </w:tc>
        <w:tc>
          <w:tcPr>
            <w:tcW w:w="3118" w:type="dxa"/>
            <w:gridSpan w:val="2"/>
            <w:vAlign w:val="center"/>
          </w:tcPr>
          <w:p w14:paraId="68F9C3F6">
            <w:pPr>
              <w:pStyle w:val="15"/>
            </w:pPr>
            <w:r>
              <w:rPr>
                <w:rFonts w:hint="eastAsia"/>
                <w:lang w:eastAsia="zh-CN"/>
              </w:rPr>
              <w:t>230.32</w:t>
            </w:r>
          </w:p>
        </w:tc>
      </w:tr>
      <w:tr w14:paraId="2DCA45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A1C58D">
            <w:pPr>
              <w:pStyle w:val="12"/>
            </w:pPr>
            <w:r>
              <w:t>绩效目标</w:t>
            </w:r>
          </w:p>
        </w:tc>
        <w:tc>
          <w:tcPr>
            <w:tcW w:w="8617" w:type="dxa"/>
            <w:gridSpan w:val="6"/>
            <w:vAlign w:val="center"/>
          </w:tcPr>
          <w:p w14:paraId="0B7D36DB">
            <w:pPr>
              <w:spacing w:line="300" w:lineRule="exact"/>
              <w:rPr>
                <w:sz w:val="21"/>
                <w:szCs w:val="21"/>
              </w:rPr>
            </w:pPr>
            <w:r>
              <w:rPr>
                <w:rFonts w:hint="eastAsia"/>
                <w:sz w:val="21"/>
                <w:szCs w:val="21"/>
              </w:rPr>
              <w:t>1、为航标处提供好办公住宿；</w:t>
            </w:r>
          </w:p>
          <w:p w14:paraId="1FA76676">
            <w:pPr>
              <w:spacing w:line="300" w:lineRule="exact"/>
              <w:rPr>
                <w:sz w:val="21"/>
                <w:szCs w:val="21"/>
              </w:rPr>
            </w:pPr>
            <w:r>
              <w:rPr>
                <w:rFonts w:hint="eastAsia"/>
                <w:sz w:val="21"/>
                <w:szCs w:val="21"/>
              </w:rPr>
              <w:t>2、为区政府节省财政支出；</w:t>
            </w:r>
          </w:p>
          <w:p w14:paraId="40346AF5">
            <w:pPr>
              <w:pStyle w:val="14"/>
              <w:rPr>
                <w:lang w:eastAsia="zh-CN"/>
              </w:rPr>
            </w:pPr>
            <w:r>
              <w:rPr>
                <w:rFonts w:hint="eastAsia"/>
                <w:szCs w:val="21"/>
              </w:rPr>
              <w:t>3、2023年租金拨付。</w:t>
            </w:r>
          </w:p>
        </w:tc>
      </w:tr>
    </w:tbl>
    <w:p w14:paraId="5F490223">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1EB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7E4F86">
            <w:pPr>
              <w:pStyle w:val="12"/>
            </w:pPr>
            <w:r>
              <w:t>一级指标</w:t>
            </w:r>
          </w:p>
        </w:tc>
        <w:tc>
          <w:tcPr>
            <w:tcW w:w="1276" w:type="dxa"/>
            <w:vAlign w:val="center"/>
          </w:tcPr>
          <w:p w14:paraId="7118B4FE">
            <w:pPr>
              <w:pStyle w:val="12"/>
            </w:pPr>
            <w:r>
              <w:t>二级指标</w:t>
            </w:r>
          </w:p>
        </w:tc>
        <w:tc>
          <w:tcPr>
            <w:tcW w:w="1332" w:type="dxa"/>
            <w:vAlign w:val="center"/>
          </w:tcPr>
          <w:p w14:paraId="1AFB8F5D">
            <w:pPr>
              <w:pStyle w:val="12"/>
            </w:pPr>
            <w:r>
              <w:t>三级指标</w:t>
            </w:r>
          </w:p>
        </w:tc>
        <w:tc>
          <w:tcPr>
            <w:tcW w:w="2891" w:type="dxa"/>
            <w:vAlign w:val="center"/>
          </w:tcPr>
          <w:p w14:paraId="05A92863">
            <w:pPr>
              <w:pStyle w:val="12"/>
            </w:pPr>
            <w:r>
              <w:t>绩效指标描述</w:t>
            </w:r>
          </w:p>
        </w:tc>
        <w:tc>
          <w:tcPr>
            <w:tcW w:w="1276" w:type="dxa"/>
            <w:vAlign w:val="center"/>
          </w:tcPr>
          <w:p w14:paraId="466A115C">
            <w:pPr>
              <w:pStyle w:val="12"/>
            </w:pPr>
            <w:r>
              <w:t>指标值</w:t>
            </w:r>
          </w:p>
        </w:tc>
        <w:tc>
          <w:tcPr>
            <w:tcW w:w="1843" w:type="dxa"/>
            <w:vAlign w:val="center"/>
          </w:tcPr>
          <w:p w14:paraId="6D079A7E">
            <w:pPr>
              <w:pStyle w:val="12"/>
            </w:pPr>
            <w:r>
              <w:t>指标值确定依据</w:t>
            </w:r>
          </w:p>
        </w:tc>
      </w:tr>
      <w:tr w14:paraId="3FDDA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276" w:type="dxa"/>
            <w:vMerge w:val="restart"/>
            <w:vAlign w:val="center"/>
          </w:tcPr>
          <w:p w14:paraId="159E4AA6">
            <w:pPr>
              <w:pStyle w:val="15"/>
            </w:pPr>
            <w:r>
              <w:t>产出指标</w:t>
            </w:r>
          </w:p>
        </w:tc>
        <w:tc>
          <w:tcPr>
            <w:tcW w:w="1276" w:type="dxa"/>
            <w:vAlign w:val="center"/>
          </w:tcPr>
          <w:p w14:paraId="3E8C4C4A">
            <w:pPr>
              <w:pStyle w:val="14"/>
            </w:pPr>
            <w:r>
              <w:t>数量指标</w:t>
            </w:r>
          </w:p>
        </w:tc>
        <w:tc>
          <w:tcPr>
            <w:tcW w:w="1332" w:type="dxa"/>
            <w:vAlign w:val="center"/>
          </w:tcPr>
          <w:p w14:paraId="1DC11F5E">
            <w:pPr>
              <w:pStyle w:val="14"/>
            </w:pPr>
            <w:r>
              <w:rPr>
                <w:rFonts w:hint="eastAsia"/>
                <w:lang w:eastAsia="zh-CN"/>
              </w:rPr>
              <w:t>租赁数量</w:t>
            </w:r>
          </w:p>
        </w:tc>
        <w:tc>
          <w:tcPr>
            <w:tcW w:w="2891" w:type="dxa"/>
            <w:vAlign w:val="center"/>
          </w:tcPr>
          <w:p w14:paraId="1A7C4A9D">
            <w:pPr>
              <w:pStyle w:val="14"/>
            </w:pPr>
            <w:r>
              <w:rPr>
                <w:rFonts w:hint="eastAsia"/>
                <w:lang w:eastAsia="zh-CN"/>
              </w:rPr>
              <w:t>房屋租赁数量</w:t>
            </w:r>
          </w:p>
        </w:tc>
        <w:tc>
          <w:tcPr>
            <w:tcW w:w="1276" w:type="dxa"/>
            <w:vAlign w:val="center"/>
          </w:tcPr>
          <w:p w14:paraId="17897E0C">
            <w:pPr>
              <w:pStyle w:val="14"/>
            </w:pPr>
            <w:r>
              <w:rPr>
                <w:lang w:eastAsia="zh-CN"/>
              </w:rPr>
              <w:t>=2</w:t>
            </w:r>
            <w:r>
              <w:rPr>
                <w:rFonts w:hint="eastAsia"/>
                <w:lang w:eastAsia="zh-CN"/>
              </w:rPr>
              <w:t>处</w:t>
            </w:r>
          </w:p>
        </w:tc>
        <w:tc>
          <w:tcPr>
            <w:tcW w:w="1843" w:type="dxa"/>
            <w:vAlign w:val="center"/>
          </w:tcPr>
          <w:p w14:paraId="1FA2447B">
            <w:pPr>
              <w:pStyle w:val="14"/>
            </w:pPr>
            <w:r>
              <w:t>合同（2019年）商字第659号</w:t>
            </w:r>
          </w:p>
        </w:tc>
      </w:tr>
      <w:tr w14:paraId="38AA9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6366C8B5"/>
        </w:tc>
        <w:tc>
          <w:tcPr>
            <w:tcW w:w="1276" w:type="dxa"/>
            <w:vAlign w:val="center"/>
          </w:tcPr>
          <w:p w14:paraId="45618754">
            <w:pPr>
              <w:pStyle w:val="14"/>
            </w:pPr>
            <w:r>
              <w:t>质量指标</w:t>
            </w:r>
          </w:p>
        </w:tc>
        <w:tc>
          <w:tcPr>
            <w:tcW w:w="1332" w:type="dxa"/>
            <w:vAlign w:val="center"/>
          </w:tcPr>
          <w:p w14:paraId="146560F0">
            <w:pPr>
              <w:pStyle w:val="14"/>
              <w:rPr>
                <w:lang w:eastAsia="zh-CN"/>
              </w:rPr>
            </w:pPr>
            <w:r>
              <w:rPr>
                <w:rFonts w:hint="eastAsia"/>
                <w:lang w:eastAsia="zh-CN"/>
              </w:rPr>
              <w:t>合同旅行率</w:t>
            </w:r>
          </w:p>
        </w:tc>
        <w:tc>
          <w:tcPr>
            <w:tcW w:w="2891" w:type="dxa"/>
            <w:vAlign w:val="center"/>
          </w:tcPr>
          <w:p w14:paraId="3262EE30">
            <w:pPr>
              <w:pStyle w:val="14"/>
            </w:pPr>
            <w:r>
              <w:rPr>
                <w:rFonts w:hint="eastAsia"/>
                <w:lang w:eastAsia="zh-CN"/>
              </w:rPr>
              <w:t>合同旅行率</w:t>
            </w:r>
          </w:p>
        </w:tc>
        <w:tc>
          <w:tcPr>
            <w:tcW w:w="1276" w:type="dxa"/>
            <w:vAlign w:val="center"/>
          </w:tcPr>
          <w:p w14:paraId="7FFDC042">
            <w:pPr>
              <w:pStyle w:val="14"/>
            </w:pPr>
            <w:r>
              <w:t>=100</w:t>
            </w:r>
            <w:r>
              <w:rPr>
                <w:rFonts w:hint="eastAsia"/>
              </w:rPr>
              <w:t>%</w:t>
            </w:r>
          </w:p>
        </w:tc>
        <w:tc>
          <w:tcPr>
            <w:tcW w:w="1843" w:type="dxa"/>
            <w:vAlign w:val="center"/>
          </w:tcPr>
          <w:p w14:paraId="5C147E61">
            <w:pPr>
              <w:pStyle w:val="14"/>
              <w:rPr>
                <w:lang w:eastAsia="zh-CN"/>
              </w:rPr>
            </w:pPr>
            <w:r>
              <w:t>合同（2019年）商字第659号</w:t>
            </w:r>
          </w:p>
        </w:tc>
      </w:tr>
      <w:tr w14:paraId="25C27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1B34EA"/>
        </w:tc>
        <w:tc>
          <w:tcPr>
            <w:tcW w:w="1276" w:type="dxa"/>
            <w:vAlign w:val="center"/>
          </w:tcPr>
          <w:p w14:paraId="5102CF95">
            <w:pPr>
              <w:pStyle w:val="14"/>
            </w:pPr>
            <w:r>
              <w:t>时效指标</w:t>
            </w:r>
          </w:p>
        </w:tc>
        <w:tc>
          <w:tcPr>
            <w:tcW w:w="1332" w:type="dxa"/>
            <w:vAlign w:val="center"/>
          </w:tcPr>
          <w:p w14:paraId="58980DEA">
            <w:pPr>
              <w:pStyle w:val="14"/>
            </w:pPr>
            <w:r>
              <w:rPr>
                <w:rFonts w:hint="eastAsia"/>
                <w:lang w:eastAsia="zh-CN"/>
              </w:rPr>
              <w:t>完成时限</w:t>
            </w:r>
          </w:p>
        </w:tc>
        <w:tc>
          <w:tcPr>
            <w:tcW w:w="2891" w:type="dxa"/>
            <w:vAlign w:val="center"/>
          </w:tcPr>
          <w:p w14:paraId="3E0A27E9">
            <w:pPr>
              <w:pStyle w:val="14"/>
            </w:pPr>
            <w:r>
              <w:rPr>
                <w:rFonts w:hint="eastAsia"/>
                <w:lang w:eastAsia="zh-CN"/>
              </w:rPr>
              <w:t>2023年12月底</w:t>
            </w:r>
          </w:p>
        </w:tc>
        <w:tc>
          <w:tcPr>
            <w:tcW w:w="1276" w:type="dxa"/>
            <w:vAlign w:val="center"/>
          </w:tcPr>
          <w:p w14:paraId="45E699DD">
            <w:pPr>
              <w:pStyle w:val="14"/>
            </w:pPr>
            <w:r>
              <w:rPr>
                <w:rFonts w:hint="eastAsia"/>
                <w:lang w:eastAsia="zh-CN"/>
              </w:rPr>
              <w:t>及时完成</w:t>
            </w:r>
          </w:p>
        </w:tc>
        <w:tc>
          <w:tcPr>
            <w:tcW w:w="1843" w:type="dxa"/>
            <w:vAlign w:val="center"/>
          </w:tcPr>
          <w:p w14:paraId="110A9ADD">
            <w:pPr>
              <w:pStyle w:val="14"/>
            </w:pPr>
            <w:r>
              <w:t>合同（2019年）商字第659号</w:t>
            </w:r>
          </w:p>
        </w:tc>
      </w:tr>
      <w:tr w14:paraId="2EC31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50D209"/>
        </w:tc>
        <w:tc>
          <w:tcPr>
            <w:tcW w:w="1276" w:type="dxa"/>
            <w:vAlign w:val="center"/>
          </w:tcPr>
          <w:p w14:paraId="6F28CF48">
            <w:pPr>
              <w:pStyle w:val="14"/>
            </w:pPr>
            <w:r>
              <w:t>成本指标</w:t>
            </w:r>
          </w:p>
        </w:tc>
        <w:tc>
          <w:tcPr>
            <w:tcW w:w="1332" w:type="dxa"/>
            <w:vAlign w:val="center"/>
          </w:tcPr>
          <w:p w14:paraId="08C1F359">
            <w:pPr>
              <w:pStyle w:val="14"/>
            </w:pPr>
            <w:r>
              <w:rPr>
                <w:rFonts w:hint="eastAsia"/>
                <w:lang w:eastAsia="zh-CN"/>
              </w:rPr>
              <w:t>成本金额</w:t>
            </w:r>
          </w:p>
        </w:tc>
        <w:tc>
          <w:tcPr>
            <w:tcW w:w="2891" w:type="dxa"/>
            <w:vAlign w:val="center"/>
          </w:tcPr>
          <w:p w14:paraId="68E46A45">
            <w:pPr>
              <w:pStyle w:val="14"/>
            </w:pPr>
            <w:r>
              <w:rPr>
                <w:rFonts w:hint="eastAsia"/>
                <w:lang w:eastAsia="zh-CN"/>
              </w:rPr>
              <w:t>付两处房产租金</w:t>
            </w:r>
          </w:p>
        </w:tc>
        <w:tc>
          <w:tcPr>
            <w:tcW w:w="1276" w:type="dxa"/>
            <w:vAlign w:val="center"/>
          </w:tcPr>
          <w:p w14:paraId="2BF58BA0">
            <w:pPr>
              <w:pStyle w:val="14"/>
            </w:pPr>
            <w:r>
              <w:rPr>
                <w:lang w:eastAsia="zh-CN"/>
              </w:rPr>
              <w:t>≤</w:t>
            </w:r>
            <w:r>
              <w:rPr>
                <w:rFonts w:hint="eastAsia"/>
                <w:lang w:eastAsia="zh-CN"/>
              </w:rPr>
              <w:t>230.32万元</w:t>
            </w:r>
          </w:p>
        </w:tc>
        <w:tc>
          <w:tcPr>
            <w:tcW w:w="1843" w:type="dxa"/>
            <w:vAlign w:val="center"/>
          </w:tcPr>
          <w:p w14:paraId="4B709BAE">
            <w:pPr>
              <w:pStyle w:val="14"/>
            </w:pPr>
            <w:r>
              <w:t>合同（2019年）商字第659号</w:t>
            </w:r>
          </w:p>
        </w:tc>
      </w:tr>
      <w:tr w14:paraId="73B0A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jc w:val="center"/>
        </w:trPr>
        <w:tc>
          <w:tcPr>
            <w:tcW w:w="1276" w:type="dxa"/>
            <w:vAlign w:val="center"/>
          </w:tcPr>
          <w:p w14:paraId="7E67C753">
            <w:pPr>
              <w:pStyle w:val="15"/>
            </w:pPr>
            <w:r>
              <w:t>效益指标</w:t>
            </w:r>
          </w:p>
        </w:tc>
        <w:tc>
          <w:tcPr>
            <w:tcW w:w="1276" w:type="dxa"/>
            <w:vAlign w:val="center"/>
          </w:tcPr>
          <w:p w14:paraId="7DF9A9F2">
            <w:pPr>
              <w:pStyle w:val="14"/>
              <w:rPr>
                <w:sz w:val="18"/>
                <w:szCs w:val="21"/>
              </w:rPr>
            </w:pPr>
            <w:r>
              <w:rPr>
                <w:sz w:val="18"/>
                <w:szCs w:val="21"/>
              </w:rPr>
              <w:t>社会效益指标</w:t>
            </w:r>
          </w:p>
        </w:tc>
        <w:tc>
          <w:tcPr>
            <w:tcW w:w="1332" w:type="dxa"/>
            <w:vAlign w:val="center"/>
          </w:tcPr>
          <w:p w14:paraId="28AC4E2F">
            <w:pPr>
              <w:pStyle w:val="14"/>
              <w:rPr>
                <w:sz w:val="18"/>
                <w:szCs w:val="21"/>
              </w:rPr>
            </w:pPr>
            <w:r>
              <w:rPr>
                <w:rFonts w:hint="eastAsia"/>
                <w:sz w:val="18"/>
                <w:szCs w:val="21"/>
                <w:lang w:eastAsia="zh-CN"/>
              </w:rPr>
              <w:t>保障正常运转，服务港口建设</w:t>
            </w:r>
          </w:p>
        </w:tc>
        <w:tc>
          <w:tcPr>
            <w:tcW w:w="2891" w:type="dxa"/>
            <w:vAlign w:val="center"/>
          </w:tcPr>
          <w:p w14:paraId="141A114B">
            <w:pPr>
              <w:pStyle w:val="14"/>
              <w:rPr>
                <w:sz w:val="18"/>
                <w:szCs w:val="21"/>
              </w:rPr>
            </w:pPr>
            <w:r>
              <w:rPr>
                <w:rFonts w:hint="eastAsia"/>
                <w:sz w:val="18"/>
                <w:szCs w:val="21"/>
                <w:lang w:eastAsia="zh-CN"/>
              </w:rPr>
              <w:t>保障正常运转，服务港口建设</w:t>
            </w:r>
          </w:p>
        </w:tc>
        <w:tc>
          <w:tcPr>
            <w:tcW w:w="1276" w:type="dxa"/>
            <w:vAlign w:val="center"/>
          </w:tcPr>
          <w:p w14:paraId="74CB2A2F">
            <w:pPr>
              <w:pStyle w:val="14"/>
              <w:rPr>
                <w:sz w:val="18"/>
                <w:szCs w:val="21"/>
              </w:rPr>
            </w:pPr>
            <w:r>
              <w:rPr>
                <w:rFonts w:hint="eastAsia"/>
                <w:sz w:val="18"/>
                <w:szCs w:val="21"/>
                <w:lang w:eastAsia="zh-CN"/>
              </w:rPr>
              <w:t>保障正常运转，服务港口建设</w:t>
            </w:r>
          </w:p>
        </w:tc>
        <w:tc>
          <w:tcPr>
            <w:tcW w:w="1843" w:type="dxa"/>
            <w:vAlign w:val="center"/>
          </w:tcPr>
          <w:p w14:paraId="484552F0">
            <w:pPr>
              <w:pStyle w:val="14"/>
              <w:rPr>
                <w:sz w:val="18"/>
                <w:szCs w:val="21"/>
              </w:rPr>
            </w:pPr>
            <w:r>
              <w:rPr>
                <w:sz w:val="18"/>
                <w:szCs w:val="21"/>
              </w:rPr>
              <w:t>合同（2019年）商字第659号</w:t>
            </w:r>
          </w:p>
        </w:tc>
      </w:tr>
      <w:tr w14:paraId="15287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5162A3">
            <w:pPr>
              <w:pStyle w:val="15"/>
            </w:pPr>
            <w:r>
              <w:t>满意度指标</w:t>
            </w:r>
          </w:p>
        </w:tc>
        <w:tc>
          <w:tcPr>
            <w:tcW w:w="1276" w:type="dxa"/>
            <w:vAlign w:val="center"/>
          </w:tcPr>
          <w:p w14:paraId="49E489AD">
            <w:pPr>
              <w:pStyle w:val="14"/>
            </w:pPr>
            <w:r>
              <w:t>服务对象满意度指标</w:t>
            </w:r>
          </w:p>
        </w:tc>
        <w:tc>
          <w:tcPr>
            <w:tcW w:w="1332" w:type="dxa"/>
            <w:vAlign w:val="center"/>
          </w:tcPr>
          <w:p w14:paraId="19FA8FE3">
            <w:pPr>
              <w:pStyle w:val="14"/>
            </w:pPr>
            <w:r>
              <w:t>满意率</w:t>
            </w:r>
          </w:p>
        </w:tc>
        <w:tc>
          <w:tcPr>
            <w:tcW w:w="2891" w:type="dxa"/>
            <w:vAlign w:val="center"/>
          </w:tcPr>
          <w:p w14:paraId="1493D6D1">
            <w:pPr>
              <w:pStyle w:val="14"/>
            </w:pPr>
            <w:r>
              <w:rPr>
                <w:rFonts w:hint="eastAsia"/>
                <w:lang w:eastAsia="zh-CN"/>
              </w:rPr>
              <w:t>服务对象</w:t>
            </w:r>
            <w:r>
              <w:t>满意率</w:t>
            </w:r>
          </w:p>
        </w:tc>
        <w:tc>
          <w:tcPr>
            <w:tcW w:w="1276" w:type="dxa"/>
            <w:vAlign w:val="center"/>
          </w:tcPr>
          <w:p w14:paraId="3F27BBB1">
            <w:pPr>
              <w:pStyle w:val="14"/>
            </w:pPr>
            <w:r>
              <w:t>≥90</w:t>
            </w:r>
            <w:r>
              <w:rPr>
                <w:rFonts w:hint="eastAsia"/>
              </w:rPr>
              <w:t>%</w:t>
            </w:r>
          </w:p>
        </w:tc>
        <w:tc>
          <w:tcPr>
            <w:tcW w:w="1843" w:type="dxa"/>
            <w:vAlign w:val="center"/>
          </w:tcPr>
          <w:p w14:paraId="6D1D5001">
            <w:pPr>
              <w:pStyle w:val="14"/>
            </w:pPr>
            <w:r>
              <w:t>合同（2019年）商字第659号</w:t>
            </w:r>
          </w:p>
        </w:tc>
      </w:tr>
    </w:tbl>
    <w:p w14:paraId="2D403BC6">
      <w:pPr>
        <w:sectPr>
          <w:pgSz w:w="16840" w:h="11900" w:orient="landscape"/>
          <w:pgMar w:top="1304" w:right="1984" w:bottom="1304" w:left="1134" w:header="720" w:footer="720" w:gutter="0"/>
          <w:cols w:space="720" w:num="1"/>
        </w:sectPr>
      </w:pPr>
    </w:p>
    <w:p w14:paraId="1C5D190F">
      <w:pPr>
        <w:jc w:val="center"/>
      </w:pPr>
    </w:p>
    <w:p w14:paraId="611063A2">
      <w:pPr>
        <w:ind w:firstLine="560"/>
        <w:outlineLvl w:val="3"/>
      </w:pPr>
      <w:bookmarkStart w:id="10" w:name="_Toc_4_4_0000000014"/>
      <w:r>
        <w:rPr>
          <w:rFonts w:ascii="方正仿宋_GBK" w:hAnsi="方正仿宋_GBK" w:eastAsia="方正仿宋_GBK" w:cs="方正仿宋_GBK"/>
          <w:color w:val="000000"/>
          <w:sz w:val="28"/>
        </w:rPr>
        <w:t>11.2023年重点铁路项目跑办经费绩效目标表</w:t>
      </w:r>
      <w:bookmarkEnd w:id="1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A4B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A41D9FC">
            <w:pPr>
              <w:pStyle w:val="18"/>
            </w:pPr>
            <w:r>
              <w:t>804001曹妃甸港口物流园区管理委员会本级</w:t>
            </w:r>
          </w:p>
        </w:tc>
        <w:tc>
          <w:tcPr>
            <w:tcW w:w="1843" w:type="dxa"/>
            <w:tcBorders>
              <w:top w:val="single" w:color="FFFFFF" w:sz="6" w:space="0"/>
              <w:left w:val="single" w:color="FFFFFF" w:sz="6" w:space="0"/>
              <w:right w:val="single" w:color="FFFFFF" w:sz="6" w:space="0"/>
            </w:tcBorders>
            <w:vAlign w:val="center"/>
          </w:tcPr>
          <w:p w14:paraId="0F840B77">
            <w:pPr>
              <w:pStyle w:val="13"/>
            </w:pPr>
            <w:r>
              <w:t>单位：万元</w:t>
            </w:r>
          </w:p>
        </w:tc>
      </w:tr>
      <w:tr w14:paraId="5B291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BE0C56">
            <w:pPr>
              <w:pStyle w:val="12"/>
            </w:pPr>
            <w:r>
              <w:t>项目编码</w:t>
            </w:r>
          </w:p>
        </w:tc>
        <w:tc>
          <w:tcPr>
            <w:tcW w:w="2608" w:type="dxa"/>
            <w:gridSpan w:val="2"/>
            <w:vAlign w:val="center"/>
          </w:tcPr>
          <w:p w14:paraId="5D924E89">
            <w:pPr>
              <w:pStyle w:val="14"/>
            </w:pPr>
            <w:r>
              <w:t>13020923P000221100013</w:t>
            </w:r>
          </w:p>
        </w:tc>
        <w:tc>
          <w:tcPr>
            <w:tcW w:w="1587" w:type="dxa"/>
            <w:vAlign w:val="center"/>
          </w:tcPr>
          <w:p w14:paraId="3B3A421E">
            <w:pPr>
              <w:pStyle w:val="12"/>
            </w:pPr>
            <w:r>
              <w:t>项目名称</w:t>
            </w:r>
          </w:p>
        </w:tc>
        <w:tc>
          <w:tcPr>
            <w:tcW w:w="4422" w:type="dxa"/>
            <w:gridSpan w:val="3"/>
            <w:vAlign w:val="center"/>
          </w:tcPr>
          <w:p w14:paraId="765DC82E">
            <w:pPr>
              <w:pStyle w:val="14"/>
            </w:pPr>
            <w:r>
              <w:t>2023年重点铁路项目跑办经费</w:t>
            </w:r>
          </w:p>
        </w:tc>
      </w:tr>
      <w:tr w14:paraId="1F97B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BEFCB2">
            <w:pPr>
              <w:pStyle w:val="12"/>
            </w:pPr>
            <w:r>
              <w:t>预算规模及资金用途</w:t>
            </w:r>
          </w:p>
        </w:tc>
        <w:tc>
          <w:tcPr>
            <w:tcW w:w="1276" w:type="dxa"/>
            <w:vAlign w:val="center"/>
          </w:tcPr>
          <w:p w14:paraId="4C13C653">
            <w:pPr>
              <w:pStyle w:val="12"/>
            </w:pPr>
            <w:r>
              <w:t>预算数</w:t>
            </w:r>
          </w:p>
        </w:tc>
        <w:tc>
          <w:tcPr>
            <w:tcW w:w="1332" w:type="dxa"/>
            <w:vAlign w:val="center"/>
          </w:tcPr>
          <w:p w14:paraId="55B1F0E7">
            <w:pPr>
              <w:pStyle w:val="14"/>
            </w:pPr>
            <w:r>
              <w:t>60.00</w:t>
            </w:r>
          </w:p>
        </w:tc>
        <w:tc>
          <w:tcPr>
            <w:tcW w:w="1587" w:type="dxa"/>
            <w:vAlign w:val="center"/>
          </w:tcPr>
          <w:p w14:paraId="19DCE3D4">
            <w:pPr>
              <w:pStyle w:val="12"/>
            </w:pPr>
            <w:r>
              <w:t>其中：财政    资金</w:t>
            </w:r>
          </w:p>
        </w:tc>
        <w:tc>
          <w:tcPr>
            <w:tcW w:w="1304" w:type="dxa"/>
            <w:vAlign w:val="center"/>
          </w:tcPr>
          <w:p w14:paraId="40412029">
            <w:pPr>
              <w:pStyle w:val="14"/>
            </w:pPr>
            <w:r>
              <w:t>60.00</w:t>
            </w:r>
          </w:p>
        </w:tc>
        <w:tc>
          <w:tcPr>
            <w:tcW w:w="1276" w:type="dxa"/>
            <w:vAlign w:val="center"/>
          </w:tcPr>
          <w:p w14:paraId="78C0DDAF">
            <w:pPr>
              <w:pStyle w:val="12"/>
            </w:pPr>
            <w:r>
              <w:t>其他资金</w:t>
            </w:r>
          </w:p>
        </w:tc>
        <w:tc>
          <w:tcPr>
            <w:tcW w:w="1843" w:type="dxa"/>
            <w:vAlign w:val="center"/>
          </w:tcPr>
          <w:p w14:paraId="7F8E4604">
            <w:pPr>
              <w:pStyle w:val="14"/>
            </w:pPr>
          </w:p>
        </w:tc>
      </w:tr>
      <w:tr w14:paraId="1559D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C020DD"/>
        </w:tc>
        <w:tc>
          <w:tcPr>
            <w:tcW w:w="8617" w:type="dxa"/>
            <w:gridSpan w:val="6"/>
            <w:vAlign w:val="center"/>
          </w:tcPr>
          <w:p w14:paraId="4E391952">
            <w:pPr>
              <w:pStyle w:val="14"/>
            </w:pPr>
            <w:r>
              <w:t>重点铁路项目跑办经费</w:t>
            </w:r>
          </w:p>
        </w:tc>
      </w:tr>
      <w:tr w14:paraId="035585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DD625">
            <w:pPr>
              <w:pStyle w:val="12"/>
            </w:pPr>
            <w:r>
              <w:t>资金支出计划（%）</w:t>
            </w:r>
          </w:p>
        </w:tc>
        <w:tc>
          <w:tcPr>
            <w:tcW w:w="2608" w:type="dxa"/>
            <w:gridSpan w:val="2"/>
            <w:vAlign w:val="center"/>
          </w:tcPr>
          <w:p w14:paraId="3CD1C141">
            <w:pPr>
              <w:pStyle w:val="12"/>
            </w:pPr>
            <w:r>
              <w:t>3月底</w:t>
            </w:r>
          </w:p>
        </w:tc>
        <w:tc>
          <w:tcPr>
            <w:tcW w:w="1587" w:type="dxa"/>
            <w:vAlign w:val="center"/>
          </w:tcPr>
          <w:p w14:paraId="027F0438">
            <w:pPr>
              <w:pStyle w:val="12"/>
            </w:pPr>
            <w:r>
              <w:t>6月底</w:t>
            </w:r>
          </w:p>
        </w:tc>
        <w:tc>
          <w:tcPr>
            <w:tcW w:w="1304" w:type="dxa"/>
            <w:vAlign w:val="center"/>
          </w:tcPr>
          <w:p w14:paraId="27BA19B3">
            <w:pPr>
              <w:pStyle w:val="12"/>
            </w:pPr>
            <w:r>
              <w:t>10月底</w:t>
            </w:r>
          </w:p>
        </w:tc>
        <w:tc>
          <w:tcPr>
            <w:tcW w:w="3118" w:type="dxa"/>
            <w:gridSpan w:val="2"/>
            <w:vAlign w:val="center"/>
          </w:tcPr>
          <w:p w14:paraId="0D43A2F7">
            <w:pPr>
              <w:pStyle w:val="12"/>
            </w:pPr>
            <w:r>
              <w:t>12月底</w:t>
            </w:r>
          </w:p>
        </w:tc>
      </w:tr>
      <w:tr w14:paraId="63321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61D13F"/>
        </w:tc>
        <w:tc>
          <w:tcPr>
            <w:tcW w:w="2608" w:type="dxa"/>
            <w:gridSpan w:val="2"/>
            <w:vAlign w:val="center"/>
          </w:tcPr>
          <w:p w14:paraId="5EF47276">
            <w:pPr>
              <w:pStyle w:val="15"/>
            </w:pPr>
            <w:r>
              <w:rPr>
                <w:rFonts w:hint="eastAsia"/>
                <w:lang w:eastAsia="zh-CN"/>
              </w:rPr>
              <w:t>10</w:t>
            </w:r>
          </w:p>
        </w:tc>
        <w:tc>
          <w:tcPr>
            <w:tcW w:w="1587" w:type="dxa"/>
            <w:vAlign w:val="center"/>
          </w:tcPr>
          <w:p w14:paraId="4C4ED967">
            <w:pPr>
              <w:pStyle w:val="15"/>
            </w:pPr>
            <w:r>
              <w:rPr>
                <w:rFonts w:hint="eastAsia"/>
                <w:lang w:eastAsia="zh-CN"/>
              </w:rPr>
              <w:t>20</w:t>
            </w:r>
          </w:p>
        </w:tc>
        <w:tc>
          <w:tcPr>
            <w:tcW w:w="1304" w:type="dxa"/>
            <w:vAlign w:val="center"/>
          </w:tcPr>
          <w:p w14:paraId="286AC7AE">
            <w:pPr>
              <w:pStyle w:val="15"/>
            </w:pPr>
            <w:r>
              <w:rPr>
                <w:rFonts w:hint="eastAsia"/>
                <w:lang w:eastAsia="zh-CN"/>
              </w:rPr>
              <w:t>40</w:t>
            </w:r>
          </w:p>
        </w:tc>
        <w:tc>
          <w:tcPr>
            <w:tcW w:w="3118" w:type="dxa"/>
            <w:gridSpan w:val="2"/>
            <w:vAlign w:val="center"/>
          </w:tcPr>
          <w:p w14:paraId="6F36A66E">
            <w:pPr>
              <w:pStyle w:val="15"/>
            </w:pPr>
            <w:r>
              <w:rPr>
                <w:rFonts w:hint="eastAsia"/>
                <w:lang w:eastAsia="zh-CN"/>
              </w:rPr>
              <w:t>60</w:t>
            </w:r>
          </w:p>
        </w:tc>
      </w:tr>
      <w:tr w14:paraId="75B76A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8A4D8">
            <w:pPr>
              <w:pStyle w:val="12"/>
            </w:pPr>
            <w:r>
              <w:t>绩效目标</w:t>
            </w:r>
          </w:p>
        </w:tc>
        <w:tc>
          <w:tcPr>
            <w:tcW w:w="8617" w:type="dxa"/>
            <w:gridSpan w:val="6"/>
            <w:vAlign w:val="center"/>
          </w:tcPr>
          <w:p w14:paraId="7B459D31">
            <w:pPr>
              <w:spacing w:line="300" w:lineRule="exact"/>
              <w:rPr>
                <w:rFonts w:ascii="方正书宋_GBK" w:hAnsi="方正书宋_GBK" w:eastAsia="方正书宋_GBK" w:cs="方正书宋_GBK"/>
                <w:sz w:val="21"/>
                <w:lang w:eastAsia="zh-CN"/>
              </w:rPr>
            </w:pPr>
            <w:r>
              <w:rPr>
                <w:rFonts w:hint="eastAsia"/>
              </w:rPr>
              <w:t>1.</w:t>
            </w:r>
            <w:r>
              <w:rPr>
                <w:rFonts w:hint="eastAsia" w:ascii="方正书宋_GBK" w:hAnsi="方正书宋_GBK" w:eastAsia="方正书宋_GBK" w:cs="方正书宋_GBK"/>
                <w:sz w:val="21"/>
                <w:lang w:eastAsia="zh-CN"/>
              </w:rPr>
              <w:t>完成项目可研方案</w:t>
            </w:r>
          </w:p>
          <w:p w14:paraId="64B33910">
            <w:pPr>
              <w:spacing w:line="300" w:lineRule="exac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2.将方案上报省市及北京铁路局</w:t>
            </w:r>
          </w:p>
          <w:p w14:paraId="4AD660EA">
            <w:pPr>
              <w:pStyle w:val="14"/>
              <w:rPr>
                <w:lang w:eastAsia="zh-CN"/>
              </w:rPr>
            </w:pPr>
            <w:r>
              <w:rPr>
                <w:rFonts w:hint="eastAsia"/>
                <w:lang w:eastAsia="zh-CN"/>
              </w:rPr>
              <w:t>3.争取省市和北京铁路局的大力支持</w:t>
            </w:r>
          </w:p>
        </w:tc>
      </w:tr>
    </w:tbl>
    <w:p w14:paraId="0DC4DBBF">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8C8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B4CAA1">
            <w:pPr>
              <w:pStyle w:val="12"/>
            </w:pPr>
            <w:r>
              <w:t>一级指标</w:t>
            </w:r>
          </w:p>
        </w:tc>
        <w:tc>
          <w:tcPr>
            <w:tcW w:w="1276" w:type="dxa"/>
            <w:vAlign w:val="center"/>
          </w:tcPr>
          <w:p w14:paraId="74351753">
            <w:pPr>
              <w:pStyle w:val="12"/>
            </w:pPr>
            <w:r>
              <w:t>二级指标</w:t>
            </w:r>
          </w:p>
        </w:tc>
        <w:tc>
          <w:tcPr>
            <w:tcW w:w="1332" w:type="dxa"/>
            <w:vAlign w:val="center"/>
          </w:tcPr>
          <w:p w14:paraId="577F6228">
            <w:pPr>
              <w:pStyle w:val="12"/>
            </w:pPr>
            <w:r>
              <w:t>三级指标</w:t>
            </w:r>
          </w:p>
        </w:tc>
        <w:tc>
          <w:tcPr>
            <w:tcW w:w="2891" w:type="dxa"/>
            <w:vAlign w:val="center"/>
          </w:tcPr>
          <w:p w14:paraId="6B197FB5">
            <w:pPr>
              <w:pStyle w:val="12"/>
            </w:pPr>
            <w:r>
              <w:t>绩效指标描述</w:t>
            </w:r>
          </w:p>
        </w:tc>
        <w:tc>
          <w:tcPr>
            <w:tcW w:w="1276" w:type="dxa"/>
            <w:vAlign w:val="center"/>
          </w:tcPr>
          <w:p w14:paraId="2CB9A011">
            <w:pPr>
              <w:pStyle w:val="12"/>
            </w:pPr>
            <w:r>
              <w:t>指标值</w:t>
            </w:r>
          </w:p>
        </w:tc>
        <w:tc>
          <w:tcPr>
            <w:tcW w:w="1843" w:type="dxa"/>
            <w:vAlign w:val="center"/>
          </w:tcPr>
          <w:p w14:paraId="404DF84F">
            <w:pPr>
              <w:pStyle w:val="12"/>
            </w:pPr>
            <w:r>
              <w:t>指标值确定依据</w:t>
            </w:r>
          </w:p>
        </w:tc>
      </w:tr>
      <w:tr w14:paraId="49E55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D4195">
            <w:pPr>
              <w:pStyle w:val="15"/>
            </w:pPr>
            <w:r>
              <w:t>产出指标</w:t>
            </w:r>
          </w:p>
        </w:tc>
        <w:tc>
          <w:tcPr>
            <w:tcW w:w="1276" w:type="dxa"/>
            <w:vAlign w:val="center"/>
          </w:tcPr>
          <w:p w14:paraId="5CC12A5F">
            <w:pPr>
              <w:pStyle w:val="14"/>
            </w:pPr>
            <w:r>
              <w:t>数量指标</w:t>
            </w:r>
          </w:p>
        </w:tc>
        <w:tc>
          <w:tcPr>
            <w:tcW w:w="1332" w:type="dxa"/>
            <w:vAlign w:val="center"/>
          </w:tcPr>
          <w:p w14:paraId="13C19945">
            <w:pPr>
              <w:pStyle w:val="14"/>
            </w:pPr>
            <w:r>
              <w:rPr>
                <w:rFonts w:hint="eastAsia"/>
                <w:lang w:eastAsia="zh-CN"/>
              </w:rPr>
              <w:t>完成数量</w:t>
            </w:r>
          </w:p>
        </w:tc>
        <w:tc>
          <w:tcPr>
            <w:tcW w:w="2891" w:type="dxa"/>
            <w:vAlign w:val="center"/>
          </w:tcPr>
          <w:p w14:paraId="4D9F983C">
            <w:pPr>
              <w:pStyle w:val="14"/>
            </w:pPr>
            <w:r>
              <w:rPr>
                <w:rFonts w:hint="eastAsia"/>
                <w:lang w:eastAsia="zh-CN"/>
              </w:rPr>
              <w:t>铁路重点项目完成数量</w:t>
            </w:r>
          </w:p>
        </w:tc>
        <w:tc>
          <w:tcPr>
            <w:tcW w:w="1276" w:type="dxa"/>
            <w:vAlign w:val="center"/>
          </w:tcPr>
          <w:p w14:paraId="1305DD7D">
            <w:pPr>
              <w:pStyle w:val="14"/>
            </w:pPr>
            <w:r>
              <w:rPr>
                <w:lang w:eastAsia="zh-CN"/>
              </w:rPr>
              <w:t>=1</w:t>
            </w:r>
            <w:r>
              <w:rPr>
                <w:rFonts w:hint="eastAsia"/>
                <w:lang w:eastAsia="zh-CN"/>
              </w:rPr>
              <w:t>项</w:t>
            </w:r>
          </w:p>
        </w:tc>
        <w:tc>
          <w:tcPr>
            <w:tcW w:w="1843" w:type="dxa"/>
            <w:vAlign w:val="center"/>
          </w:tcPr>
          <w:p w14:paraId="56C78770">
            <w:pPr>
              <w:pStyle w:val="14"/>
            </w:pPr>
            <w:r>
              <w:rPr>
                <w:rFonts w:hint="eastAsia"/>
                <w:lang w:eastAsia="zh-CN"/>
              </w:rPr>
              <w:t>年初工作计划</w:t>
            </w:r>
          </w:p>
        </w:tc>
      </w:tr>
      <w:tr w14:paraId="570AD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840BCC"/>
        </w:tc>
        <w:tc>
          <w:tcPr>
            <w:tcW w:w="1276" w:type="dxa"/>
            <w:vAlign w:val="center"/>
          </w:tcPr>
          <w:p w14:paraId="13031586">
            <w:pPr>
              <w:pStyle w:val="14"/>
            </w:pPr>
            <w:r>
              <w:t>质量指标</w:t>
            </w:r>
          </w:p>
        </w:tc>
        <w:tc>
          <w:tcPr>
            <w:tcW w:w="1332" w:type="dxa"/>
            <w:vAlign w:val="center"/>
          </w:tcPr>
          <w:p w14:paraId="06BE6B32">
            <w:pPr>
              <w:pStyle w:val="14"/>
            </w:pPr>
            <w:r>
              <w:t>选案准确率</w:t>
            </w:r>
          </w:p>
        </w:tc>
        <w:tc>
          <w:tcPr>
            <w:tcW w:w="2891" w:type="dxa"/>
            <w:vAlign w:val="center"/>
          </w:tcPr>
          <w:p w14:paraId="08BBF12C">
            <w:pPr>
              <w:pStyle w:val="14"/>
            </w:pPr>
            <w:r>
              <w:t>选案准确率</w:t>
            </w:r>
          </w:p>
        </w:tc>
        <w:tc>
          <w:tcPr>
            <w:tcW w:w="1276" w:type="dxa"/>
            <w:vAlign w:val="center"/>
          </w:tcPr>
          <w:p w14:paraId="4A8C6C50">
            <w:pPr>
              <w:pStyle w:val="14"/>
            </w:pPr>
            <w:r>
              <w:t>≥90</w:t>
            </w:r>
            <w:r>
              <w:rPr>
                <w:rFonts w:hint="eastAsia"/>
              </w:rPr>
              <w:t>%</w:t>
            </w:r>
          </w:p>
        </w:tc>
        <w:tc>
          <w:tcPr>
            <w:tcW w:w="1843" w:type="dxa"/>
            <w:vAlign w:val="center"/>
          </w:tcPr>
          <w:p w14:paraId="0B98B00E">
            <w:pPr>
              <w:pStyle w:val="14"/>
            </w:pPr>
            <w:r>
              <w:rPr>
                <w:rFonts w:hint="eastAsia"/>
                <w:lang w:eastAsia="zh-CN"/>
              </w:rPr>
              <w:t>年初工作计划</w:t>
            </w:r>
          </w:p>
        </w:tc>
      </w:tr>
      <w:tr w14:paraId="10DB7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BE9BF6"/>
        </w:tc>
        <w:tc>
          <w:tcPr>
            <w:tcW w:w="1276" w:type="dxa"/>
            <w:vAlign w:val="center"/>
          </w:tcPr>
          <w:p w14:paraId="7176410A">
            <w:pPr>
              <w:pStyle w:val="14"/>
            </w:pPr>
            <w:r>
              <w:t>时效指标</w:t>
            </w:r>
          </w:p>
        </w:tc>
        <w:tc>
          <w:tcPr>
            <w:tcW w:w="1332" w:type="dxa"/>
            <w:vAlign w:val="center"/>
          </w:tcPr>
          <w:p w14:paraId="3EE58E0C">
            <w:pPr>
              <w:pStyle w:val="14"/>
            </w:pPr>
            <w:r>
              <w:rPr>
                <w:rFonts w:hint="eastAsia"/>
                <w:lang w:eastAsia="zh-CN"/>
              </w:rPr>
              <w:t>完成时限</w:t>
            </w:r>
          </w:p>
        </w:tc>
        <w:tc>
          <w:tcPr>
            <w:tcW w:w="2891" w:type="dxa"/>
            <w:vAlign w:val="center"/>
          </w:tcPr>
          <w:p w14:paraId="2D6DF7DE">
            <w:pPr>
              <w:pStyle w:val="14"/>
            </w:pPr>
            <w:r>
              <w:rPr>
                <w:rFonts w:hint="eastAsia"/>
                <w:lang w:eastAsia="zh-CN"/>
              </w:rPr>
              <w:t>2023年12月底</w:t>
            </w:r>
          </w:p>
        </w:tc>
        <w:tc>
          <w:tcPr>
            <w:tcW w:w="1276" w:type="dxa"/>
            <w:vAlign w:val="center"/>
          </w:tcPr>
          <w:p w14:paraId="5CCF963D">
            <w:pPr>
              <w:pStyle w:val="14"/>
            </w:pPr>
            <w:r>
              <w:rPr>
                <w:rFonts w:hint="eastAsia"/>
                <w:lang w:eastAsia="zh-CN"/>
              </w:rPr>
              <w:t>及时完成</w:t>
            </w:r>
          </w:p>
        </w:tc>
        <w:tc>
          <w:tcPr>
            <w:tcW w:w="1843" w:type="dxa"/>
            <w:vAlign w:val="center"/>
          </w:tcPr>
          <w:p w14:paraId="0E8460B5">
            <w:pPr>
              <w:pStyle w:val="14"/>
            </w:pPr>
            <w:r>
              <w:rPr>
                <w:rFonts w:hint="eastAsia"/>
                <w:lang w:eastAsia="zh-CN"/>
              </w:rPr>
              <w:t>年初工作计划</w:t>
            </w:r>
          </w:p>
        </w:tc>
      </w:tr>
      <w:tr w14:paraId="202C6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FBD341"/>
        </w:tc>
        <w:tc>
          <w:tcPr>
            <w:tcW w:w="1276" w:type="dxa"/>
            <w:vAlign w:val="center"/>
          </w:tcPr>
          <w:p w14:paraId="29A5A45C">
            <w:pPr>
              <w:pStyle w:val="14"/>
            </w:pPr>
            <w:r>
              <w:t>成本指标</w:t>
            </w:r>
          </w:p>
        </w:tc>
        <w:tc>
          <w:tcPr>
            <w:tcW w:w="1332" w:type="dxa"/>
            <w:vAlign w:val="center"/>
          </w:tcPr>
          <w:p w14:paraId="6F13AC3D">
            <w:pPr>
              <w:pStyle w:val="14"/>
            </w:pPr>
            <w:r>
              <w:rPr>
                <w:rFonts w:hint="eastAsia"/>
                <w:lang w:eastAsia="zh-CN"/>
              </w:rPr>
              <w:t>成本金额</w:t>
            </w:r>
          </w:p>
        </w:tc>
        <w:tc>
          <w:tcPr>
            <w:tcW w:w="2891" w:type="dxa"/>
            <w:vAlign w:val="center"/>
          </w:tcPr>
          <w:p w14:paraId="51B3CF14">
            <w:pPr>
              <w:pStyle w:val="14"/>
            </w:pPr>
            <w:r>
              <w:rPr>
                <w:rFonts w:hint="eastAsia"/>
                <w:lang w:eastAsia="zh-CN"/>
              </w:rPr>
              <w:t>项目跑办经费</w:t>
            </w:r>
          </w:p>
        </w:tc>
        <w:tc>
          <w:tcPr>
            <w:tcW w:w="1276" w:type="dxa"/>
            <w:vAlign w:val="center"/>
          </w:tcPr>
          <w:p w14:paraId="1E4C0D3F">
            <w:pPr>
              <w:pStyle w:val="14"/>
            </w:pPr>
            <w:r>
              <w:rPr>
                <w:lang w:eastAsia="zh-CN"/>
              </w:rPr>
              <w:t>≤</w:t>
            </w:r>
            <w:r>
              <w:rPr>
                <w:rFonts w:hint="eastAsia"/>
                <w:lang w:eastAsia="zh-CN"/>
              </w:rPr>
              <w:t>60万元</w:t>
            </w:r>
          </w:p>
        </w:tc>
        <w:tc>
          <w:tcPr>
            <w:tcW w:w="1843" w:type="dxa"/>
            <w:vAlign w:val="center"/>
          </w:tcPr>
          <w:p w14:paraId="01E024CC">
            <w:pPr>
              <w:pStyle w:val="14"/>
            </w:pPr>
            <w:r>
              <w:rPr>
                <w:rFonts w:hint="eastAsia"/>
                <w:lang w:eastAsia="zh-CN"/>
              </w:rPr>
              <w:t>年初工作计划</w:t>
            </w:r>
          </w:p>
        </w:tc>
      </w:tr>
      <w:tr w14:paraId="07008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1" w:hRule="atLeast"/>
          <w:jc w:val="center"/>
        </w:trPr>
        <w:tc>
          <w:tcPr>
            <w:tcW w:w="1276" w:type="dxa"/>
            <w:vAlign w:val="center"/>
          </w:tcPr>
          <w:p w14:paraId="595B3165">
            <w:pPr>
              <w:pStyle w:val="15"/>
            </w:pPr>
            <w:r>
              <w:t>效益指标</w:t>
            </w:r>
          </w:p>
        </w:tc>
        <w:tc>
          <w:tcPr>
            <w:tcW w:w="1276" w:type="dxa"/>
            <w:vAlign w:val="center"/>
          </w:tcPr>
          <w:p w14:paraId="201ED1AA">
            <w:pPr>
              <w:pStyle w:val="14"/>
            </w:pPr>
            <w:r>
              <w:t>可持续影响指标</w:t>
            </w:r>
          </w:p>
        </w:tc>
        <w:tc>
          <w:tcPr>
            <w:tcW w:w="1332" w:type="dxa"/>
            <w:vAlign w:val="center"/>
          </w:tcPr>
          <w:p w14:paraId="03266768">
            <w:pPr>
              <w:pStyle w:val="14"/>
              <w:rPr>
                <w:lang w:eastAsia="zh-CN"/>
              </w:rPr>
            </w:pPr>
            <w:r>
              <w:rPr>
                <w:rFonts w:hint="eastAsia"/>
                <w:lang w:eastAsia="zh-CN"/>
              </w:rPr>
              <w:t>项目建成长期性</w:t>
            </w:r>
          </w:p>
        </w:tc>
        <w:tc>
          <w:tcPr>
            <w:tcW w:w="2891" w:type="dxa"/>
            <w:vAlign w:val="center"/>
          </w:tcPr>
          <w:p w14:paraId="385EC186">
            <w:pPr>
              <w:pStyle w:val="14"/>
              <w:rPr>
                <w:lang w:eastAsia="zh-CN"/>
              </w:rPr>
            </w:pPr>
            <w:r>
              <w:rPr>
                <w:rFonts w:hint="eastAsia"/>
                <w:lang w:eastAsia="zh-CN"/>
              </w:rPr>
              <w:t>项目建成后，对我区经济发展长期发挥积极作用</w:t>
            </w:r>
          </w:p>
        </w:tc>
        <w:tc>
          <w:tcPr>
            <w:tcW w:w="1276" w:type="dxa"/>
            <w:vAlign w:val="center"/>
          </w:tcPr>
          <w:p w14:paraId="5082845D">
            <w:pPr>
              <w:pStyle w:val="14"/>
            </w:pPr>
            <w:r>
              <w:t>≥20</w:t>
            </w:r>
            <w:r>
              <w:rPr>
                <w:rFonts w:hint="eastAsia"/>
                <w:lang w:eastAsia="zh-CN"/>
              </w:rPr>
              <w:t>年</w:t>
            </w:r>
          </w:p>
        </w:tc>
        <w:tc>
          <w:tcPr>
            <w:tcW w:w="1843" w:type="dxa"/>
            <w:vAlign w:val="center"/>
          </w:tcPr>
          <w:p w14:paraId="188EEFD8">
            <w:pPr>
              <w:pStyle w:val="14"/>
            </w:pPr>
            <w:r>
              <w:rPr>
                <w:rFonts w:hint="eastAsia"/>
                <w:lang w:eastAsia="zh-CN"/>
              </w:rPr>
              <w:t>年初工作计划</w:t>
            </w:r>
          </w:p>
        </w:tc>
      </w:tr>
      <w:tr w14:paraId="44A02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3C2599">
            <w:pPr>
              <w:pStyle w:val="15"/>
            </w:pPr>
            <w:r>
              <w:t>满意度指标</w:t>
            </w:r>
          </w:p>
        </w:tc>
        <w:tc>
          <w:tcPr>
            <w:tcW w:w="1276" w:type="dxa"/>
            <w:vAlign w:val="center"/>
          </w:tcPr>
          <w:p w14:paraId="4648368D">
            <w:pPr>
              <w:pStyle w:val="14"/>
            </w:pPr>
            <w:r>
              <w:t>服务对象满意度指标</w:t>
            </w:r>
          </w:p>
        </w:tc>
        <w:tc>
          <w:tcPr>
            <w:tcW w:w="1332" w:type="dxa"/>
            <w:vAlign w:val="center"/>
          </w:tcPr>
          <w:p w14:paraId="599ED4FE">
            <w:pPr>
              <w:pStyle w:val="14"/>
            </w:pPr>
            <w:r>
              <w:t>满意率</w:t>
            </w:r>
          </w:p>
        </w:tc>
        <w:tc>
          <w:tcPr>
            <w:tcW w:w="2891" w:type="dxa"/>
            <w:vAlign w:val="center"/>
          </w:tcPr>
          <w:p w14:paraId="2698C16D">
            <w:pPr>
              <w:pStyle w:val="14"/>
            </w:pPr>
            <w:r>
              <w:rPr>
                <w:rFonts w:hint="eastAsia"/>
                <w:lang w:eastAsia="zh-CN"/>
              </w:rPr>
              <w:t>服务对象</w:t>
            </w:r>
            <w:r>
              <w:t>满意率</w:t>
            </w:r>
          </w:p>
        </w:tc>
        <w:tc>
          <w:tcPr>
            <w:tcW w:w="1276" w:type="dxa"/>
            <w:vAlign w:val="center"/>
          </w:tcPr>
          <w:p w14:paraId="77D2EB6D">
            <w:pPr>
              <w:pStyle w:val="14"/>
            </w:pPr>
            <w:r>
              <w:t>≥9</w:t>
            </w:r>
            <w:r>
              <w:rPr>
                <w:rFonts w:hint="eastAsia"/>
                <w:lang w:eastAsia="zh-CN"/>
              </w:rPr>
              <w:t>0</w:t>
            </w:r>
            <w:r>
              <w:rPr>
                <w:rFonts w:hint="eastAsia"/>
              </w:rPr>
              <w:t>%</w:t>
            </w:r>
          </w:p>
        </w:tc>
        <w:tc>
          <w:tcPr>
            <w:tcW w:w="1843" w:type="dxa"/>
            <w:vAlign w:val="center"/>
          </w:tcPr>
          <w:p w14:paraId="13453AD1">
            <w:pPr>
              <w:pStyle w:val="14"/>
            </w:pPr>
            <w:r>
              <w:rPr>
                <w:rFonts w:hint="eastAsia"/>
                <w:lang w:eastAsia="zh-CN"/>
              </w:rPr>
              <w:t>年初工作计划</w:t>
            </w:r>
          </w:p>
        </w:tc>
      </w:tr>
    </w:tbl>
    <w:p w14:paraId="29D6666C">
      <w:pPr>
        <w:sectPr>
          <w:pgSz w:w="16840" w:h="11900" w:orient="landscape"/>
          <w:pgMar w:top="1304" w:right="1984" w:bottom="1304" w:left="1134" w:header="720" w:footer="720" w:gutter="0"/>
          <w:cols w:space="720" w:num="1"/>
        </w:sectPr>
      </w:pPr>
    </w:p>
    <w:p w14:paraId="00DDB793">
      <w:pPr>
        <w:jc w:val="center"/>
      </w:pPr>
    </w:p>
    <w:p w14:paraId="3ACFB5A2">
      <w:pPr>
        <w:ind w:firstLine="560"/>
        <w:outlineLvl w:val="3"/>
      </w:pPr>
      <w:bookmarkStart w:id="11" w:name="_Toc_4_4_0000000015"/>
      <w:r>
        <w:rPr>
          <w:rFonts w:ascii="方正仿宋_GBK" w:hAnsi="方正仿宋_GBK" w:eastAsia="方正仿宋_GBK" w:cs="方正仿宋_GBK"/>
          <w:color w:val="000000"/>
          <w:sz w:val="28"/>
        </w:rPr>
        <w:t>12.东侧锚地扩容工程--曹妃甸港区东区新增锚地通航安全评估经费绩效目标表</w:t>
      </w:r>
      <w:bookmarkEnd w:id="1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1039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5232005">
            <w:pPr>
              <w:pStyle w:val="18"/>
            </w:pPr>
            <w:r>
              <w:t>804001曹妃甸港口物流园区管理委员会本级</w:t>
            </w:r>
          </w:p>
        </w:tc>
        <w:tc>
          <w:tcPr>
            <w:tcW w:w="1843" w:type="dxa"/>
            <w:tcBorders>
              <w:top w:val="single" w:color="FFFFFF" w:sz="6" w:space="0"/>
              <w:left w:val="single" w:color="FFFFFF" w:sz="6" w:space="0"/>
              <w:right w:val="single" w:color="FFFFFF" w:sz="6" w:space="0"/>
            </w:tcBorders>
            <w:vAlign w:val="center"/>
          </w:tcPr>
          <w:p w14:paraId="5B04E063">
            <w:pPr>
              <w:pStyle w:val="13"/>
            </w:pPr>
            <w:r>
              <w:t>单位：万元</w:t>
            </w:r>
          </w:p>
        </w:tc>
      </w:tr>
      <w:tr w14:paraId="48CAB6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D1D6AA">
            <w:pPr>
              <w:pStyle w:val="12"/>
            </w:pPr>
            <w:r>
              <w:t>项目编码</w:t>
            </w:r>
          </w:p>
        </w:tc>
        <w:tc>
          <w:tcPr>
            <w:tcW w:w="2608" w:type="dxa"/>
            <w:gridSpan w:val="2"/>
            <w:vAlign w:val="center"/>
          </w:tcPr>
          <w:p w14:paraId="5BB6C2C0">
            <w:pPr>
              <w:pStyle w:val="14"/>
            </w:pPr>
            <w:r>
              <w:t>13020923P00027310003R</w:t>
            </w:r>
          </w:p>
        </w:tc>
        <w:tc>
          <w:tcPr>
            <w:tcW w:w="1587" w:type="dxa"/>
            <w:vAlign w:val="center"/>
          </w:tcPr>
          <w:p w14:paraId="744AC0C3">
            <w:pPr>
              <w:pStyle w:val="12"/>
            </w:pPr>
            <w:r>
              <w:t>项目名称</w:t>
            </w:r>
          </w:p>
        </w:tc>
        <w:tc>
          <w:tcPr>
            <w:tcW w:w="4422" w:type="dxa"/>
            <w:gridSpan w:val="3"/>
            <w:vAlign w:val="center"/>
          </w:tcPr>
          <w:p w14:paraId="5218454C">
            <w:pPr>
              <w:pStyle w:val="14"/>
            </w:pPr>
            <w:r>
              <w:t>东侧锚地扩容工程--曹妃甸港区东区新增锚地通航安全评估经费</w:t>
            </w:r>
          </w:p>
        </w:tc>
      </w:tr>
      <w:tr w14:paraId="13941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7F7FD">
            <w:pPr>
              <w:pStyle w:val="12"/>
            </w:pPr>
            <w:r>
              <w:t>预算规模及资金用途</w:t>
            </w:r>
          </w:p>
        </w:tc>
        <w:tc>
          <w:tcPr>
            <w:tcW w:w="1276" w:type="dxa"/>
            <w:vAlign w:val="center"/>
          </w:tcPr>
          <w:p w14:paraId="74E8D12A">
            <w:pPr>
              <w:pStyle w:val="12"/>
            </w:pPr>
            <w:r>
              <w:t>预算数</w:t>
            </w:r>
          </w:p>
        </w:tc>
        <w:tc>
          <w:tcPr>
            <w:tcW w:w="1332" w:type="dxa"/>
            <w:vAlign w:val="center"/>
          </w:tcPr>
          <w:p w14:paraId="084921AF">
            <w:pPr>
              <w:pStyle w:val="14"/>
            </w:pPr>
            <w:r>
              <w:t>22.09</w:t>
            </w:r>
            <w:r>
              <w:rPr>
                <w:rFonts w:hint="eastAsia"/>
                <w:lang w:eastAsia="zh-CN"/>
              </w:rPr>
              <w:t>25</w:t>
            </w:r>
          </w:p>
        </w:tc>
        <w:tc>
          <w:tcPr>
            <w:tcW w:w="1587" w:type="dxa"/>
            <w:vAlign w:val="center"/>
          </w:tcPr>
          <w:p w14:paraId="2D892F3C">
            <w:pPr>
              <w:pStyle w:val="12"/>
            </w:pPr>
            <w:r>
              <w:t>其中：财政    资金</w:t>
            </w:r>
          </w:p>
        </w:tc>
        <w:tc>
          <w:tcPr>
            <w:tcW w:w="1304" w:type="dxa"/>
            <w:vAlign w:val="center"/>
          </w:tcPr>
          <w:p w14:paraId="4A51D337">
            <w:pPr>
              <w:pStyle w:val="14"/>
            </w:pPr>
            <w:r>
              <w:t>22.09</w:t>
            </w:r>
            <w:r>
              <w:rPr>
                <w:rFonts w:hint="eastAsia"/>
                <w:lang w:eastAsia="zh-CN"/>
              </w:rPr>
              <w:t>25</w:t>
            </w:r>
          </w:p>
        </w:tc>
        <w:tc>
          <w:tcPr>
            <w:tcW w:w="1276" w:type="dxa"/>
            <w:vAlign w:val="center"/>
          </w:tcPr>
          <w:p w14:paraId="326685B8">
            <w:pPr>
              <w:pStyle w:val="12"/>
            </w:pPr>
            <w:r>
              <w:t>其他资金</w:t>
            </w:r>
          </w:p>
        </w:tc>
        <w:tc>
          <w:tcPr>
            <w:tcW w:w="1843" w:type="dxa"/>
            <w:vAlign w:val="center"/>
          </w:tcPr>
          <w:p w14:paraId="262FD97B">
            <w:pPr>
              <w:pStyle w:val="14"/>
            </w:pPr>
          </w:p>
        </w:tc>
      </w:tr>
      <w:tr w14:paraId="42356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9BD57F"/>
        </w:tc>
        <w:tc>
          <w:tcPr>
            <w:tcW w:w="8617" w:type="dxa"/>
            <w:gridSpan w:val="6"/>
            <w:vAlign w:val="center"/>
          </w:tcPr>
          <w:p w14:paraId="2D544B53">
            <w:pPr>
              <w:pStyle w:val="14"/>
            </w:pPr>
            <w:r>
              <w:t>东侧锚地扩容工程——曹妃甸港区东区新增锚地通航安全评估</w:t>
            </w:r>
          </w:p>
        </w:tc>
      </w:tr>
      <w:tr w14:paraId="0C4CED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32135">
            <w:pPr>
              <w:pStyle w:val="12"/>
            </w:pPr>
            <w:r>
              <w:t>资金支出计划（%）</w:t>
            </w:r>
          </w:p>
        </w:tc>
        <w:tc>
          <w:tcPr>
            <w:tcW w:w="2608" w:type="dxa"/>
            <w:gridSpan w:val="2"/>
            <w:vAlign w:val="center"/>
          </w:tcPr>
          <w:p w14:paraId="60467215">
            <w:pPr>
              <w:pStyle w:val="12"/>
            </w:pPr>
            <w:r>
              <w:t>3月底</w:t>
            </w:r>
          </w:p>
        </w:tc>
        <w:tc>
          <w:tcPr>
            <w:tcW w:w="1587" w:type="dxa"/>
            <w:vAlign w:val="center"/>
          </w:tcPr>
          <w:p w14:paraId="24262D76">
            <w:pPr>
              <w:pStyle w:val="12"/>
            </w:pPr>
            <w:r>
              <w:t>6月底</w:t>
            </w:r>
          </w:p>
        </w:tc>
        <w:tc>
          <w:tcPr>
            <w:tcW w:w="1304" w:type="dxa"/>
            <w:vAlign w:val="center"/>
          </w:tcPr>
          <w:p w14:paraId="23E1582C">
            <w:pPr>
              <w:pStyle w:val="12"/>
            </w:pPr>
            <w:r>
              <w:t>10月底</w:t>
            </w:r>
          </w:p>
        </w:tc>
        <w:tc>
          <w:tcPr>
            <w:tcW w:w="3118" w:type="dxa"/>
            <w:gridSpan w:val="2"/>
            <w:vAlign w:val="center"/>
          </w:tcPr>
          <w:p w14:paraId="3AA5A316">
            <w:pPr>
              <w:pStyle w:val="12"/>
            </w:pPr>
            <w:r>
              <w:t>12月底</w:t>
            </w:r>
          </w:p>
        </w:tc>
      </w:tr>
      <w:tr w14:paraId="365F1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76F728"/>
        </w:tc>
        <w:tc>
          <w:tcPr>
            <w:tcW w:w="2608" w:type="dxa"/>
            <w:gridSpan w:val="2"/>
            <w:vAlign w:val="center"/>
          </w:tcPr>
          <w:p w14:paraId="3D82AA92">
            <w:pPr>
              <w:pStyle w:val="15"/>
            </w:pPr>
            <w:r>
              <w:rPr>
                <w:rFonts w:hint="eastAsia"/>
                <w:lang w:eastAsia="zh-CN"/>
              </w:rPr>
              <w:t>5</w:t>
            </w:r>
          </w:p>
        </w:tc>
        <w:tc>
          <w:tcPr>
            <w:tcW w:w="1587" w:type="dxa"/>
            <w:vAlign w:val="center"/>
          </w:tcPr>
          <w:p w14:paraId="55830303">
            <w:pPr>
              <w:pStyle w:val="15"/>
            </w:pPr>
            <w:r>
              <w:rPr>
                <w:rFonts w:hint="eastAsia"/>
                <w:lang w:eastAsia="zh-CN"/>
              </w:rPr>
              <w:t>10</w:t>
            </w:r>
          </w:p>
        </w:tc>
        <w:tc>
          <w:tcPr>
            <w:tcW w:w="1304" w:type="dxa"/>
            <w:vAlign w:val="center"/>
          </w:tcPr>
          <w:p w14:paraId="3A91DA23">
            <w:pPr>
              <w:pStyle w:val="15"/>
            </w:pPr>
            <w:r>
              <w:rPr>
                <w:rFonts w:hint="eastAsia"/>
                <w:lang w:eastAsia="zh-CN"/>
              </w:rPr>
              <w:t>15</w:t>
            </w:r>
          </w:p>
        </w:tc>
        <w:tc>
          <w:tcPr>
            <w:tcW w:w="3118" w:type="dxa"/>
            <w:gridSpan w:val="2"/>
            <w:vAlign w:val="center"/>
          </w:tcPr>
          <w:p w14:paraId="71EEA2D4">
            <w:pPr>
              <w:pStyle w:val="15"/>
            </w:pPr>
            <w:r>
              <w:rPr>
                <w:rFonts w:hint="eastAsia"/>
                <w:lang w:eastAsia="zh-CN"/>
              </w:rPr>
              <w:t>22.0925</w:t>
            </w:r>
          </w:p>
        </w:tc>
      </w:tr>
      <w:tr w14:paraId="51A9BE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5461ED">
            <w:pPr>
              <w:pStyle w:val="12"/>
            </w:pPr>
            <w:r>
              <w:t>绩效目标</w:t>
            </w:r>
          </w:p>
        </w:tc>
        <w:tc>
          <w:tcPr>
            <w:tcW w:w="8617" w:type="dxa"/>
            <w:gridSpan w:val="6"/>
            <w:vAlign w:val="center"/>
          </w:tcPr>
          <w:p w14:paraId="72C61583">
            <w:pPr>
              <w:spacing w:line="300" w:lineRule="exact"/>
              <w:rPr>
                <w:rFonts w:ascii="方正书宋_GBK" w:hAnsi="方正书宋_GBK" w:eastAsia="方正书宋_GBK" w:cs="方正书宋_GBK"/>
                <w:sz w:val="21"/>
              </w:rPr>
            </w:pPr>
            <w:r>
              <w:rPr>
                <w:rFonts w:hint="eastAsia" w:ascii="方正书宋_GBK" w:hAnsi="方正书宋_GBK" w:eastAsia="方正书宋_GBK" w:cs="方正书宋_GBK"/>
                <w:sz w:val="21"/>
              </w:rPr>
              <w:t>1.完成项目可研方案</w:t>
            </w:r>
          </w:p>
          <w:p w14:paraId="4331AF67">
            <w:pPr>
              <w:spacing w:line="300" w:lineRule="exact"/>
              <w:rPr>
                <w:rFonts w:ascii="方正书宋_GBK" w:hAnsi="方正书宋_GBK" w:eastAsia="方正书宋_GBK" w:cs="方正书宋_GBK"/>
                <w:sz w:val="21"/>
              </w:rPr>
            </w:pPr>
            <w:r>
              <w:rPr>
                <w:rFonts w:hint="eastAsia" w:ascii="方正书宋_GBK" w:hAnsi="方正书宋_GBK" w:eastAsia="方正书宋_GBK" w:cs="方正书宋_GBK"/>
                <w:sz w:val="21"/>
              </w:rPr>
              <w:t>2.将方案上报省市及北京铁路局</w:t>
            </w:r>
          </w:p>
          <w:p w14:paraId="0AEC639F">
            <w:pPr>
              <w:pStyle w:val="14"/>
            </w:pPr>
            <w:r>
              <w:rPr>
                <w:rFonts w:hint="eastAsia"/>
              </w:rPr>
              <w:t>3.争取省市和北京铁路局和大力支持</w:t>
            </w:r>
          </w:p>
        </w:tc>
      </w:tr>
    </w:tbl>
    <w:p w14:paraId="46A1B18D">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78A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A0B9D0">
            <w:pPr>
              <w:pStyle w:val="12"/>
            </w:pPr>
            <w:r>
              <w:t>一级指标</w:t>
            </w:r>
          </w:p>
        </w:tc>
        <w:tc>
          <w:tcPr>
            <w:tcW w:w="1276" w:type="dxa"/>
            <w:vAlign w:val="center"/>
          </w:tcPr>
          <w:p w14:paraId="1FB9E52F">
            <w:pPr>
              <w:pStyle w:val="12"/>
            </w:pPr>
            <w:r>
              <w:t>二级指标</w:t>
            </w:r>
          </w:p>
        </w:tc>
        <w:tc>
          <w:tcPr>
            <w:tcW w:w="1332" w:type="dxa"/>
            <w:vAlign w:val="center"/>
          </w:tcPr>
          <w:p w14:paraId="56A23E46">
            <w:pPr>
              <w:pStyle w:val="12"/>
            </w:pPr>
            <w:r>
              <w:t>三级指标</w:t>
            </w:r>
          </w:p>
        </w:tc>
        <w:tc>
          <w:tcPr>
            <w:tcW w:w="2891" w:type="dxa"/>
            <w:vAlign w:val="center"/>
          </w:tcPr>
          <w:p w14:paraId="1F542D5C">
            <w:pPr>
              <w:pStyle w:val="12"/>
            </w:pPr>
            <w:r>
              <w:t>绩效指标描述</w:t>
            </w:r>
          </w:p>
        </w:tc>
        <w:tc>
          <w:tcPr>
            <w:tcW w:w="1276" w:type="dxa"/>
            <w:vAlign w:val="center"/>
          </w:tcPr>
          <w:p w14:paraId="62B3CC14">
            <w:pPr>
              <w:pStyle w:val="12"/>
            </w:pPr>
            <w:r>
              <w:t>指标值</w:t>
            </w:r>
          </w:p>
        </w:tc>
        <w:tc>
          <w:tcPr>
            <w:tcW w:w="1843" w:type="dxa"/>
            <w:vAlign w:val="center"/>
          </w:tcPr>
          <w:p w14:paraId="30F40DBC">
            <w:pPr>
              <w:pStyle w:val="12"/>
            </w:pPr>
            <w:r>
              <w:t>指标值确定依据</w:t>
            </w:r>
          </w:p>
        </w:tc>
      </w:tr>
      <w:tr w14:paraId="32627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1E06DC">
            <w:pPr>
              <w:pStyle w:val="15"/>
            </w:pPr>
            <w:r>
              <w:t>产出指标</w:t>
            </w:r>
          </w:p>
        </w:tc>
        <w:tc>
          <w:tcPr>
            <w:tcW w:w="1276" w:type="dxa"/>
            <w:vAlign w:val="center"/>
          </w:tcPr>
          <w:p w14:paraId="033FDDF9">
            <w:pPr>
              <w:pStyle w:val="14"/>
            </w:pPr>
            <w:r>
              <w:t>数量指标</w:t>
            </w:r>
          </w:p>
        </w:tc>
        <w:tc>
          <w:tcPr>
            <w:tcW w:w="1332" w:type="dxa"/>
            <w:vAlign w:val="center"/>
          </w:tcPr>
          <w:p w14:paraId="4EC289FE">
            <w:pPr>
              <w:pStyle w:val="14"/>
            </w:pPr>
            <w:r>
              <w:rPr>
                <w:rFonts w:hint="eastAsia"/>
                <w:lang w:eastAsia="zh-CN"/>
              </w:rPr>
              <w:t>完成数量</w:t>
            </w:r>
          </w:p>
        </w:tc>
        <w:tc>
          <w:tcPr>
            <w:tcW w:w="2891" w:type="dxa"/>
            <w:vAlign w:val="center"/>
          </w:tcPr>
          <w:p w14:paraId="0CFDFD34">
            <w:pPr>
              <w:pStyle w:val="14"/>
            </w:pPr>
            <w:r>
              <w:rPr>
                <w:rFonts w:hint="eastAsia"/>
                <w:lang w:eastAsia="zh-CN"/>
              </w:rPr>
              <w:t>完成锚地数量</w:t>
            </w:r>
          </w:p>
        </w:tc>
        <w:tc>
          <w:tcPr>
            <w:tcW w:w="1276" w:type="dxa"/>
            <w:vAlign w:val="center"/>
          </w:tcPr>
          <w:p w14:paraId="5F0417D9">
            <w:pPr>
              <w:pStyle w:val="14"/>
            </w:pPr>
            <w:r>
              <w:rPr>
                <w:lang w:eastAsia="zh-CN"/>
              </w:rPr>
              <w:t>=1</w:t>
            </w:r>
            <w:r>
              <w:rPr>
                <w:rFonts w:hint="eastAsia"/>
                <w:lang w:eastAsia="zh-CN"/>
              </w:rPr>
              <w:t>处</w:t>
            </w:r>
          </w:p>
        </w:tc>
        <w:tc>
          <w:tcPr>
            <w:tcW w:w="1843" w:type="dxa"/>
            <w:vAlign w:val="center"/>
          </w:tcPr>
          <w:p w14:paraId="3F7DAB01">
            <w:pPr>
              <w:pStyle w:val="14"/>
            </w:pPr>
            <w:r>
              <w:rPr>
                <w:rFonts w:hint="eastAsia"/>
                <w:lang w:eastAsia="zh-CN"/>
              </w:rPr>
              <w:t>年初工作计划</w:t>
            </w:r>
          </w:p>
        </w:tc>
      </w:tr>
      <w:tr w14:paraId="13DED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F1AE82"/>
        </w:tc>
        <w:tc>
          <w:tcPr>
            <w:tcW w:w="1276" w:type="dxa"/>
            <w:vAlign w:val="center"/>
          </w:tcPr>
          <w:p w14:paraId="0697ECFC">
            <w:pPr>
              <w:pStyle w:val="14"/>
            </w:pPr>
            <w:r>
              <w:t>质量指标</w:t>
            </w:r>
          </w:p>
        </w:tc>
        <w:tc>
          <w:tcPr>
            <w:tcW w:w="1332" w:type="dxa"/>
            <w:vAlign w:val="center"/>
          </w:tcPr>
          <w:p w14:paraId="7BFABF4F">
            <w:pPr>
              <w:pStyle w:val="14"/>
            </w:pPr>
            <w:r>
              <w:t>工程质量</w:t>
            </w:r>
            <w:r>
              <w:rPr>
                <w:rFonts w:hint="eastAsia"/>
                <w:lang w:eastAsia="zh-CN"/>
              </w:rPr>
              <w:t>合格率</w:t>
            </w:r>
          </w:p>
        </w:tc>
        <w:tc>
          <w:tcPr>
            <w:tcW w:w="2891" w:type="dxa"/>
            <w:vAlign w:val="center"/>
          </w:tcPr>
          <w:p w14:paraId="75365F84">
            <w:pPr>
              <w:pStyle w:val="14"/>
            </w:pPr>
            <w:r>
              <w:t>工程质量</w:t>
            </w:r>
            <w:r>
              <w:rPr>
                <w:rFonts w:hint="eastAsia"/>
                <w:lang w:eastAsia="zh-CN"/>
              </w:rPr>
              <w:t>合格率</w:t>
            </w:r>
          </w:p>
        </w:tc>
        <w:tc>
          <w:tcPr>
            <w:tcW w:w="1276" w:type="dxa"/>
            <w:vAlign w:val="center"/>
          </w:tcPr>
          <w:p w14:paraId="584271EB">
            <w:pPr>
              <w:pStyle w:val="14"/>
            </w:pPr>
            <w:r>
              <w:t>=100%</w:t>
            </w:r>
          </w:p>
        </w:tc>
        <w:tc>
          <w:tcPr>
            <w:tcW w:w="1843" w:type="dxa"/>
            <w:vAlign w:val="center"/>
          </w:tcPr>
          <w:p w14:paraId="0A2C49AC">
            <w:pPr>
              <w:pStyle w:val="14"/>
            </w:pPr>
            <w:r>
              <w:rPr>
                <w:rFonts w:hint="eastAsia"/>
                <w:lang w:eastAsia="zh-CN"/>
              </w:rPr>
              <w:t>年初工作计划</w:t>
            </w:r>
          </w:p>
        </w:tc>
      </w:tr>
      <w:tr w14:paraId="3554F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C2ABD9"/>
        </w:tc>
        <w:tc>
          <w:tcPr>
            <w:tcW w:w="1276" w:type="dxa"/>
            <w:vAlign w:val="center"/>
          </w:tcPr>
          <w:p w14:paraId="550CD9F2">
            <w:pPr>
              <w:pStyle w:val="14"/>
            </w:pPr>
            <w:r>
              <w:t>时效指标</w:t>
            </w:r>
          </w:p>
        </w:tc>
        <w:tc>
          <w:tcPr>
            <w:tcW w:w="1332" w:type="dxa"/>
            <w:vAlign w:val="center"/>
          </w:tcPr>
          <w:p w14:paraId="372D73D8">
            <w:pPr>
              <w:pStyle w:val="14"/>
            </w:pPr>
            <w:r>
              <w:t>完成时间</w:t>
            </w:r>
          </w:p>
        </w:tc>
        <w:tc>
          <w:tcPr>
            <w:tcW w:w="2891" w:type="dxa"/>
            <w:vAlign w:val="center"/>
          </w:tcPr>
          <w:p w14:paraId="5BBE255A">
            <w:pPr>
              <w:pStyle w:val="14"/>
            </w:pPr>
            <w:r>
              <w:rPr>
                <w:rFonts w:hint="eastAsia"/>
                <w:lang w:eastAsia="zh-CN"/>
              </w:rPr>
              <w:t>2023年12月底</w:t>
            </w:r>
          </w:p>
        </w:tc>
        <w:tc>
          <w:tcPr>
            <w:tcW w:w="1276" w:type="dxa"/>
            <w:vAlign w:val="center"/>
          </w:tcPr>
          <w:p w14:paraId="18A6F0D1">
            <w:pPr>
              <w:pStyle w:val="14"/>
            </w:pPr>
            <w:r>
              <w:rPr>
                <w:rFonts w:hint="eastAsia"/>
                <w:lang w:eastAsia="zh-CN"/>
              </w:rPr>
              <w:t>及时完成</w:t>
            </w:r>
          </w:p>
        </w:tc>
        <w:tc>
          <w:tcPr>
            <w:tcW w:w="1843" w:type="dxa"/>
            <w:vAlign w:val="center"/>
          </w:tcPr>
          <w:p w14:paraId="129B4D2D">
            <w:pPr>
              <w:pStyle w:val="14"/>
            </w:pPr>
            <w:r>
              <w:rPr>
                <w:rFonts w:hint="eastAsia"/>
                <w:lang w:eastAsia="zh-CN"/>
              </w:rPr>
              <w:t>年初工作计划</w:t>
            </w:r>
          </w:p>
        </w:tc>
      </w:tr>
      <w:tr w14:paraId="72CEF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C06875"/>
        </w:tc>
        <w:tc>
          <w:tcPr>
            <w:tcW w:w="1276" w:type="dxa"/>
            <w:vAlign w:val="center"/>
          </w:tcPr>
          <w:p w14:paraId="56330D7A">
            <w:pPr>
              <w:pStyle w:val="14"/>
            </w:pPr>
            <w:r>
              <w:t>成本指标</w:t>
            </w:r>
          </w:p>
        </w:tc>
        <w:tc>
          <w:tcPr>
            <w:tcW w:w="1332" w:type="dxa"/>
            <w:vAlign w:val="center"/>
          </w:tcPr>
          <w:p w14:paraId="5EE814E2">
            <w:pPr>
              <w:pStyle w:val="14"/>
            </w:pPr>
            <w:r>
              <w:rPr>
                <w:rFonts w:hint="eastAsia"/>
                <w:lang w:eastAsia="zh-CN"/>
              </w:rPr>
              <w:t>成本金额</w:t>
            </w:r>
          </w:p>
        </w:tc>
        <w:tc>
          <w:tcPr>
            <w:tcW w:w="2891" w:type="dxa"/>
            <w:vAlign w:val="center"/>
          </w:tcPr>
          <w:p w14:paraId="6B5235BA">
            <w:pPr>
              <w:pStyle w:val="14"/>
            </w:pPr>
            <w:r>
              <w:rPr>
                <w:rFonts w:hint="eastAsia"/>
                <w:lang w:eastAsia="zh-CN"/>
              </w:rPr>
              <w:t>安全评估费</w:t>
            </w:r>
          </w:p>
        </w:tc>
        <w:tc>
          <w:tcPr>
            <w:tcW w:w="1276" w:type="dxa"/>
            <w:vAlign w:val="center"/>
          </w:tcPr>
          <w:p w14:paraId="747B60D0">
            <w:pPr>
              <w:pStyle w:val="14"/>
            </w:pPr>
            <w:r>
              <w:rPr>
                <w:lang w:eastAsia="zh-CN"/>
              </w:rPr>
              <w:t>≤</w:t>
            </w:r>
            <w:r>
              <w:rPr>
                <w:rFonts w:hint="eastAsia"/>
                <w:lang w:eastAsia="zh-CN"/>
              </w:rPr>
              <w:t>22.0925万元</w:t>
            </w:r>
          </w:p>
        </w:tc>
        <w:tc>
          <w:tcPr>
            <w:tcW w:w="1843" w:type="dxa"/>
            <w:vAlign w:val="center"/>
          </w:tcPr>
          <w:p w14:paraId="0F691CA1">
            <w:pPr>
              <w:pStyle w:val="14"/>
            </w:pPr>
            <w:r>
              <w:rPr>
                <w:rFonts w:hint="eastAsia"/>
                <w:lang w:eastAsia="zh-CN"/>
              </w:rPr>
              <w:t>年初工作计划</w:t>
            </w:r>
          </w:p>
        </w:tc>
      </w:tr>
      <w:tr w14:paraId="0F4C3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1" w:hRule="atLeast"/>
          <w:jc w:val="center"/>
        </w:trPr>
        <w:tc>
          <w:tcPr>
            <w:tcW w:w="1276" w:type="dxa"/>
            <w:vAlign w:val="center"/>
          </w:tcPr>
          <w:p w14:paraId="5BE640D5">
            <w:pPr>
              <w:pStyle w:val="15"/>
            </w:pPr>
            <w:r>
              <w:t>效益指标</w:t>
            </w:r>
          </w:p>
        </w:tc>
        <w:tc>
          <w:tcPr>
            <w:tcW w:w="1276" w:type="dxa"/>
            <w:vAlign w:val="center"/>
          </w:tcPr>
          <w:p w14:paraId="4A81F6F1">
            <w:pPr>
              <w:pStyle w:val="14"/>
            </w:pPr>
            <w:r>
              <w:t>可持续影响指标</w:t>
            </w:r>
          </w:p>
        </w:tc>
        <w:tc>
          <w:tcPr>
            <w:tcW w:w="1332" w:type="dxa"/>
            <w:vAlign w:val="center"/>
          </w:tcPr>
          <w:p w14:paraId="58D8E6BD">
            <w:pPr>
              <w:pStyle w:val="14"/>
            </w:pPr>
            <w:r>
              <w:t>项目持续发挥作用期限</w:t>
            </w:r>
          </w:p>
        </w:tc>
        <w:tc>
          <w:tcPr>
            <w:tcW w:w="2891" w:type="dxa"/>
            <w:vAlign w:val="center"/>
          </w:tcPr>
          <w:p w14:paraId="26BDA1E8">
            <w:pPr>
              <w:pStyle w:val="14"/>
            </w:pPr>
            <w:r>
              <w:t>项目持续发挥作用期限</w:t>
            </w:r>
          </w:p>
        </w:tc>
        <w:tc>
          <w:tcPr>
            <w:tcW w:w="1276" w:type="dxa"/>
            <w:vAlign w:val="center"/>
          </w:tcPr>
          <w:p w14:paraId="1F65FF99">
            <w:pPr>
              <w:pStyle w:val="14"/>
            </w:pPr>
            <w:r>
              <w:t>≥10</w:t>
            </w:r>
            <w:r>
              <w:rPr>
                <w:rFonts w:hint="eastAsia"/>
                <w:lang w:eastAsia="zh-CN"/>
              </w:rPr>
              <w:t>年</w:t>
            </w:r>
          </w:p>
        </w:tc>
        <w:tc>
          <w:tcPr>
            <w:tcW w:w="1843" w:type="dxa"/>
            <w:vAlign w:val="center"/>
          </w:tcPr>
          <w:p w14:paraId="56006960">
            <w:pPr>
              <w:pStyle w:val="14"/>
            </w:pPr>
            <w:r>
              <w:rPr>
                <w:rFonts w:hint="eastAsia"/>
                <w:lang w:eastAsia="zh-CN"/>
              </w:rPr>
              <w:t>年初工作计划</w:t>
            </w:r>
          </w:p>
        </w:tc>
      </w:tr>
      <w:tr w14:paraId="1210B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083080">
            <w:pPr>
              <w:pStyle w:val="15"/>
            </w:pPr>
            <w:r>
              <w:t>满意度指标</w:t>
            </w:r>
          </w:p>
        </w:tc>
        <w:tc>
          <w:tcPr>
            <w:tcW w:w="1276" w:type="dxa"/>
            <w:vAlign w:val="center"/>
          </w:tcPr>
          <w:p w14:paraId="65859AE5">
            <w:pPr>
              <w:pStyle w:val="14"/>
            </w:pPr>
            <w:r>
              <w:t>服务对象满意度指标</w:t>
            </w:r>
          </w:p>
        </w:tc>
        <w:tc>
          <w:tcPr>
            <w:tcW w:w="1332" w:type="dxa"/>
            <w:vAlign w:val="center"/>
          </w:tcPr>
          <w:p w14:paraId="50538E10">
            <w:pPr>
              <w:pStyle w:val="14"/>
            </w:pPr>
            <w:r>
              <w:t>满意度</w:t>
            </w:r>
          </w:p>
        </w:tc>
        <w:tc>
          <w:tcPr>
            <w:tcW w:w="2891" w:type="dxa"/>
            <w:vAlign w:val="center"/>
          </w:tcPr>
          <w:p w14:paraId="10C53767">
            <w:pPr>
              <w:pStyle w:val="14"/>
            </w:pPr>
            <w:r>
              <w:rPr>
                <w:rFonts w:hint="eastAsia"/>
                <w:lang w:eastAsia="zh-CN"/>
              </w:rPr>
              <w:t>服务对象</w:t>
            </w:r>
            <w:r>
              <w:t>满意度</w:t>
            </w:r>
          </w:p>
        </w:tc>
        <w:tc>
          <w:tcPr>
            <w:tcW w:w="1276" w:type="dxa"/>
            <w:vAlign w:val="center"/>
          </w:tcPr>
          <w:p w14:paraId="2A858A5B">
            <w:pPr>
              <w:pStyle w:val="14"/>
            </w:pPr>
            <w:r>
              <w:t>≥90</w:t>
            </w:r>
            <w:r>
              <w:rPr>
                <w:rFonts w:hint="eastAsia"/>
              </w:rPr>
              <w:t>%</w:t>
            </w:r>
          </w:p>
        </w:tc>
        <w:tc>
          <w:tcPr>
            <w:tcW w:w="1843" w:type="dxa"/>
            <w:vAlign w:val="center"/>
          </w:tcPr>
          <w:p w14:paraId="0F69274A">
            <w:pPr>
              <w:pStyle w:val="14"/>
            </w:pPr>
            <w:r>
              <w:rPr>
                <w:rFonts w:hint="eastAsia"/>
                <w:lang w:eastAsia="zh-CN"/>
              </w:rPr>
              <w:t>年初工作计划</w:t>
            </w:r>
          </w:p>
        </w:tc>
      </w:tr>
    </w:tbl>
    <w:p w14:paraId="64C7CEAF">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5"/>
        <w:rPr>
          <w:rFonts w:ascii="黑体" w:hAnsi="黑体" w:eastAsia="黑体" w:cs="黑体"/>
          <w:color w:val="000000"/>
          <w:sz w:val="32"/>
        </w:rPr>
      </w:pPr>
    </w:p>
    <w:p w14:paraId="35A68099">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5"/>
      </w:pPr>
      <w:r>
        <w:rPr>
          <w:rFonts w:ascii="黑体" w:hAnsi="黑体" w:eastAsia="黑体" w:cs="黑体"/>
          <w:color w:val="000000"/>
          <w:sz w:val="32"/>
        </w:rPr>
        <w:t>六、政府采购预算情况</w:t>
      </w:r>
    </w:p>
    <w:p w14:paraId="71AE0FE1">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年，曹妃甸港口物流园区管理委员会本级安排政府采购预算0.00万元。具体内容见下表。</w:t>
      </w:r>
    </w:p>
    <w:p w14:paraId="6BF14476">
      <w:pPr>
        <w:keepNext w:val="0"/>
        <w:keepLines w:val="0"/>
        <w:pageBreakBefore w:val="0"/>
        <w:widowControl/>
        <w:kinsoku/>
        <w:wordWrap/>
        <w:overflowPunct/>
        <w:topLinePunct w:val="0"/>
        <w:autoSpaceDE/>
        <w:autoSpaceDN/>
        <w:bidi w:val="0"/>
        <w:adjustRightInd/>
        <w:snapToGrid/>
        <w:spacing w:line="560" w:lineRule="exact"/>
        <w:ind w:firstLine="5760" w:firstLineChars="1600"/>
        <w:jc w:val="both"/>
        <w:textAlignment w:val="auto"/>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B498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6A49509">
            <w:pPr>
              <w:pStyle w:val="11"/>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r>
              <w:t>804001曹妃甸港口物流园区管理委员会本级</w:t>
            </w:r>
          </w:p>
        </w:tc>
        <w:tc>
          <w:tcPr>
            <w:tcW w:w="8674" w:type="dxa"/>
            <w:gridSpan w:val="9"/>
            <w:tcBorders>
              <w:top w:val="single" w:color="FFFFFF" w:sz="6" w:space="0"/>
              <w:left w:val="single" w:color="FFFFFF" w:sz="6" w:space="0"/>
              <w:right w:val="single" w:color="FFFFFF" w:sz="6" w:space="0"/>
            </w:tcBorders>
            <w:vAlign w:val="center"/>
          </w:tcPr>
          <w:p w14:paraId="6C70E5C7">
            <w:pPr>
              <w:pStyle w:val="26"/>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r>
              <w:t>单位：万元</w:t>
            </w:r>
          </w:p>
        </w:tc>
      </w:tr>
      <w:tr w14:paraId="7E26B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6025DFC">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政府采购项目来源</w:t>
            </w:r>
          </w:p>
        </w:tc>
        <w:tc>
          <w:tcPr>
            <w:tcW w:w="1134" w:type="dxa"/>
            <w:vMerge w:val="restart"/>
            <w:vAlign w:val="center"/>
          </w:tcPr>
          <w:p w14:paraId="3A845D83">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采购物品名称</w:t>
            </w:r>
          </w:p>
        </w:tc>
        <w:tc>
          <w:tcPr>
            <w:tcW w:w="1134" w:type="dxa"/>
            <w:vMerge w:val="restart"/>
            <w:vAlign w:val="center"/>
          </w:tcPr>
          <w:p w14:paraId="0D072B29">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政府采购目录序号</w:t>
            </w:r>
          </w:p>
        </w:tc>
        <w:tc>
          <w:tcPr>
            <w:tcW w:w="709" w:type="dxa"/>
            <w:vMerge w:val="restart"/>
            <w:vAlign w:val="center"/>
          </w:tcPr>
          <w:p w14:paraId="10D8A53D">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计量  单位</w:t>
            </w:r>
          </w:p>
        </w:tc>
        <w:tc>
          <w:tcPr>
            <w:tcW w:w="850" w:type="dxa"/>
            <w:vMerge w:val="restart"/>
            <w:vAlign w:val="center"/>
          </w:tcPr>
          <w:p w14:paraId="5906E3C7">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数量</w:t>
            </w:r>
          </w:p>
        </w:tc>
        <w:tc>
          <w:tcPr>
            <w:tcW w:w="850" w:type="dxa"/>
            <w:vMerge w:val="restart"/>
            <w:vAlign w:val="center"/>
          </w:tcPr>
          <w:p w14:paraId="767BD346">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单价</w:t>
            </w:r>
          </w:p>
        </w:tc>
        <w:tc>
          <w:tcPr>
            <w:tcW w:w="7710" w:type="dxa"/>
            <w:gridSpan w:val="8"/>
            <w:vAlign w:val="center"/>
          </w:tcPr>
          <w:p w14:paraId="6DB36D50">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政府采购金额（当年部门预算安排资金）</w:t>
            </w:r>
          </w:p>
        </w:tc>
        <w:tc>
          <w:tcPr>
            <w:tcW w:w="964" w:type="dxa"/>
            <w:vMerge w:val="restart"/>
            <w:vAlign w:val="center"/>
          </w:tcPr>
          <w:p w14:paraId="46F9B528">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202</w:t>
            </w:r>
            <w:r>
              <w:rPr>
                <w:rFonts w:hint="eastAsia"/>
                <w:lang w:val="en-US" w:eastAsia="zh-CN"/>
              </w:rPr>
              <w:t>3</w:t>
            </w:r>
            <w:r>
              <w:t>年  预留中  小微企  业份额</w:t>
            </w:r>
          </w:p>
        </w:tc>
      </w:tr>
      <w:tr w14:paraId="0B7F0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BB2C457">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项目名称</w:t>
            </w:r>
          </w:p>
        </w:tc>
        <w:tc>
          <w:tcPr>
            <w:tcW w:w="964" w:type="dxa"/>
            <w:vAlign w:val="center"/>
          </w:tcPr>
          <w:p w14:paraId="4825B255">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预算    资金</w:t>
            </w:r>
          </w:p>
        </w:tc>
        <w:tc>
          <w:tcPr>
            <w:tcW w:w="1134" w:type="dxa"/>
            <w:vMerge w:val="continue"/>
          </w:tcPr>
          <w:p w14:paraId="152B16AC">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p>
        </w:tc>
        <w:tc>
          <w:tcPr>
            <w:tcW w:w="1134" w:type="dxa"/>
            <w:vMerge w:val="continue"/>
          </w:tcPr>
          <w:p w14:paraId="3994F988">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p>
        </w:tc>
        <w:tc>
          <w:tcPr>
            <w:tcW w:w="709" w:type="dxa"/>
            <w:vMerge w:val="continue"/>
          </w:tcPr>
          <w:p w14:paraId="16DA1AC3">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p>
        </w:tc>
        <w:tc>
          <w:tcPr>
            <w:tcW w:w="850" w:type="dxa"/>
            <w:vMerge w:val="continue"/>
          </w:tcPr>
          <w:p w14:paraId="7776CF47">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p>
        </w:tc>
        <w:tc>
          <w:tcPr>
            <w:tcW w:w="850" w:type="dxa"/>
            <w:vMerge w:val="continue"/>
          </w:tcPr>
          <w:p w14:paraId="50F2C281">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p>
        </w:tc>
        <w:tc>
          <w:tcPr>
            <w:tcW w:w="964" w:type="dxa"/>
            <w:vAlign w:val="center"/>
          </w:tcPr>
          <w:p w14:paraId="29C2CD9F">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合计</w:t>
            </w:r>
          </w:p>
        </w:tc>
        <w:tc>
          <w:tcPr>
            <w:tcW w:w="964" w:type="dxa"/>
            <w:vAlign w:val="center"/>
          </w:tcPr>
          <w:p w14:paraId="67E016A4">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一般公共预算拨款</w:t>
            </w:r>
          </w:p>
        </w:tc>
        <w:tc>
          <w:tcPr>
            <w:tcW w:w="964" w:type="dxa"/>
            <w:vAlign w:val="center"/>
          </w:tcPr>
          <w:p w14:paraId="6772964D">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基金预算拨款</w:t>
            </w:r>
          </w:p>
        </w:tc>
        <w:tc>
          <w:tcPr>
            <w:tcW w:w="964" w:type="dxa"/>
            <w:vAlign w:val="center"/>
          </w:tcPr>
          <w:p w14:paraId="76D132CB">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国有资本经营预算拨款</w:t>
            </w:r>
          </w:p>
        </w:tc>
        <w:tc>
          <w:tcPr>
            <w:tcW w:w="964" w:type="dxa"/>
            <w:vAlign w:val="center"/>
          </w:tcPr>
          <w:p w14:paraId="06E557DF">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财政专户核拨</w:t>
            </w:r>
          </w:p>
        </w:tc>
        <w:tc>
          <w:tcPr>
            <w:tcW w:w="964" w:type="dxa"/>
            <w:vAlign w:val="center"/>
          </w:tcPr>
          <w:p w14:paraId="43312BA0">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单位    资金</w:t>
            </w:r>
          </w:p>
        </w:tc>
        <w:tc>
          <w:tcPr>
            <w:tcW w:w="964" w:type="dxa"/>
            <w:vAlign w:val="center"/>
          </w:tcPr>
          <w:p w14:paraId="6A6AF6BD">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财政拨    款结转</w:t>
            </w:r>
          </w:p>
        </w:tc>
        <w:tc>
          <w:tcPr>
            <w:tcW w:w="964" w:type="dxa"/>
            <w:vAlign w:val="center"/>
          </w:tcPr>
          <w:p w14:paraId="7CD95EE4">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非财政    拨款结    转结余</w:t>
            </w:r>
          </w:p>
        </w:tc>
        <w:tc>
          <w:tcPr>
            <w:tcW w:w="964" w:type="dxa"/>
            <w:vMerge w:val="continue"/>
          </w:tcPr>
          <w:p w14:paraId="4983701D">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p>
        </w:tc>
      </w:tr>
      <w:tr w14:paraId="52A7C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C8DBF4">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14:paraId="6F3C7E99">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1134" w:type="dxa"/>
            <w:vAlign w:val="center"/>
          </w:tcPr>
          <w:p w14:paraId="48C95EC6">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1134" w:type="dxa"/>
            <w:vAlign w:val="center"/>
          </w:tcPr>
          <w:p w14:paraId="4A53179F">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709" w:type="dxa"/>
            <w:vAlign w:val="center"/>
          </w:tcPr>
          <w:p w14:paraId="5F1B203C">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850" w:type="dxa"/>
            <w:vAlign w:val="center"/>
          </w:tcPr>
          <w:p w14:paraId="270155B5">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850" w:type="dxa"/>
            <w:vAlign w:val="center"/>
          </w:tcPr>
          <w:p w14:paraId="3039D502">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14:paraId="55B9A7BA">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14:paraId="2A97552F">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14:paraId="4DC05377">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14:paraId="79AAC28F">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14:paraId="13CBEC29">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14:paraId="34C4C6BC">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14:paraId="03C40239">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14:paraId="15C452B8">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14:paraId="715D0A68">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r>
    </w:tbl>
    <w:p w14:paraId="1D879C82">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A317EF2">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r>
        <w:rPr>
          <w:rFonts w:ascii="方正书宋_GBK" w:hAnsi="方正书宋_GBK" w:eastAsia="方正书宋_GBK" w:cs="方正书宋_GBK"/>
          <w:color w:val="000000"/>
          <w:sz w:val="21"/>
        </w:rPr>
        <w:t>注：无政府采购预算，空表列示。</w:t>
      </w:r>
    </w:p>
    <w:p w14:paraId="6CFE577A">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5"/>
      </w:pPr>
      <w:r>
        <w:rPr>
          <w:rFonts w:ascii="黑体" w:hAnsi="黑体" w:eastAsia="黑体" w:cs="黑体"/>
          <w:color w:val="000000"/>
          <w:sz w:val="32"/>
        </w:rPr>
        <w:t>七、国有资产信息</w:t>
      </w:r>
    </w:p>
    <w:p w14:paraId="633F3E99">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曹妃甸港口物流园区管理委员会本级上年末固定资产金额为</w:t>
      </w:r>
      <w:r>
        <w:rPr>
          <w:rFonts w:hint="eastAsia" w:ascii="Times New Roman" w:hAnsi="Times New Roman" w:eastAsia="方正仿宋_GBK" w:cs="Times New Roman"/>
          <w:color w:val="000000"/>
          <w:sz w:val="28"/>
          <w:lang w:val="en-US" w:eastAsia="zh-CN"/>
        </w:rPr>
        <w:t>390.39</w:t>
      </w:r>
      <w:r>
        <w:rPr>
          <w:rFonts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无形资产365.85万元，合计资产756.24万元。</w:t>
      </w:r>
      <w:r>
        <w:rPr>
          <w:rFonts w:ascii="Times New Roman" w:hAnsi="Times New Roman" w:eastAsia="方正仿宋_GBK" w:cs="Times New Roman"/>
          <w:color w:val="000000"/>
          <w:sz w:val="28"/>
        </w:rPr>
        <w:t>（详见下表）</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固定资产均为20万元以下设备</w:t>
      </w:r>
      <w:r>
        <w:rPr>
          <w:rFonts w:ascii="Times New Roman" w:hAnsi="Times New Roman" w:eastAsia="方正仿宋_GBK" w:cs="Times New Roman"/>
          <w:color w:val="000000"/>
          <w:sz w:val="28"/>
        </w:rPr>
        <w:t>。本年度拟购置固定资产总额为0.00万元。</w:t>
      </w:r>
    </w:p>
    <w:p w14:paraId="3AF585EC">
      <w:pPr>
        <w:keepNext w:val="0"/>
        <w:keepLines w:val="0"/>
        <w:pageBreakBefore w:val="0"/>
        <w:widowControl/>
        <w:kinsoku/>
        <w:wordWrap/>
        <w:overflowPunct/>
        <w:topLinePunct w:val="0"/>
        <w:autoSpaceDE/>
        <w:autoSpaceDN/>
        <w:bidi w:val="0"/>
        <w:adjustRightInd/>
        <w:snapToGrid/>
        <w:spacing w:line="560" w:lineRule="exact"/>
        <w:ind w:firstLine="720" w:firstLineChars="200"/>
        <w:jc w:val="both"/>
        <w:textAlignment w:val="auto"/>
        <w:rPr>
          <w:rFonts w:ascii="方正小标宋_GBK" w:hAnsi="方正小标宋_GBK" w:eastAsia="方正小标宋_GBK" w:cs="方正小标宋_GBK"/>
          <w:color w:val="000000"/>
          <w:sz w:val="36"/>
        </w:rPr>
      </w:pPr>
    </w:p>
    <w:p w14:paraId="3D26EA08">
      <w:pPr>
        <w:keepNext w:val="0"/>
        <w:keepLines w:val="0"/>
        <w:pageBreakBefore w:val="0"/>
        <w:widowControl/>
        <w:kinsoku/>
        <w:wordWrap/>
        <w:overflowPunct/>
        <w:topLinePunct w:val="0"/>
        <w:autoSpaceDE/>
        <w:autoSpaceDN/>
        <w:bidi w:val="0"/>
        <w:adjustRightInd/>
        <w:snapToGrid/>
        <w:spacing w:line="560" w:lineRule="exact"/>
        <w:ind w:firstLine="5400" w:firstLineChars="1500"/>
        <w:jc w:val="both"/>
        <w:textAlignment w:val="auto"/>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B203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4DBB5F3">
            <w:pPr>
              <w:pStyle w:val="11"/>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r>
              <w:t>804001曹妃甸港口物流园区管理委员会本级</w:t>
            </w:r>
          </w:p>
        </w:tc>
        <w:tc>
          <w:tcPr>
            <w:tcW w:w="5669" w:type="dxa"/>
            <w:gridSpan w:val="2"/>
            <w:tcBorders>
              <w:top w:val="single" w:color="FFFFFF" w:sz="6" w:space="0"/>
              <w:left w:val="single" w:color="FFFFFF" w:sz="6" w:space="0"/>
              <w:right w:val="single" w:color="FFFFFF" w:sz="6" w:space="0"/>
            </w:tcBorders>
            <w:vAlign w:val="center"/>
          </w:tcPr>
          <w:p w14:paraId="43BF0933">
            <w:pPr>
              <w:pStyle w:val="9"/>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r>
              <w:t>截止时间：202</w:t>
            </w:r>
            <w:r>
              <w:rPr>
                <w:rFonts w:hint="eastAsia"/>
                <w:lang w:val="en-US" w:eastAsia="zh-CN"/>
              </w:rPr>
              <w:t>2</w:t>
            </w:r>
            <w:r>
              <w:t>-12-31</w:t>
            </w:r>
          </w:p>
        </w:tc>
      </w:tr>
      <w:tr w14:paraId="5F081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9B8CB7F">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项   目</w:t>
            </w:r>
          </w:p>
        </w:tc>
        <w:tc>
          <w:tcPr>
            <w:tcW w:w="2835" w:type="dxa"/>
            <w:vAlign w:val="center"/>
          </w:tcPr>
          <w:p w14:paraId="1A80E1B2">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数量</w:t>
            </w:r>
          </w:p>
        </w:tc>
        <w:tc>
          <w:tcPr>
            <w:tcW w:w="2835" w:type="dxa"/>
            <w:vAlign w:val="center"/>
          </w:tcPr>
          <w:p w14:paraId="13ECF784">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价值（金额单位：万元）</w:t>
            </w:r>
          </w:p>
        </w:tc>
      </w:tr>
      <w:tr w14:paraId="2B4D8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B0F477">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default" w:eastAsia="方正书宋_GBK"/>
                <w:lang w:val="en-US" w:eastAsia="zh-CN"/>
              </w:rPr>
            </w:pPr>
            <w:r>
              <w:rPr>
                <w:rFonts w:hint="eastAsia"/>
                <w:lang w:val="en-US" w:eastAsia="zh-CN"/>
              </w:rPr>
              <w:t>固定、无形资产</w:t>
            </w:r>
          </w:p>
        </w:tc>
        <w:tc>
          <w:tcPr>
            <w:tcW w:w="2835" w:type="dxa"/>
            <w:vAlign w:val="center"/>
          </w:tcPr>
          <w:p w14:paraId="575606EF">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default" w:eastAsia="方正书宋_GBK"/>
                <w:lang w:val="en-US" w:eastAsia="zh-CN"/>
              </w:rPr>
            </w:pPr>
          </w:p>
        </w:tc>
        <w:tc>
          <w:tcPr>
            <w:tcW w:w="2835" w:type="dxa"/>
            <w:vAlign w:val="center"/>
          </w:tcPr>
          <w:p w14:paraId="10EC7BD8">
            <w:pPr>
              <w:pStyle w:val="1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lang w:val="en-US"/>
              </w:rPr>
            </w:pPr>
            <w:r>
              <w:rPr>
                <w:rFonts w:hint="eastAsia" w:ascii="仿宋_GB2312" w:hAnsi="黑体" w:eastAsia="仿宋_GB2312" w:cs="Times New Roman"/>
                <w:sz w:val="32"/>
                <w:szCs w:val="32"/>
                <w:lang w:val="en-US" w:eastAsia="zh-CN"/>
              </w:rPr>
              <w:t>756.24</w:t>
            </w:r>
          </w:p>
        </w:tc>
      </w:tr>
    </w:tbl>
    <w:p w14:paraId="0E46B8CA">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r>
        <w:rPr>
          <w:rFonts w:ascii="方正书宋_GBK" w:hAnsi="方正书宋_GBK" w:eastAsia="方正书宋_GBK" w:cs="方正书宋_GBK"/>
          <w:color w:val="000000"/>
          <w:sz w:val="21"/>
        </w:rPr>
        <w:t>注：无固定资产占用情况，空表列示。</w:t>
      </w:r>
    </w:p>
    <w:p w14:paraId="73AC3A5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pPr>
      <w:r>
        <w:rPr>
          <w:rFonts w:eastAsia="方正仿宋_GBK"/>
          <w:color w:val="000000"/>
          <w:sz w:val="32"/>
        </w:rPr>
        <w:t xml:space="preserve"> </w:t>
      </w:r>
    </w:p>
    <w:p w14:paraId="4AB3DC6F">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5"/>
      </w:pPr>
      <w:r>
        <w:rPr>
          <w:rFonts w:ascii="黑体" w:hAnsi="黑体" w:eastAsia="黑体" w:cs="黑体"/>
          <w:color w:val="000000"/>
          <w:sz w:val="32"/>
        </w:rPr>
        <w:t>八、名词解释</w:t>
      </w:r>
    </w:p>
    <w:p w14:paraId="67FCA54E">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12B0F8A3">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E1632FF">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723DF99">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C291A3F">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4080A4D">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70E2A49">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2464C37">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0D34785">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F358E40">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5A65D41">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5"/>
      </w:pPr>
      <w:r>
        <w:rPr>
          <w:rFonts w:ascii="黑体" w:hAnsi="黑体" w:eastAsia="黑体" w:cs="黑体"/>
          <w:color w:val="000000"/>
          <w:sz w:val="32"/>
        </w:rPr>
        <w:t>九、其他需要说明的事项</w:t>
      </w:r>
    </w:p>
    <w:p w14:paraId="28261D2D">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F2520">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C9D83">
    <w:r>
      <w:fldChar w:fldCharType="begin"/>
    </w:r>
    <w:r>
      <w:instrText xml:space="preserve">PAGE "page number"</w:instrText>
    </w:r>
    <w:r>
      <w:fldChar w:fldCharType="separate"/>
    </w:r>
    <w: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608F7975"/>
    <w:multiLevelType w:val="singleLevel"/>
    <w:tmpl w:val="608F797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M2NlMDcwYTU5ZWEyZTVhNjE3YWY3ZjZmZjk5ZTgifQ=="/>
  </w:docVars>
  <w:rsids>
    <w:rsidRoot w:val="009E226E"/>
    <w:rsid w:val="009E226E"/>
    <w:rsid w:val="00E75239"/>
    <w:rsid w:val="024E0ADE"/>
    <w:rsid w:val="02A11E5C"/>
    <w:rsid w:val="04E60A1B"/>
    <w:rsid w:val="04EF19DD"/>
    <w:rsid w:val="05385864"/>
    <w:rsid w:val="05DB1EAA"/>
    <w:rsid w:val="060121F5"/>
    <w:rsid w:val="08CE586F"/>
    <w:rsid w:val="0B730E3D"/>
    <w:rsid w:val="0BD306D8"/>
    <w:rsid w:val="0E9D1A35"/>
    <w:rsid w:val="128E5CE1"/>
    <w:rsid w:val="13CE64B0"/>
    <w:rsid w:val="14FB46BE"/>
    <w:rsid w:val="180F0C38"/>
    <w:rsid w:val="1C6F773E"/>
    <w:rsid w:val="1F096272"/>
    <w:rsid w:val="1F802125"/>
    <w:rsid w:val="21CE5D71"/>
    <w:rsid w:val="22565ABF"/>
    <w:rsid w:val="23AF3907"/>
    <w:rsid w:val="249769E5"/>
    <w:rsid w:val="251D75DF"/>
    <w:rsid w:val="265A2427"/>
    <w:rsid w:val="2A5F7842"/>
    <w:rsid w:val="2ADF718E"/>
    <w:rsid w:val="2DDE258B"/>
    <w:rsid w:val="2ED45368"/>
    <w:rsid w:val="35493573"/>
    <w:rsid w:val="36480DC7"/>
    <w:rsid w:val="3A271FF2"/>
    <w:rsid w:val="3B647AC7"/>
    <w:rsid w:val="3C5E066A"/>
    <w:rsid w:val="3DF149CD"/>
    <w:rsid w:val="40D07A79"/>
    <w:rsid w:val="42024A2E"/>
    <w:rsid w:val="42FC2A3F"/>
    <w:rsid w:val="43C8357B"/>
    <w:rsid w:val="45124F88"/>
    <w:rsid w:val="50832F9F"/>
    <w:rsid w:val="52850AA4"/>
    <w:rsid w:val="584F3781"/>
    <w:rsid w:val="601365EC"/>
    <w:rsid w:val="61716660"/>
    <w:rsid w:val="636A6D2C"/>
    <w:rsid w:val="64F46813"/>
    <w:rsid w:val="67C1041C"/>
    <w:rsid w:val="68010330"/>
    <w:rsid w:val="688A102A"/>
    <w:rsid w:val="69431305"/>
    <w:rsid w:val="6A107548"/>
    <w:rsid w:val="6DEA1D4F"/>
    <w:rsid w:val="6E666DF4"/>
    <w:rsid w:val="72FF6166"/>
    <w:rsid w:val="764B3C0D"/>
    <w:rsid w:val="7B7B733A"/>
    <w:rsid w:val="7BE129E3"/>
    <w:rsid w:val="7DB75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autoRedefine/>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autoRedefine/>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3" Type="http://schemas.openxmlformats.org/officeDocument/2006/relationships/fontTable" Target="fontTable.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2022-06-21T15:30:12Z</dcterms:created>
  <dcterms:modified xsi:type="dcterms:W3CDTF">2022-06-21T07:30:12Z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2022-06-21T15:30:16Z</dcterms:created>
  <dcterms:modified xsi:type="dcterms:W3CDTF">2022-06-21T07:30:16Z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2022-06-21T15:30:15Z</dcterms:created>
  <dcterms:modified xsi:type="dcterms:W3CDTF">2022-06-21T07:30:15Z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2022-06-21T15:30:13Z</dcterms:created>
  <dcterms:modified xsi:type="dcterms:W3CDTF">2022-06-21T07:30:13Z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2022-06-21T15:30:11Z</dcterms:created>
  <dcterms:modified xsi:type="dcterms:W3CDTF">2022-06-21T07:30:11Z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2022-06-21T15:30:12Z</dcterms:created>
  <dcterms:modified xsi:type="dcterms:W3CDTF">2022-06-21T07:30:12Z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2022-06-21T15:30:22Z</dcterms:created>
  <dcterms:modified xsi:type="dcterms:W3CDTF">2022-06-21T07:30:22Z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2022-06-21T15:30:12Z</dcterms:created>
  <dcterms:modified xsi:type="dcterms:W3CDTF">2022-06-21T07:30:12Z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2022-06-21T15:30:13Z</dcterms:created>
  <dcterms:modified xsi:type="dcterms:W3CDTF">2022-06-21T07:30:13Z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2022-06-21T15:30:20Z</dcterms:created>
  <dcterms:modified xsi:type="dcterms:W3CDTF">2022-06-21T07:30:20Z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2022-06-21T15:30:22Z</dcterms:created>
  <dcterms:modified xsi:type="dcterms:W3CDTF">2022-06-21T07:30:22Z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2022-06-21T15:30:15Z</dcterms:created>
  <dcterms:modified xsi:type="dcterms:W3CDTF">2022-06-21T07:30:15Z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2022-06-21T15:30:19Z</dcterms:created>
  <dcterms:modified xsi:type="dcterms:W3CDTF">2022-06-21T07:30:19Z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2022-06-21T15:30:25Z</dcterms:created>
  <dcterms:modified xsi:type="dcterms:W3CDTF">2022-06-21T07:30:25Z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2022-06-21T15:30:16Z</dcterms:created>
  <dcterms:modified xsi:type="dcterms:W3CDTF">2022-06-21T07:30:16Z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2022-06-21T15:30:13Z</dcterms:created>
  <dcterms:modified xsi:type="dcterms:W3CDTF">2022-06-21T07:30:13Z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2022-06-21T15:29:46Z</dcterms:created>
  <dcterms:modified xsi:type="dcterms:W3CDTF">2022-06-21T07:29:46Z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2022-06-21T15:30:24Z</dcterms:created>
  <dcterms:modified xsi:type="dcterms:W3CDTF">2022-06-21T07:30:24Z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2022-06-21T15:30:23Z</dcterms:created>
  <dcterms:modified xsi:type="dcterms:W3CDTF">2022-06-21T07:30:23Z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2022-06-21T15:30:11Z</dcterms:created>
  <dcterms:modified xsi:type="dcterms:W3CDTF">2022-06-21T07:30:11Z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2022-06-21T15:30:22Z</dcterms:created>
  <dcterms:modified xsi:type="dcterms:W3CDTF">2022-06-21T07:30:22Z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2022-06-21T15:30:15Z</dcterms:created>
  <dcterms:modified xsi:type="dcterms:W3CDTF">2022-06-21T07:30:15Z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2022-06-21T15:30:13Z</dcterms:created>
  <dcterms:modified xsi:type="dcterms:W3CDTF">2022-06-21T07:30:13Z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2022-06-21T15:30:23Z</dcterms:created>
  <dcterms:modified xsi:type="dcterms:W3CDTF">2022-06-21T07:30:23Z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2022-06-21T15:30:20Z</dcterms:created>
  <dcterms:modified xsi:type="dcterms:W3CDTF">2022-06-21T07:30:20Z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2022-06-21T15:30:19Z</dcterms:created>
  <dcterms:modified xsi:type="dcterms:W3CDTF">2022-06-21T07:30:19Z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2022-06-21T15:30:12Z</dcterms:created>
  <dcterms:modified xsi:type="dcterms:W3CDTF">2022-06-21T07:30:12Z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2022-06-21T15:30:15Z</dcterms:created>
  <dcterms:modified xsi:type="dcterms:W3CDTF">2022-06-21T07:30:15Z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2022-06-21T15:30:24Z</dcterms:created>
  <dcterms:modified xsi:type="dcterms:W3CDTF">2022-06-21T07:30:24Z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2022-06-21T15:30:22Z</dcterms:created>
  <dcterms:modified xsi:type="dcterms:W3CDTF">2022-06-21T07:30:22Z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2022-06-21T15:30:23Z</dcterms:created>
  <dcterms:modified xsi:type="dcterms:W3CDTF">2022-06-21T07:30:23Z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2022-06-21T15:30:20Z</dcterms:created>
  <dcterms:modified xsi:type="dcterms:W3CDTF">2022-06-21T07:30:20Z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2022-06-21T15:30:24Z</dcterms:created>
  <dcterms:modified xsi:type="dcterms:W3CDTF">2022-06-21T07:30:24Z</dcterms:modified>
</cp:coreProperties>
</file>

<file path=customXml/itemProps1.xml><?xml version="1.0" encoding="utf-8"?>
<ds:datastoreItem xmlns:ds="http://schemas.openxmlformats.org/officeDocument/2006/customXml" ds:itemID="{74A4C63B-4BCD-45E3-BA8D-2BCF255D754B}">
  <ds:schemaRefs/>
</ds:datastoreItem>
</file>

<file path=customXml/itemProps10.xml><?xml version="1.0" encoding="utf-8"?>
<ds:datastoreItem xmlns:ds="http://schemas.openxmlformats.org/officeDocument/2006/customXml" ds:itemID="{75517716-4D3A-44C8-A667-9706BBD4D922}">
  <ds:schemaRefs/>
</ds:datastoreItem>
</file>

<file path=customXml/itemProps11.xml><?xml version="1.0" encoding="utf-8"?>
<ds:datastoreItem xmlns:ds="http://schemas.openxmlformats.org/officeDocument/2006/customXml" ds:itemID="{18AD46C7-5A4C-4837-80C7-43394137F975}">
  <ds:schemaRefs/>
</ds:datastoreItem>
</file>

<file path=customXml/itemProps12.xml><?xml version="1.0" encoding="utf-8"?>
<ds:datastoreItem xmlns:ds="http://schemas.openxmlformats.org/officeDocument/2006/customXml" ds:itemID="{19BA35D8-59AC-416D-BF4C-E45905D39181}">
  <ds:schemaRefs/>
</ds:datastoreItem>
</file>

<file path=customXml/itemProps13.xml><?xml version="1.0" encoding="utf-8"?>
<ds:datastoreItem xmlns:ds="http://schemas.openxmlformats.org/officeDocument/2006/customXml" ds:itemID="{6A309762-DB55-4A5D-BFA1-525C296043D3}">
  <ds:schemaRefs/>
</ds:datastoreItem>
</file>

<file path=customXml/itemProps14.xml><?xml version="1.0" encoding="utf-8"?>
<ds:datastoreItem xmlns:ds="http://schemas.openxmlformats.org/officeDocument/2006/customXml" ds:itemID="{4F56CEE2-4905-4AE7-ACCB-310E4BD7ED10}">
  <ds:schemaRefs/>
</ds:datastoreItem>
</file>

<file path=customXml/itemProps15.xml><?xml version="1.0" encoding="utf-8"?>
<ds:datastoreItem xmlns:ds="http://schemas.openxmlformats.org/officeDocument/2006/customXml" ds:itemID="{42898468-37B4-4BBD-9111-BCF9DD391135}">
  <ds:schemaRefs/>
</ds:datastoreItem>
</file>

<file path=customXml/itemProps16.xml><?xml version="1.0" encoding="utf-8"?>
<ds:datastoreItem xmlns:ds="http://schemas.openxmlformats.org/officeDocument/2006/customXml" ds:itemID="{9900C3F1-C772-4B7C-BC94-AE1D39B2E13C}">
  <ds:schemaRefs/>
</ds:datastoreItem>
</file>

<file path=customXml/itemProps17.xml><?xml version="1.0" encoding="utf-8"?>
<ds:datastoreItem xmlns:ds="http://schemas.openxmlformats.org/officeDocument/2006/customXml" ds:itemID="{94E74825-DB1C-49A6-ABB7-3C1D5A8DF8E7}">
  <ds:schemaRefs/>
</ds:datastoreItem>
</file>

<file path=customXml/itemProps18.xml><?xml version="1.0" encoding="utf-8"?>
<ds:datastoreItem xmlns:ds="http://schemas.openxmlformats.org/officeDocument/2006/customXml" ds:itemID="{C4141360-5FDB-4F4C-816F-6658AEF797D0}">
  <ds:schemaRefs/>
</ds:datastoreItem>
</file>

<file path=customXml/itemProps19.xml><?xml version="1.0" encoding="utf-8"?>
<ds:datastoreItem xmlns:ds="http://schemas.openxmlformats.org/officeDocument/2006/customXml" ds:itemID="{C2BE0E37-3C00-4C95-87BB-023DE84CA27C}">
  <ds:schemaRefs/>
</ds:datastoreItem>
</file>

<file path=customXml/itemProps2.xml><?xml version="1.0" encoding="utf-8"?>
<ds:datastoreItem xmlns:ds="http://schemas.openxmlformats.org/officeDocument/2006/customXml" ds:itemID="{CF803E71-7C70-49B5-AF07-16489CE6D570}">
  <ds:schemaRefs/>
</ds:datastoreItem>
</file>

<file path=customXml/itemProps20.xml><?xml version="1.0" encoding="utf-8"?>
<ds:datastoreItem xmlns:ds="http://schemas.openxmlformats.org/officeDocument/2006/customXml" ds:itemID="{A8768B83-8B7F-46F3-82EA-D2AA5A968F05}">
  <ds:schemaRefs/>
</ds:datastoreItem>
</file>

<file path=customXml/itemProps21.xml><?xml version="1.0" encoding="utf-8"?>
<ds:datastoreItem xmlns:ds="http://schemas.openxmlformats.org/officeDocument/2006/customXml" ds:itemID="{3DEEDDE9-F0D6-48AA-9908-2299189D9097}">
  <ds:schemaRefs/>
</ds:datastoreItem>
</file>

<file path=customXml/itemProps22.xml><?xml version="1.0" encoding="utf-8"?>
<ds:datastoreItem xmlns:ds="http://schemas.openxmlformats.org/officeDocument/2006/customXml" ds:itemID="{01A49E41-A1D0-428C-917E-554F0529027B}">
  <ds:schemaRefs/>
</ds:datastoreItem>
</file>

<file path=customXml/itemProps23.xml><?xml version="1.0" encoding="utf-8"?>
<ds:datastoreItem xmlns:ds="http://schemas.openxmlformats.org/officeDocument/2006/customXml" ds:itemID="{51915DAC-18C0-4260-B8BA-CF3DC59DC376}">
  <ds:schemaRefs/>
</ds:datastoreItem>
</file>

<file path=customXml/itemProps24.xml><?xml version="1.0" encoding="utf-8"?>
<ds:datastoreItem xmlns:ds="http://schemas.openxmlformats.org/officeDocument/2006/customXml" ds:itemID="{09D1B68B-C09F-4A95-B974-0E451BB747D0}">
  <ds:schemaRefs/>
</ds:datastoreItem>
</file>

<file path=customXml/itemProps25.xml><?xml version="1.0" encoding="utf-8"?>
<ds:datastoreItem xmlns:ds="http://schemas.openxmlformats.org/officeDocument/2006/customXml" ds:itemID="{B400FD07-BBAC-463D-B9C3-EAA9463F1670}">
  <ds:schemaRefs/>
</ds:datastoreItem>
</file>

<file path=customXml/itemProps26.xml><?xml version="1.0" encoding="utf-8"?>
<ds:datastoreItem xmlns:ds="http://schemas.openxmlformats.org/officeDocument/2006/customXml" ds:itemID="{3966264C-1EBB-4DC9-A8FA-5895CFA0601B}">
  <ds:schemaRefs/>
</ds:datastoreItem>
</file>

<file path=customXml/itemProps27.xml><?xml version="1.0" encoding="utf-8"?>
<ds:datastoreItem xmlns:ds="http://schemas.openxmlformats.org/officeDocument/2006/customXml" ds:itemID="{E529594A-F900-420B-B49E-4CB54B052BDE}">
  <ds:schemaRefs/>
</ds:datastoreItem>
</file>

<file path=customXml/itemProps28.xml><?xml version="1.0" encoding="utf-8"?>
<ds:datastoreItem xmlns:ds="http://schemas.openxmlformats.org/officeDocument/2006/customXml" ds:itemID="{E6FD20DC-C8B3-4AC7-9717-FC53ADFD5B1C}">
  <ds:schemaRefs/>
</ds:datastoreItem>
</file>

<file path=customXml/itemProps29.xml><?xml version="1.0" encoding="utf-8"?>
<ds:datastoreItem xmlns:ds="http://schemas.openxmlformats.org/officeDocument/2006/customXml" ds:itemID="{8A0B62E8-A36D-4ABF-8229-F55C7CF9C155}">
  <ds:schemaRefs/>
</ds:datastoreItem>
</file>

<file path=customXml/itemProps3.xml><?xml version="1.0" encoding="utf-8"?>
<ds:datastoreItem xmlns:ds="http://schemas.openxmlformats.org/officeDocument/2006/customXml" ds:itemID="{CE9FDE0F-1E88-4E4E-AEF4-55FFA57D61E3}">
  <ds:schemaRefs/>
</ds:datastoreItem>
</file>

<file path=customXml/itemProps30.xml><?xml version="1.0" encoding="utf-8"?>
<ds:datastoreItem xmlns:ds="http://schemas.openxmlformats.org/officeDocument/2006/customXml" ds:itemID="{01431292-BB16-4B75-B7BE-F63508B63AB6}">
  <ds:schemaRefs/>
</ds:datastoreItem>
</file>

<file path=customXml/itemProps31.xml><?xml version="1.0" encoding="utf-8"?>
<ds:datastoreItem xmlns:ds="http://schemas.openxmlformats.org/officeDocument/2006/customXml" ds:itemID="{CBC9B639-2C84-4BAD-80C5-972C5E6257A1}">
  <ds:schemaRefs/>
</ds:datastoreItem>
</file>

<file path=customXml/itemProps32.xml><?xml version="1.0" encoding="utf-8"?>
<ds:datastoreItem xmlns:ds="http://schemas.openxmlformats.org/officeDocument/2006/customXml" ds:itemID="{90C603F4-556A-43FE-92C8-C7D4C6C006CF}">
  <ds:schemaRefs/>
</ds:datastoreItem>
</file>

<file path=customXml/itemProps33.xml><?xml version="1.0" encoding="utf-8"?>
<ds:datastoreItem xmlns:ds="http://schemas.openxmlformats.org/officeDocument/2006/customXml" ds:itemID="{5CAD0DDD-353E-4DCD-A1FA-1B18D5E10450}">
  <ds:schemaRefs/>
</ds:datastoreItem>
</file>

<file path=customXml/itemProps34.xml><?xml version="1.0" encoding="utf-8"?>
<ds:datastoreItem xmlns:ds="http://schemas.openxmlformats.org/officeDocument/2006/customXml" ds:itemID="{33F0E46F-E1BC-4FB8-BADF-104749AD43CA}">
  <ds:schemaRefs/>
</ds:datastoreItem>
</file>

<file path=customXml/itemProps35.xml><?xml version="1.0" encoding="utf-8"?>
<ds:datastoreItem xmlns:ds="http://schemas.openxmlformats.org/officeDocument/2006/customXml" ds:itemID="{CD66BEDA-D783-4D5E-85CB-7D51440DFA23}">
  <ds:schemaRefs/>
</ds:datastoreItem>
</file>

<file path=customXml/itemProps36.xml><?xml version="1.0" encoding="utf-8"?>
<ds:datastoreItem xmlns:ds="http://schemas.openxmlformats.org/officeDocument/2006/customXml" ds:itemID="{32C37F17-19FA-4345-91B0-8E4A7997833F}">
  <ds:schemaRefs/>
</ds:datastoreItem>
</file>

<file path=customXml/itemProps37.xml><?xml version="1.0" encoding="utf-8"?>
<ds:datastoreItem xmlns:ds="http://schemas.openxmlformats.org/officeDocument/2006/customXml" ds:itemID="{676EC54A-76A5-48CE-B928-C1B8962E9966}">
  <ds:schemaRefs/>
</ds:datastoreItem>
</file>

<file path=customXml/itemProps38.xml><?xml version="1.0" encoding="utf-8"?>
<ds:datastoreItem xmlns:ds="http://schemas.openxmlformats.org/officeDocument/2006/customXml" ds:itemID="{A62EC395-A845-4568-817D-761D0503BC93}">
  <ds:schemaRefs/>
</ds:datastoreItem>
</file>

<file path=customXml/itemProps39.xml><?xml version="1.0" encoding="utf-8"?>
<ds:datastoreItem xmlns:ds="http://schemas.openxmlformats.org/officeDocument/2006/customXml" ds:itemID="{2E297309-0F46-4D3A-92C5-1B88B06FC64E}">
  <ds:schemaRefs/>
</ds:datastoreItem>
</file>

<file path=customXml/itemProps4.xml><?xml version="1.0" encoding="utf-8"?>
<ds:datastoreItem xmlns:ds="http://schemas.openxmlformats.org/officeDocument/2006/customXml" ds:itemID="{F868F58D-62A7-4C6C-9946-838C934E7DF5}">
  <ds:schemaRefs/>
</ds:datastoreItem>
</file>

<file path=customXml/itemProps40.xml><?xml version="1.0" encoding="utf-8"?>
<ds:datastoreItem xmlns:ds="http://schemas.openxmlformats.org/officeDocument/2006/customXml" ds:itemID="{0055EA1E-D7E8-4DE6-8954-B3689D69EC23}">
  <ds:schemaRefs/>
</ds:datastoreItem>
</file>

<file path=customXml/itemProps41.xml><?xml version="1.0" encoding="utf-8"?>
<ds:datastoreItem xmlns:ds="http://schemas.openxmlformats.org/officeDocument/2006/customXml" ds:itemID="{FD330778-9BE4-421D-A26B-29887308D6D8}">
  <ds:schemaRefs/>
</ds:datastoreItem>
</file>

<file path=customXml/itemProps42.xml><?xml version="1.0" encoding="utf-8"?>
<ds:datastoreItem xmlns:ds="http://schemas.openxmlformats.org/officeDocument/2006/customXml" ds:itemID="{23AFDC7E-CF81-42DA-B377-57AB9AACD281}">
  <ds:schemaRefs/>
</ds:datastoreItem>
</file>

<file path=customXml/itemProps43.xml><?xml version="1.0" encoding="utf-8"?>
<ds:datastoreItem xmlns:ds="http://schemas.openxmlformats.org/officeDocument/2006/customXml" ds:itemID="{121DB7E4-B92F-47AC-B5DA-57510A90EC07}">
  <ds:schemaRefs/>
</ds:datastoreItem>
</file>

<file path=customXml/itemProps44.xml><?xml version="1.0" encoding="utf-8"?>
<ds:datastoreItem xmlns:ds="http://schemas.openxmlformats.org/officeDocument/2006/customXml" ds:itemID="{94A5CAD8-AB44-42C6-BE60-D1E106B4471D}">
  <ds:schemaRefs/>
</ds:datastoreItem>
</file>

<file path=customXml/itemProps45.xml><?xml version="1.0" encoding="utf-8"?>
<ds:datastoreItem xmlns:ds="http://schemas.openxmlformats.org/officeDocument/2006/customXml" ds:itemID="{63BBB9AB-F1C8-4358-9A26-50B47F149B38}">
  <ds:schemaRefs/>
</ds:datastoreItem>
</file>

<file path=customXml/itemProps46.xml><?xml version="1.0" encoding="utf-8"?>
<ds:datastoreItem xmlns:ds="http://schemas.openxmlformats.org/officeDocument/2006/customXml" ds:itemID="{773281A2-4A2B-48F2-A77E-BD7C4FAB87A0}">
  <ds:schemaRefs/>
</ds:datastoreItem>
</file>

<file path=customXml/itemProps47.xml><?xml version="1.0" encoding="utf-8"?>
<ds:datastoreItem xmlns:ds="http://schemas.openxmlformats.org/officeDocument/2006/customXml" ds:itemID="{4F73FE9D-CCC7-460A-BD36-CC58E3F76F21}">
  <ds:schemaRefs/>
</ds:datastoreItem>
</file>

<file path=customXml/itemProps48.xml><?xml version="1.0" encoding="utf-8"?>
<ds:datastoreItem xmlns:ds="http://schemas.openxmlformats.org/officeDocument/2006/customXml" ds:itemID="{F03917C2-F020-4E92-80A0-C74881D20374}">
  <ds:schemaRefs/>
</ds:datastoreItem>
</file>

<file path=customXml/itemProps49.xml><?xml version="1.0" encoding="utf-8"?>
<ds:datastoreItem xmlns:ds="http://schemas.openxmlformats.org/officeDocument/2006/customXml" ds:itemID="{E8B52933-4302-4587-946F-3543E30F07C2}">
  <ds:schemaRefs/>
</ds:datastoreItem>
</file>

<file path=customXml/itemProps5.xml><?xml version="1.0" encoding="utf-8"?>
<ds:datastoreItem xmlns:ds="http://schemas.openxmlformats.org/officeDocument/2006/customXml" ds:itemID="{4DD4D7B5-8AB5-43C3-AB1F-FB5723B82BDC}">
  <ds:schemaRefs/>
</ds:datastoreItem>
</file>

<file path=customXml/itemProps50.xml><?xml version="1.0" encoding="utf-8"?>
<ds:datastoreItem xmlns:ds="http://schemas.openxmlformats.org/officeDocument/2006/customXml" ds:itemID="{1813CE37-5D83-4FD8-B060-FB825662113D}">
  <ds:schemaRefs/>
</ds:datastoreItem>
</file>

<file path=customXml/itemProps51.xml><?xml version="1.0" encoding="utf-8"?>
<ds:datastoreItem xmlns:ds="http://schemas.openxmlformats.org/officeDocument/2006/customXml" ds:itemID="{81604EF4-B324-45F2-B3B7-C0560DAF9EF1}">
  <ds:schemaRefs/>
</ds:datastoreItem>
</file>

<file path=customXml/itemProps52.xml><?xml version="1.0" encoding="utf-8"?>
<ds:datastoreItem xmlns:ds="http://schemas.openxmlformats.org/officeDocument/2006/customXml" ds:itemID="{4EC0C81F-A294-4E9B-BBCA-BE152D4F1F69}">
  <ds:schemaRefs/>
</ds:datastoreItem>
</file>

<file path=customXml/itemProps53.xml><?xml version="1.0" encoding="utf-8"?>
<ds:datastoreItem xmlns:ds="http://schemas.openxmlformats.org/officeDocument/2006/customXml" ds:itemID="{05AD6078-4D53-44AD-93D2-A64CC5C2BE3D}">
  <ds:schemaRefs/>
</ds:datastoreItem>
</file>

<file path=customXml/itemProps54.xml><?xml version="1.0" encoding="utf-8"?>
<ds:datastoreItem xmlns:ds="http://schemas.openxmlformats.org/officeDocument/2006/customXml" ds:itemID="{F7E27105-AB9D-458A-A60B-5E30D421FC47}">
  <ds:schemaRefs/>
</ds:datastoreItem>
</file>

<file path=customXml/itemProps55.xml><?xml version="1.0" encoding="utf-8"?>
<ds:datastoreItem xmlns:ds="http://schemas.openxmlformats.org/officeDocument/2006/customXml" ds:itemID="{291B4B44-9C5D-4288-AC77-0887A5B3299D}">
  <ds:schemaRefs/>
</ds:datastoreItem>
</file>

<file path=customXml/itemProps56.xml><?xml version="1.0" encoding="utf-8"?>
<ds:datastoreItem xmlns:ds="http://schemas.openxmlformats.org/officeDocument/2006/customXml" ds:itemID="{F8ECDD9C-D225-4C02-B68C-2D23F168560F}">
  <ds:schemaRefs/>
</ds:datastoreItem>
</file>

<file path=customXml/itemProps57.xml><?xml version="1.0" encoding="utf-8"?>
<ds:datastoreItem xmlns:ds="http://schemas.openxmlformats.org/officeDocument/2006/customXml" ds:itemID="{B4D6343E-E331-481F-87F5-C96904249419}">
  <ds:schemaRefs/>
</ds:datastoreItem>
</file>

<file path=customXml/itemProps58.xml><?xml version="1.0" encoding="utf-8"?>
<ds:datastoreItem xmlns:ds="http://schemas.openxmlformats.org/officeDocument/2006/customXml" ds:itemID="{33EC08C9-DA7C-4EB6-8C63-88FD0693DE33}">
  <ds:schemaRefs/>
</ds:datastoreItem>
</file>

<file path=customXml/itemProps59.xml><?xml version="1.0" encoding="utf-8"?>
<ds:datastoreItem xmlns:ds="http://schemas.openxmlformats.org/officeDocument/2006/customXml" ds:itemID="{BFBFA47C-F9FF-44DD-A939-0DA819CBCAC7}">
  <ds:schemaRefs/>
</ds:datastoreItem>
</file>

<file path=customXml/itemProps6.xml><?xml version="1.0" encoding="utf-8"?>
<ds:datastoreItem xmlns:ds="http://schemas.openxmlformats.org/officeDocument/2006/customXml" ds:itemID="{3B2017B2-419D-4250-B933-642246D7C14E}">
  <ds:schemaRefs/>
</ds:datastoreItem>
</file>

<file path=customXml/itemProps60.xml><?xml version="1.0" encoding="utf-8"?>
<ds:datastoreItem xmlns:ds="http://schemas.openxmlformats.org/officeDocument/2006/customXml" ds:itemID="{B1DEE50A-1441-4858-A10E-3903245E0375}">
  <ds:schemaRefs/>
</ds:datastoreItem>
</file>

<file path=customXml/itemProps61.xml><?xml version="1.0" encoding="utf-8"?>
<ds:datastoreItem xmlns:ds="http://schemas.openxmlformats.org/officeDocument/2006/customXml" ds:itemID="{8B9EF9E2-D8E7-4D5F-8FED-A71DD535EEDD}">
  <ds:schemaRefs/>
</ds:datastoreItem>
</file>

<file path=customXml/itemProps62.xml><?xml version="1.0" encoding="utf-8"?>
<ds:datastoreItem xmlns:ds="http://schemas.openxmlformats.org/officeDocument/2006/customXml" ds:itemID="{A4BADEF6-669E-40A3-9164-2E7B3ACA0AFB}">
  <ds:schemaRefs/>
</ds:datastoreItem>
</file>

<file path=customXml/itemProps63.xml><?xml version="1.0" encoding="utf-8"?>
<ds:datastoreItem xmlns:ds="http://schemas.openxmlformats.org/officeDocument/2006/customXml" ds:itemID="{BECFB73C-06D2-442C-862F-92F7CA53CF74}">
  <ds:schemaRefs/>
</ds:datastoreItem>
</file>

<file path=customXml/itemProps64.xml><?xml version="1.0" encoding="utf-8"?>
<ds:datastoreItem xmlns:ds="http://schemas.openxmlformats.org/officeDocument/2006/customXml" ds:itemID="{63E7EA7F-7611-4FA0-95B9-F469F015D07A}">
  <ds:schemaRefs/>
</ds:datastoreItem>
</file>

<file path=customXml/itemProps65.xml><?xml version="1.0" encoding="utf-8"?>
<ds:datastoreItem xmlns:ds="http://schemas.openxmlformats.org/officeDocument/2006/customXml" ds:itemID="{8A4D364F-62D4-44D3-9F28-0912B051CE68}">
  <ds:schemaRefs/>
</ds:datastoreItem>
</file>

<file path=customXml/itemProps66.xml><?xml version="1.0" encoding="utf-8"?>
<ds:datastoreItem xmlns:ds="http://schemas.openxmlformats.org/officeDocument/2006/customXml" ds:itemID="{CBFAA5A0-6A0E-4D24-A57E-B583B8844D3A}">
  <ds:schemaRefs/>
</ds:datastoreItem>
</file>

<file path=customXml/itemProps7.xml><?xml version="1.0" encoding="utf-8"?>
<ds:datastoreItem xmlns:ds="http://schemas.openxmlformats.org/officeDocument/2006/customXml" ds:itemID="{21348E47-0A73-40C1-BE28-E4A7B8B45297}">
  <ds:schemaRefs/>
</ds:datastoreItem>
</file>

<file path=customXml/itemProps8.xml><?xml version="1.0" encoding="utf-8"?>
<ds:datastoreItem xmlns:ds="http://schemas.openxmlformats.org/officeDocument/2006/customXml" ds:itemID="{1CB788C3-36C0-40B4-955E-E84C07856A9A}">
  <ds:schemaRefs/>
</ds:datastoreItem>
</file>

<file path=customXml/itemProps9.xml><?xml version="1.0" encoding="utf-8"?>
<ds:datastoreItem xmlns:ds="http://schemas.openxmlformats.org/officeDocument/2006/customXml" ds:itemID="{62985ABB-15A7-4C42-A573-E79F996E790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5032</Words>
  <Characters>5915</Characters>
  <Lines>277</Lines>
  <Paragraphs>78</Paragraphs>
  <TotalTime>1</TotalTime>
  <ScaleCrop>false</ScaleCrop>
  <LinksUpToDate>false</LinksUpToDate>
  <CharactersWithSpaces>5961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2022-06-21T07:33:00Z</dcterms:created>
  <dc:creator>Administrator</dc:creator>
  <cp:lastModifiedBy>Administrator</cp:lastModifiedBy>
  <dcterms:modified xsi:type="dcterms:W3CDTF">2025-02-26T08:28:12Z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7E80748BBF20464D9DA6A708FFB48EC7</vt:lpwstr>
  </property>
  <property fmtid="{D5CDD505-2E9C-101B-9397-08002B2CF9AE}" pid="4" name="KSOTemplateDocerSaveRecord">
    <vt:lpwstr>eyJoZGlkIjoiYTdkMzg1MDE0ODI0ZmNjYWNkNjZkMTI4MmNiZmEyM2YifQ==</vt:lpwstr>
  </property>
</Properties>
</file>