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一、曹妃甸区行政审批局本级收支预算</w:t>
        </w:r>
        <w:r>
          <w:tab/>
        </w:r>
        <w:r>
          <w:fldChar w:fldCharType="begin"/>
        </w:r>
        <w:r>
          <w:instrText xml:space="preserve">PAGEREF _Toc_4_4_0000000001 \h</w:instrText>
        </w:r>
        <w:r>
          <w:fldChar w:fldCharType="separate"/>
        </w:r>
        <w:r>
          <w:t xml:space="preserve">1</w:t>
        </w:r>
        <w:r>
          <w:fldChar w:fldCharType="end"/>
        </w:r>
      </w:hyperlink>
    </w:p>
    <w:p>
      <w:pPr>
        <w:pStyle w:val="TOC1"/>
        <w:tabs>
          <w:tab w:val="right" w:leader="dot" w:pos="14562"/>
        </w:tabs>
      </w:pPr>
      <w:hyperlink w:anchor="_Toc_4_4_0000000002" w:history="1">
        <w:r>
          <w:rPr>
            <w:b w:val="0"/>
          </w:rPr>
          <w:t xml:space="preserve">二、唐山市曹妃甸区公共资源交易中心收支预算</w:t>
        </w:r>
        <w:r>
          <w:tab/>
        </w:r>
        <w:r>
          <w:fldChar w:fldCharType="begin"/>
        </w:r>
        <w:r>
          <w:instrText xml:space="preserve">PAGEREF _Toc_4_4_0000000002 \h</w:instrText>
        </w:r>
        <w:r>
          <w:fldChar w:fldCharType="separate"/>
        </w:r>
        <w:r>
          <w:t xml:space="preserve">26</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一、曹妃甸区行政审批局本级收支预算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433001曹妃甸区行政审批局本级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3101.58</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2495.22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291.73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156.09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158.53</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3101.58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3101.58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3101.58</w:t>
            </w:r>
          </w:p>
        </w:tc>
        <w:tc>
          <w:tcPr>
            <w:tcW w:w="4535" w:type="dxa"/>
            <w:vAlign w:val="center"/>
          </w:tcPr>
          <w:p>
            <w:pPr>
              <w:pStyle w:val="单元格样式6"/>
            </w:pPr>
            <w:r>
              <w:t xml:space="preserve">支出总计</w:t>
            </w:r>
          </w:p>
        </w:tc>
        <w:tc>
          <w:tcPr>
            <w:tcW w:w="2126" w:type="dxa"/>
            <w:vAlign w:val="center"/>
          </w:tcPr>
          <w:p>
            <w:pPr>
              <w:pStyle w:val="单元格样式7"/>
            </w:pPr>
            <w:r>
              <w:t xml:space="preserve">3101.58</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433001曹妃甸区行政审批局本级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3101.58</w:t>
            </w:r>
          </w:p>
        </w:tc>
        <w:tc>
          <w:tcPr>
            <w:tcW w:w="1134" w:type="dxa"/>
            <w:vAlign w:val="center"/>
          </w:tcPr>
          <w:p>
            <w:pPr>
              <w:pStyle w:val="单元格样式7"/>
            </w:pPr>
            <w:r>
              <w:t xml:space="preserve">3101.58</w:t>
            </w:r>
          </w:p>
        </w:tc>
        <w:tc>
          <w:tcPr>
            <w:tcW w:w="1134" w:type="dxa"/>
            <w:vAlign w:val="center"/>
          </w:tcPr>
          <w:p>
            <w:pPr>
              <w:pStyle w:val="单元格样式7"/>
            </w:pPr>
            <w:r>
              <w:t xml:space="preserve">3101.58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2495.22</w:t>
            </w:r>
          </w:p>
        </w:tc>
        <w:tc>
          <w:tcPr>
            <w:tcW w:w="1134" w:type="dxa"/>
            <w:vAlign w:val="center"/>
          </w:tcPr>
          <w:p>
            <w:pPr>
              <w:pStyle w:val="单元格样式4"/>
            </w:pPr>
            <w:r>
              <w:t xml:space="preserve">2495.22</w:t>
            </w:r>
          </w:p>
        </w:tc>
        <w:tc>
          <w:tcPr>
            <w:tcW w:w="1134" w:type="dxa"/>
            <w:vAlign w:val="center"/>
          </w:tcPr>
          <w:p>
            <w:pPr>
              <w:pStyle w:val="单元格样式4"/>
            </w:pPr>
            <w:r>
              <w:t xml:space="preserve">2495.22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2495.22</w:t>
            </w:r>
          </w:p>
        </w:tc>
        <w:tc>
          <w:tcPr>
            <w:tcW w:w="1134" w:type="dxa"/>
            <w:vAlign w:val="center"/>
          </w:tcPr>
          <w:p>
            <w:pPr>
              <w:pStyle w:val="单元格样式4"/>
            </w:pPr>
            <w:r>
              <w:t xml:space="preserve">2495.22</w:t>
            </w:r>
          </w:p>
        </w:tc>
        <w:tc>
          <w:tcPr>
            <w:tcW w:w="1134" w:type="dxa"/>
            <w:vAlign w:val="center"/>
          </w:tcPr>
          <w:p>
            <w:pPr>
              <w:pStyle w:val="单元格样式4"/>
            </w:pPr>
            <w:r>
              <w:t xml:space="preserve">2495.22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2010306</w:t>
            </w:r>
          </w:p>
        </w:tc>
        <w:tc>
          <w:tcPr>
            <w:tcW w:w="1559" w:type="dxa"/>
            <w:vAlign w:val="center"/>
          </w:tcPr>
          <w:p>
            <w:pPr>
              <w:pStyle w:val="单元格样式2"/>
            </w:pPr>
            <w:r>
              <w:t xml:space="preserve">政务公开审批</w:t>
            </w:r>
          </w:p>
        </w:tc>
        <w:tc>
          <w:tcPr>
            <w:tcW w:w="1134" w:type="dxa"/>
            <w:vAlign w:val="center"/>
          </w:tcPr>
          <w:p>
            <w:pPr>
              <w:pStyle w:val="单元格样式4"/>
            </w:pPr>
            <w:r>
              <w:t xml:space="preserve">2495.22</w:t>
            </w:r>
          </w:p>
        </w:tc>
        <w:tc>
          <w:tcPr>
            <w:tcW w:w="1134" w:type="dxa"/>
            <w:vAlign w:val="center"/>
          </w:tcPr>
          <w:p>
            <w:pPr>
              <w:pStyle w:val="单元格样式4"/>
            </w:pPr>
            <w:r>
              <w:t xml:space="preserve">2495.22</w:t>
            </w:r>
          </w:p>
        </w:tc>
        <w:tc>
          <w:tcPr>
            <w:tcW w:w="1134" w:type="dxa"/>
            <w:vAlign w:val="center"/>
          </w:tcPr>
          <w:p>
            <w:pPr>
              <w:pStyle w:val="单元格样式4"/>
            </w:pPr>
            <w:r>
              <w:t xml:space="preserve">2495.22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291.73</w:t>
            </w:r>
          </w:p>
        </w:tc>
        <w:tc>
          <w:tcPr>
            <w:tcW w:w="1134" w:type="dxa"/>
            <w:vAlign w:val="center"/>
          </w:tcPr>
          <w:p>
            <w:pPr>
              <w:pStyle w:val="单元格样式4"/>
            </w:pPr>
            <w:r>
              <w:t xml:space="preserve">291.73</w:t>
            </w:r>
          </w:p>
        </w:tc>
        <w:tc>
          <w:tcPr>
            <w:tcW w:w="1134" w:type="dxa"/>
            <w:vAlign w:val="center"/>
          </w:tcPr>
          <w:p>
            <w:pPr>
              <w:pStyle w:val="单元格样式4"/>
            </w:pPr>
            <w:r>
              <w:t xml:space="preserve">291.73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291.73</w:t>
            </w:r>
          </w:p>
        </w:tc>
        <w:tc>
          <w:tcPr>
            <w:tcW w:w="1134" w:type="dxa"/>
            <w:vAlign w:val="center"/>
          </w:tcPr>
          <w:p>
            <w:pPr>
              <w:pStyle w:val="单元格样式4"/>
            </w:pPr>
            <w:r>
              <w:t xml:space="preserve">291.73</w:t>
            </w:r>
          </w:p>
        </w:tc>
        <w:tc>
          <w:tcPr>
            <w:tcW w:w="1134" w:type="dxa"/>
            <w:vAlign w:val="center"/>
          </w:tcPr>
          <w:p>
            <w:pPr>
              <w:pStyle w:val="单元格样式4"/>
            </w:pPr>
            <w:r>
              <w:t xml:space="preserve">291.73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194.49</w:t>
            </w:r>
          </w:p>
        </w:tc>
        <w:tc>
          <w:tcPr>
            <w:tcW w:w="1134" w:type="dxa"/>
            <w:vAlign w:val="center"/>
          </w:tcPr>
          <w:p>
            <w:pPr>
              <w:pStyle w:val="单元格样式4"/>
            </w:pPr>
            <w:r>
              <w:t xml:space="preserve">194.49</w:t>
            </w:r>
          </w:p>
        </w:tc>
        <w:tc>
          <w:tcPr>
            <w:tcW w:w="1134" w:type="dxa"/>
            <w:vAlign w:val="center"/>
          </w:tcPr>
          <w:p>
            <w:pPr>
              <w:pStyle w:val="单元格样式4"/>
            </w:pPr>
            <w:r>
              <w:t xml:space="preserve">194.49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97.24</w:t>
            </w:r>
          </w:p>
        </w:tc>
        <w:tc>
          <w:tcPr>
            <w:tcW w:w="1134" w:type="dxa"/>
            <w:vAlign w:val="center"/>
          </w:tcPr>
          <w:p>
            <w:pPr>
              <w:pStyle w:val="单元格样式4"/>
            </w:pPr>
            <w:r>
              <w:t xml:space="preserve">97.24</w:t>
            </w:r>
          </w:p>
        </w:tc>
        <w:tc>
          <w:tcPr>
            <w:tcW w:w="1134" w:type="dxa"/>
            <w:vAlign w:val="center"/>
          </w:tcPr>
          <w:p>
            <w:pPr>
              <w:pStyle w:val="单元格样式4"/>
            </w:pPr>
            <w:r>
              <w:t xml:space="preserve">97.24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156.09</w:t>
            </w:r>
          </w:p>
        </w:tc>
        <w:tc>
          <w:tcPr>
            <w:tcW w:w="1134" w:type="dxa"/>
            <w:vAlign w:val="center"/>
          </w:tcPr>
          <w:p>
            <w:pPr>
              <w:pStyle w:val="单元格样式4"/>
            </w:pPr>
            <w:r>
              <w:t xml:space="preserve">156.09</w:t>
            </w:r>
          </w:p>
        </w:tc>
        <w:tc>
          <w:tcPr>
            <w:tcW w:w="1134" w:type="dxa"/>
            <w:vAlign w:val="center"/>
          </w:tcPr>
          <w:p>
            <w:pPr>
              <w:pStyle w:val="单元格样式4"/>
            </w:pPr>
            <w:r>
              <w:t xml:space="preserve">156.09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156.09</w:t>
            </w:r>
          </w:p>
        </w:tc>
        <w:tc>
          <w:tcPr>
            <w:tcW w:w="1134" w:type="dxa"/>
            <w:vAlign w:val="center"/>
          </w:tcPr>
          <w:p>
            <w:pPr>
              <w:pStyle w:val="单元格样式4"/>
            </w:pPr>
            <w:r>
              <w:t xml:space="preserve">156.09</w:t>
            </w:r>
          </w:p>
        </w:tc>
        <w:tc>
          <w:tcPr>
            <w:tcW w:w="1134" w:type="dxa"/>
            <w:vAlign w:val="center"/>
          </w:tcPr>
          <w:p>
            <w:pPr>
              <w:pStyle w:val="单元格样式4"/>
            </w:pPr>
            <w:r>
              <w:t xml:space="preserve">156.09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72.03</w:t>
            </w:r>
          </w:p>
        </w:tc>
        <w:tc>
          <w:tcPr>
            <w:tcW w:w="1134" w:type="dxa"/>
            <w:vAlign w:val="center"/>
          </w:tcPr>
          <w:p>
            <w:pPr>
              <w:pStyle w:val="单元格样式4"/>
            </w:pPr>
            <w:r>
              <w:t xml:space="preserve">72.03</w:t>
            </w:r>
          </w:p>
        </w:tc>
        <w:tc>
          <w:tcPr>
            <w:tcW w:w="1134" w:type="dxa"/>
            <w:vAlign w:val="center"/>
          </w:tcPr>
          <w:p>
            <w:pPr>
              <w:pStyle w:val="单元格样式4"/>
            </w:pPr>
            <w:r>
              <w:t xml:space="preserve">72.03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84.06</w:t>
            </w:r>
          </w:p>
        </w:tc>
        <w:tc>
          <w:tcPr>
            <w:tcW w:w="1134" w:type="dxa"/>
            <w:vAlign w:val="center"/>
          </w:tcPr>
          <w:p>
            <w:pPr>
              <w:pStyle w:val="单元格样式4"/>
            </w:pPr>
            <w:r>
              <w:t xml:space="preserve">84.06</w:t>
            </w:r>
          </w:p>
        </w:tc>
        <w:tc>
          <w:tcPr>
            <w:tcW w:w="1134" w:type="dxa"/>
            <w:vAlign w:val="center"/>
          </w:tcPr>
          <w:p>
            <w:pPr>
              <w:pStyle w:val="单元格样式4"/>
            </w:pPr>
            <w:r>
              <w:t xml:space="preserve">84.06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158.53</w:t>
            </w:r>
          </w:p>
        </w:tc>
        <w:tc>
          <w:tcPr>
            <w:tcW w:w="1134" w:type="dxa"/>
            <w:vAlign w:val="center"/>
          </w:tcPr>
          <w:p>
            <w:pPr>
              <w:pStyle w:val="单元格样式4"/>
            </w:pPr>
            <w:r>
              <w:t xml:space="preserve">158.53</w:t>
            </w:r>
          </w:p>
        </w:tc>
        <w:tc>
          <w:tcPr>
            <w:tcW w:w="1134" w:type="dxa"/>
            <w:vAlign w:val="center"/>
          </w:tcPr>
          <w:p>
            <w:pPr>
              <w:pStyle w:val="单元格样式4"/>
            </w:pPr>
            <w:r>
              <w:t xml:space="preserve">158.53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158.53</w:t>
            </w:r>
          </w:p>
        </w:tc>
        <w:tc>
          <w:tcPr>
            <w:tcW w:w="1134" w:type="dxa"/>
            <w:vAlign w:val="center"/>
          </w:tcPr>
          <w:p>
            <w:pPr>
              <w:pStyle w:val="单元格样式4"/>
            </w:pPr>
            <w:r>
              <w:t xml:space="preserve">158.53</w:t>
            </w:r>
          </w:p>
        </w:tc>
        <w:tc>
          <w:tcPr>
            <w:tcW w:w="1134" w:type="dxa"/>
            <w:vAlign w:val="center"/>
          </w:tcPr>
          <w:p>
            <w:pPr>
              <w:pStyle w:val="单元格样式4"/>
            </w:pPr>
            <w:r>
              <w:t xml:space="preserve">158.53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158.53</w:t>
            </w:r>
          </w:p>
        </w:tc>
        <w:tc>
          <w:tcPr>
            <w:tcW w:w="1134" w:type="dxa"/>
            <w:vAlign w:val="center"/>
          </w:tcPr>
          <w:p>
            <w:pPr>
              <w:pStyle w:val="单元格样式4"/>
            </w:pPr>
            <w:r>
              <w:t xml:space="preserve">158.53</w:t>
            </w:r>
          </w:p>
        </w:tc>
        <w:tc>
          <w:tcPr>
            <w:tcW w:w="1134" w:type="dxa"/>
            <w:vAlign w:val="center"/>
          </w:tcPr>
          <w:p>
            <w:pPr>
              <w:pStyle w:val="单元格样式4"/>
            </w:pPr>
            <w:r>
              <w:t xml:space="preserve">158.53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433001曹妃甸区行政审批局本级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3101.58</w:t>
            </w:r>
          </w:p>
        </w:tc>
        <w:tc>
          <w:tcPr>
            <w:tcW w:w="1361" w:type="dxa"/>
            <w:vAlign w:val="center"/>
          </w:tcPr>
          <w:p>
            <w:pPr>
              <w:pStyle w:val="单元格样式7"/>
            </w:pPr>
            <w:r>
              <w:t xml:space="preserve">2128.48</w:t>
            </w:r>
          </w:p>
        </w:tc>
        <w:tc>
          <w:tcPr>
            <w:tcW w:w="1361" w:type="dxa"/>
            <w:vAlign w:val="center"/>
          </w:tcPr>
          <w:p>
            <w:pPr>
              <w:pStyle w:val="单元格样式7"/>
            </w:pPr>
            <w:r>
              <w:t xml:space="preserve">973.10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2495.22</w:t>
            </w:r>
          </w:p>
        </w:tc>
        <w:tc>
          <w:tcPr>
            <w:tcW w:w="1361" w:type="dxa"/>
            <w:vAlign w:val="center"/>
          </w:tcPr>
          <w:p>
            <w:pPr>
              <w:pStyle w:val="单元格样式4"/>
            </w:pPr>
            <w:r>
              <w:t xml:space="preserve">1522.12</w:t>
            </w:r>
          </w:p>
        </w:tc>
        <w:tc>
          <w:tcPr>
            <w:tcW w:w="1361" w:type="dxa"/>
            <w:vAlign w:val="center"/>
          </w:tcPr>
          <w:p>
            <w:pPr>
              <w:pStyle w:val="单元格样式4"/>
            </w:pPr>
            <w:r>
              <w:t xml:space="preserve">973.10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2495.22</w:t>
            </w:r>
          </w:p>
        </w:tc>
        <w:tc>
          <w:tcPr>
            <w:tcW w:w="1361" w:type="dxa"/>
            <w:vAlign w:val="center"/>
          </w:tcPr>
          <w:p>
            <w:pPr>
              <w:pStyle w:val="单元格样式4"/>
            </w:pPr>
            <w:r>
              <w:t xml:space="preserve">1522.12</w:t>
            </w:r>
          </w:p>
        </w:tc>
        <w:tc>
          <w:tcPr>
            <w:tcW w:w="1361" w:type="dxa"/>
            <w:vAlign w:val="center"/>
          </w:tcPr>
          <w:p>
            <w:pPr>
              <w:pStyle w:val="单元格样式4"/>
            </w:pPr>
            <w:r>
              <w:t xml:space="preserve">973.10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2010306</w:t>
            </w:r>
          </w:p>
        </w:tc>
        <w:tc>
          <w:tcPr>
            <w:tcW w:w="4535" w:type="dxa"/>
            <w:vAlign w:val="center"/>
          </w:tcPr>
          <w:p>
            <w:pPr>
              <w:pStyle w:val="单元格样式2"/>
            </w:pPr>
            <w:r>
              <w:t xml:space="preserve">政务公开审批</w:t>
            </w:r>
          </w:p>
        </w:tc>
        <w:tc>
          <w:tcPr>
            <w:tcW w:w="1361" w:type="dxa"/>
            <w:vAlign w:val="center"/>
          </w:tcPr>
          <w:p>
            <w:pPr>
              <w:pStyle w:val="单元格样式4"/>
            </w:pPr>
            <w:r>
              <w:t xml:space="preserve">2495.22</w:t>
            </w:r>
          </w:p>
        </w:tc>
        <w:tc>
          <w:tcPr>
            <w:tcW w:w="1361" w:type="dxa"/>
            <w:vAlign w:val="center"/>
          </w:tcPr>
          <w:p>
            <w:pPr>
              <w:pStyle w:val="单元格样式4"/>
            </w:pPr>
            <w:r>
              <w:t xml:space="preserve">1522.12</w:t>
            </w:r>
          </w:p>
        </w:tc>
        <w:tc>
          <w:tcPr>
            <w:tcW w:w="1361" w:type="dxa"/>
            <w:vAlign w:val="center"/>
          </w:tcPr>
          <w:p>
            <w:pPr>
              <w:pStyle w:val="单元格样式4"/>
            </w:pPr>
            <w:r>
              <w:t xml:space="preserve">973.10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291.73</w:t>
            </w:r>
          </w:p>
        </w:tc>
        <w:tc>
          <w:tcPr>
            <w:tcW w:w="1361" w:type="dxa"/>
            <w:vAlign w:val="center"/>
          </w:tcPr>
          <w:p>
            <w:pPr>
              <w:pStyle w:val="单元格样式4"/>
            </w:pPr>
            <w:r>
              <w:t xml:space="preserve">291.73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291.73</w:t>
            </w:r>
          </w:p>
        </w:tc>
        <w:tc>
          <w:tcPr>
            <w:tcW w:w="1361" w:type="dxa"/>
            <w:vAlign w:val="center"/>
          </w:tcPr>
          <w:p>
            <w:pPr>
              <w:pStyle w:val="单元格样式4"/>
            </w:pPr>
            <w:r>
              <w:t xml:space="preserve">291.73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194.49</w:t>
            </w:r>
          </w:p>
        </w:tc>
        <w:tc>
          <w:tcPr>
            <w:tcW w:w="1361" w:type="dxa"/>
            <w:vAlign w:val="center"/>
          </w:tcPr>
          <w:p>
            <w:pPr>
              <w:pStyle w:val="单元格样式4"/>
            </w:pPr>
            <w:r>
              <w:t xml:space="preserve">194.49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97.24</w:t>
            </w:r>
          </w:p>
        </w:tc>
        <w:tc>
          <w:tcPr>
            <w:tcW w:w="1361" w:type="dxa"/>
            <w:vAlign w:val="center"/>
          </w:tcPr>
          <w:p>
            <w:pPr>
              <w:pStyle w:val="单元格样式4"/>
            </w:pPr>
            <w:r>
              <w:t xml:space="preserve">97.24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156.09</w:t>
            </w:r>
          </w:p>
        </w:tc>
        <w:tc>
          <w:tcPr>
            <w:tcW w:w="1361" w:type="dxa"/>
            <w:vAlign w:val="center"/>
          </w:tcPr>
          <w:p>
            <w:pPr>
              <w:pStyle w:val="单元格样式4"/>
            </w:pPr>
            <w:r>
              <w:t xml:space="preserve">156.09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156.09</w:t>
            </w:r>
          </w:p>
        </w:tc>
        <w:tc>
          <w:tcPr>
            <w:tcW w:w="1361" w:type="dxa"/>
            <w:vAlign w:val="center"/>
          </w:tcPr>
          <w:p>
            <w:pPr>
              <w:pStyle w:val="单元格样式4"/>
            </w:pPr>
            <w:r>
              <w:t xml:space="preserve">156.09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72.03</w:t>
            </w:r>
          </w:p>
        </w:tc>
        <w:tc>
          <w:tcPr>
            <w:tcW w:w="1361" w:type="dxa"/>
            <w:vAlign w:val="center"/>
          </w:tcPr>
          <w:p>
            <w:pPr>
              <w:pStyle w:val="单元格样式4"/>
            </w:pPr>
            <w:r>
              <w:t xml:space="preserve">72.03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84.06</w:t>
            </w:r>
          </w:p>
        </w:tc>
        <w:tc>
          <w:tcPr>
            <w:tcW w:w="1361" w:type="dxa"/>
            <w:vAlign w:val="center"/>
          </w:tcPr>
          <w:p>
            <w:pPr>
              <w:pStyle w:val="单元格样式4"/>
            </w:pPr>
            <w:r>
              <w:t xml:space="preserve">84.06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158.53</w:t>
            </w:r>
          </w:p>
        </w:tc>
        <w:tc>
          <w:tcPr>
            <w:tcW w:w="1361" w:type="dxa"/>
            <w:vAlign w:val="center"/>
          </w:tcPr>
          <w:p>
            <w:pPr>
              <w:pStyle w:val="单元格样式4"/>
            </w:pPr>
            <w:r>
              <w:t xml:space="preserve">158.53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158.53</w:t>
            </w:r>
          </w:p>
        </w:tc>
        <w:tc>
          <w:tcPr>
            <w:tcW w:w="1361" w:type="dxa"/>
            <w:vAlign w:val="center"/>
          </w:tcPr>
          <w:p>
            <w:pPr>
              <w:pStyle w:val="单元格样式4"/>
            </w:pPr>
            <w:r>
              <w:t xml:space="preserve">158.53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158.53</w:t>
            </w:r>
          </w:p>
        </w:tc>
        <w:tc>
          <w:tcPr>
            <w:tcW w:w="1361" w:type="dxa"/>
            <w:vAlign w:val="center"/>
          </w:tcPr>
          <w:p>
            <w:pPr>
              <w:pStyle w:val="单元格样式4"/>
            </w:pPr>
            <w:r>
              <w:t xml:space="preserve">158.53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433001曹妃甸区行政审批局本级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3101.58</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2495.22</w:t>
            </w:r>
          </w:p>
        </w:tc>
        <w:tc>
          <w:tcPr>
            <w:tcW w:w="1474" w:type="dxa"/>
            <w:vAlign w:val="center"/>
          </w:tcPr>
          <w:p>
            <w:pPr>
              <w:pStyle w:val="单元格样式4"/>
            </w:pPr>
            <w:r>
              <w:t xml:space="preserve">2495.22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291.73</w:t>
            </w:r>
          </w:p>
        </w:tc>
        <w:tc>
          <w:tcPr>
            <w:tcW w:w="1474" w:type="dxa"/>
            <w:vAlign w:val="center"/>
          </w:tcPr>
          <w:p>
            <w:pPr>
              <w:pStyle w:val="单元格样式4"/>
            </w:pPr>
            <w:r>
              <w:t xml:space="preserve">291.73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156.09</w:t>
            </w:r>
          </w:p>
        </w:tc>
        <w:tc>
          <w:tcPr>
            <w:tcW w:w="1474" w:type="dxa"/>
            <w:vAlign w:val="center"/>
          </w:tcPr>
          <w:p>
            <w:pPr>
              <w:pStyle w:val="单元格样式4"/>
            </w:pPr>
            <w:r>
              <w:t xml:space="preserve">156.09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158.53</w:t>
            </w:r>
          </w:p>
        </w:tc>
        <w:tc>
          <w:tcPr>
            <w:tcW w:w="1474" w:type="dxa"/>
            <w:vAlign w:val="center"/>
          </w:tcPr>
          <w:p>
            <w:pPr>
              <w:pStyle w:val="单元格样式4"/>
            </w:pPr>
            <w:r>
              <w:t xml:space="preserve">158.53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3101.58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3101.58</w:t>
            </w:r>
          </w:p>
        </w:tc>
        <w:tc>
          <w:tcPr>
            <w:tcW w:w="1474" w:type="dxa"/>
            <w:vAlign w:val="center"/>
          </w:tcPr>
          <w:p>
            <w:pPr>
              <w:pStyle w:val="单元格样式7"/>
            </w:pPr>
            <w:r>
              <w:t xml:space="preserve">3101.58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3101.58</w:t>
            </w:r>
          </w:p>
        </w:tc>
        <w:tc>
          <w:tcPr>
            <w:tcW w:w="3402" w:type="dxa"/>
            <w:vAlign w:val="center"/>
          </w:tcPr>
          <w:p>
            <w:pPr>
              <w:pStyle w:val="单元格样式6"/>
            </w:pPr>
            <w:r>
              <w:t xml:space="preserve">支出总计</w:t>
            </w:r>
          </w:p>
        </w:tc>
        <w:tc>
          <w:tcPr>
            <w:tcW w:w="1474" w:type="dxa"/>
            <w:vAlign w:val="center"/>
          </w:tcPr>
          <w:p>
            <w:pPr>
              <w:pStyle w:val="单元格样式7"/>
            </w:pPr>
            <w:r>
              <w:t xml:space="preserve">3101.58</w:t>
            </w:r>
          </w:p>
        </w:tc>
        <w:tc>
          <w:tcPr>
            <w:tcW w:w="1474" w:type="dxa"/>
            <w:vAlign w:val="center"/>
          </w:tcPr>
          <w:p>
            <w:pPr>
              <w:pStyle w:val="单元格样式7"/>
            </w:pPr>
            <w:r>
              <w:t xml:space="preserve">3101.58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433001曹妃甸区行政审批局本级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3101.58</w:t>
            </w:r>
          </w:p>
        </w:tc>
        <w:tc>
          <w:tcPr>
            <w:tcW w:w="2551" w:type="dxa"/>
            <w:vAlign w:val="center"/>
          </w:tcPr>
          <w:p>
            <w:pPr>
              <w:pStyle w:val="单元格样式7"/>
            </w:pPr>
            <w:r>
              <w:t xml:space="preserve">2128.48</w:t>
            </w:r>
          </w:p>
        </w:tc>
        <w:tc>
          <w:tcPr>
            <w:tcW w:w="2551" w:type="dxa"/>
            <w:vAlign w:val="center"/>
          </w:tcPr>
          <w:p>
            <w:pPr>
              <w:pStyle w:val="单元格样式7"/>
            </w:pPr>
            <w:r>
              <w:t xml:space="preserve">973.10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2495.22</w:t>
            </w:r>
          </w:p>
        </w:tc>
        <w:tc>
          <w:tcPr>
            <w:tcW w:w="2551" w:type="dxa"/>
            <w:vAlign w:val="center"/>
          </w:tcPr>
          <w:p>
            <w:pPr>
              <w:pStyle w:val="单元格样式4"/>
            </w:pPr>
            <w:r>
              <w:t xml:space="preserve">1522.12</w:t>
            </w:r>
          </w:p>
        </w:tc>
        <w:tc>
          <w:tcPr>
            <w:tcW w:w="2551" w:type="dxa"/>
            <w:vAlign w:val="center"/>
          </w:tcPr>
          <w:p>
            <w:pPr>
              <w:pStyle w:val="单元格样式4"/>
            </w:pPr>
            <w:r>
              <w:t xml:space="preserve">973.10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2495.22</w:t>
            </w:r>
          </w:p>
        </w:tc>
        <w:tc>
          <w:tcPr>
            <w:tcW w:w="2551" w:type="dxa"/>
            <w:vAlign w:val="center"/>
          </w:tcPr>
          <w:p>
            <w:pPr>
              <w:pStyle w:val="单元格样式4"/>
            </w:pPr>
            <w:r>
              <w:t xml:space="preserve">1522.12</w:t>
            </w:r>
          </w:p>
        </w:tc>
        <w:tc>
          <w:tcPr>
            <w:tcW w:w="2551" w:type="dxa"/>
            <w:vAlign w:val="center"/>
          </w:tcPr>
          <w:p>
            <w:pPr>
              <w:pStyle w:val="单元格样式4"/>
            </w:pPr>
            <w:r>
              <w:t xml:space="preserve">973.10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2010306</w:t>
            </w:r>
          </w:p>
        </w:tc>
        <w:tc>
          <w:tcPr>
            <w:tcW w:w="4535" w:type="dxa"/>
            <w:vAlign w:val="center"/>
          </w:tcPr>
          <w:p>
            <w:pPr>
              <w:pStyle w:val="单元格样式2"/>
            </w:pPr>
            <w:r>
              <w:t xml:space="preserve">政务公开审批</w:t>
            </w:r>
          </w:p>
        </w:tc>
        <w:tc>
          <w:tcPr>
            <w:tcW w:w="2551" w:type="dxa"/>
            <w:vAlign w:val="center"/>
          </w:tcPr>
          <w:p>
            <w:pPr>
              <w:pStyle w:val="单元格样式4"/>
            </w:pPr>
            <w:r>
              <w:t xml:space="preserve">2495.22</w:t>
            </w:r>
          </w:p>
        </w:tc>
        <w:tc>
          <w:tcPr>
            <w:tcW w:w="2551" w:type="dxa"/>
            <w:vAlign w:val="center"/>
          </w:tcPr>
          <w:p>
            <w:pPr>
              <w:pStyle w:val="单元格样式4"/>
            </w:pPr>
            <w:r>
              <w:t xml:space="preserve">1522.12</w:t>
            </w:r>
          </w:p>
        </w:tc>
        <w:tc>
          <w:tcPr>
            <w:tcW w:w="2551" w:type="dxa"/>
            <w:vAlign w:val="center"/>
          </w:tcPr>
          <w:p>
            <w:pPr>
              <w:pStyle w:val="单元格样式4"/>
            </w:pPr>
            <w:r>
              <w:t xml:space="preserve">973.10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291.73</w:t>
            </w:r>
          </w:p>
        </w:tc>
        <w:tc>
          <w:tcPr>
            <w:tcW w:w="2551" w:type="dxa"/>
            <w:vAlign w:val="center"/>
          </w:tcPr>
          <w:p>
            <w:pPr>
              <w:pStyle w:val="单元格样式4"/>
            </w:pPr>
            <w:r>
              <w:t xml:space="preserve">291.73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291.73</w:t>
            </w:r>
          </w:p>
        </w:tc>
        <w:tc>
          <w:tcPr>
            <w:tcW w:w="2551" w:type="dxa"/>
            <w:vAlign w:val="center"/>
          </w:tcPr>
          <w:p>
            <w:pPr>
              <w:pStyle w:val="单元格样式4"/>
            </w:pPr>
            <w:r>
              <w:t xml:space="preserve">291.73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194.49</w:t>
            </w:r>
          </w:p>
        </w:tc>
        <w:tc>
          <w:tcPr>
            <w:tcW w:w="2551" w:type="dxa"/>
            <w:vAlign w:val="center"/>
          </w:tcPr>
          <w:p>
            <w:pPr>
              <w:pStyle w:val="单元格样式4"/>
            </w:pPr>
            <w:r>
              <w:t xml:space="preserve">194.49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97.24</w:t>
            </w:r>
          </w:p>
        </w:tc>
        <w:tc>
          <w:tcPr>
            <w:tcW w:w="2551" w:type="dxa"/>
            <w:vAlign w:val="center"/>
          </w:tcPr>
          <w:p>
            <w:pPr>
              <w:pStyle w:val="单元格样式4"/>
            </w:pPr>
            <w:r>
              <w:t xml:space="preserve">97.24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156.09</w:t>
            </w:r>
          </w:p>
        </w:tc>
        <w:tc>
          <w:tcPr>
            <w:tcW w:w="2551" w:type="dxa"/>
            <w:vAlign w:val="center"/>
          </w:tcPr>
          <w:p>
            <w:pPr>
              <w:pStyle w:val="单元格样式4"/>
            </w:pPr>
            <w:r>
              <w:t xml:space="preserve">156.09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156.09</w:t>
            </w:r>
          </w:p>
        </w:tc>
        <w:tc>
          <w:tcPr>
            <w:tcW w:w="2551" w:type="dxa"/>
            <w:vAlign w:val="center"/>
          </w:tcPr>
          <w:p>
            <w:pPr>
              <w:pStyle w:val="单元格样式4"/>
            </w:pPr>
            <w:r>
              <w:t xml:space="preserve">156.09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72.03</w:t>
            </w:r>
          </w:p>
        </w:tc>
        <w:tc>
          <w:tcPr>
            <w:tcW w:w="2551" w:type="dxa"/>
            <w:vAlign w:val="center"/>
          </w:tcPr>
          <w:p>
            <w:pPr>
              <w:pStyle w:val="单元格样式4"/>
            </w:pPr>
            <w:r>
              <w:t xml:space="preserve">72.03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84.06</w:t>
            </w:r>
          </w:p>
        </w:tc>
        <w:tc>
          <w:tcPr>
            <w:tcW w:w="2551" w:type="dxa"/>
            <w:vAlign w:val="center"/>
          </w:tcPr>
          <w:p>
            <w:pPr>
              <w:pStyle w:val="单元格样式4"/>
            </w:pPr>
            <w:r>
              <w:t xml:space="preserve">84.06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158.53</w:t>
            </w:r>
          </w:p>
        </w:tc>
        <w:tc>
          <w:tcPr>
            <w:tcW w:w="2551" w:type="dxa"/>
            <w:vAlign w:val="center"/>
          </w:tcPr>
          <w:p>
            <w:pPr>
              <w:pStyle w:val="单元格样式4"/>
            </w:pPr>
            <w:r>
              <w:t xml:space="preserve">158.53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158.53</w:t>
            </w:r>
          </w:p>
        </w:tc>
        <w:tc>
          <w:tcPr>
            <w:tcW w:w="2551" w:type="dxa"/>
            <w:vAlign w:val="center"/>
          </w:tcPr>
          <w:p>
            <w:pPr>
              <w:pStyle w:val="单元格样式4"/>
            </w:pPr>
            <w:r>
              <w:t xml:space="preserve">158.53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158.53</w:t>
            </w:r>
          </w:p>
        </w:tc>
        <w:tc>
          <w:tcPr>
            <w:tcW w:w="2551" w:type="dxa"/>
            <w:vAlign w:val="center"/>
          </w:tcPr>
          <w:p>
            <w:pPr>
              <w:pStyle w:val="单元格样式4"/>
            </w:pPr>
            <w:r>
              <w:t xml:space="preserve">158.53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433001曹妃甸区行政审批局本级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2128.48</w:t>
            </w:r>
          </w:p>
        </w:tc>
        <w:tc>
          <w:tcPr>
            <w:tcW w:w="2551" w:type="dxa"/>
            <w:vAlign w:val="center"/>
          </w:tcPr>
          <w:p>
            <w:pPr>
              <w:pStyle w:val="单元格样式7"/>
            </w:pPr>
            <w:r>
              <w:t xml:space="preserve">1996.31</w:t>
            </w:r>
          </w:p>
        </w:tc>
        <w:tc>
          <w:tcPr>
            <w:tcW w:w="2551" w:type="dxa"/>
            <w:vAlign w:val="center"/>
          </w:tcPr>
          <w:p>
            <w:pPr>
              <w:pStyle w:val="单元格样式7"/>
            </w:pPr>
            <w:r>
              <w:t xml:space="preserve">132.17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1978.92</w:t>
            </w:r>
          </w:p>
        </w:tc>
        <w:tc>
          <w:tcPr>
            <w:tcW w:w="2551" w:type="dxa"/>
            <w:vAlign w:val="center"/>
          </w:tcPr>
          <w:p>
            <w:pPr>
              <w:pStyle w:val="单元格样式4"/>
            </w:pPr>
            <w:r>
              <w:t xml:space="preserve">1978.92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336.49</w:t>
            </w:r>
          </w:p>
        </w:tc>
        <w:tc>
          <w:tcPr>
            <w:tcW w:w="2551" w:type="dxa"/>
            <w:vAlign w:val="center"/>
          </w:tcPr>
          <w:p>
            <w:pPr>
              <w:pStyle w:val="单元格样式4"/>
            </w:pPr>
            <w:r>
              <w:t xml:space="preserve">336.49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106.60</w:t>
            </w:r>
          </w:p>
        </w:tc>
        <w:tc>
          <w:tcPr>
            <w:tcW w:w="2551" w:type="dxa"/>
            <w:vAlign w:val="center"/>
          </w:tcPr>
          <w:p>
            <w:pPr>
              <w:pStyle w:val="单元格样式4"/>
            </w:pPr>
            <w:r>
              <w:t xml:space="preserve">106.60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49.20</w:t>
            </w:r>
          </w:p>
        </w:tc>
        <w:tc>
          <w:tcPr>
            <w:tcW w:w="2551" w:type="dxa"/>
            <w:vAlign w:val="center"/>
          </w:tcPr>
          <w:p>
            <w:pPr>
              <w:pStyle w:val="单元格样式4"/>
            </w:pPr>
            <w:r>
              <w:t xml:space="preserve">49.20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370.38</w:t>
            </w:r>
          </w:p>
        </w:tc>
        <w:tc>
          <w:tcPr>
            <w:tcW w:w="2551" w:type="dxa"/>
            <w:vAlign w:val="center"/>
          </w:tcPr>
          <w:p>
            <w:pPr>
              <w:pStyle w:val="单元格样式4"/>
            </w:pPr>
            <w:r>
              <w:t xml:space="preserve">370.38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135.05</w:t>
            </w:r>
          </w:p>
        </w:tc>
        <w:tc>
          <w:tcPr>
            <w:tcW w:w="2551" w:type="dxa"/>
            <w:vAlign w:val="center"/>
          </w:tcPr>
          <w:p>
            <w:pPr>
              <w:pStyle w:val="单元格样式4"/>
            </w:pPr>
            <w:r>
              <w:t xml:space="preserve">135.05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67.53</w:t>
            </w:r>
          </w:p>
        </w:tc>
        <w:tc>
          <w:tcPr>
            <w:tcW w:w="2551" w:type="dxa"/>
            <w:vAlign w:val="center"/>
          </w:tcPr>
          <w:p>
            <w:pPr>
              <w:pStyle w:val="单元格样式4"/>
            </w:pPr>
            <w:r>
              <w:t xml:space="preserve">67.53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50.08</w:t>
            </w:r>
          </w:p>
        </w:tc>
        <w:tc>
          <w:tcPr>
            <w:tcW w:w="2551" w:type="dxa"/>
            <w:vAlign w:val="center"/>
          </w:tcPr>
          <w:p>
            <w:pPr>
              <w:pStyle w:val="单元格样式4"/>
            </w:pPr>
            <w:r>
              <w:t xml:space="preserve">50.08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59.83</w:t>
            </w:r>
          </w:p>
        </w:tc>
        <w:tc>
          <w:tcPr>
            <w:tcW w:w="2551" w:type="dxa"/>
            <w:vAlign w:val="center"/>
          </w:tcPr>
          <w:p>
            <w:pPr>
              <w:pStyle w:val="单元格样式4"/>
            </w:pPr>
            <w:r>
              <w:t xml:space="preserve">59.83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8.32</w:t>
            </w:r>
          </w:p>
        </w:tc>
        <w:tc>
          <w:tcPr>
            <w:tcW w:w="2551" w:type="dxa"/>
            <w:vAlign w:val="center"/>
          </w:tcPr>
          <w:p>
            <w:pPr>
              <w:pStyle w:val="单元格样式4"/>
            </w:pPr>
            <w:r>
              <w:t xml:space="preserve">8.32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110.10</w:t>
            </w:r>
          </w:p>
        </w:tc>
        <w:tc>
          <w:tcPr>
            <w:tcW w:w="2551" w:type="dxa"/>
            <w:vAlign w:val="center"/>
          </w:tcPr>
          <w:p>
            <w:pPr>
              <w:pStyle w:val="单元格样式4"/>
            </w:pPr>
            <w:r>
              <w:t xml:space="preserve">110.10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685.35</w:t>
            </w:r>
          </w:p>
        </w:tc>
        <w:tc>
          <w:tcPr>
            <w:tcW w:w="2551" w:type="dxa"/>
            <w:vAlign w:val="center"/>
          </w:tcPr>
          <w:p>
            <w:pPr>
              <w:pStyle w:val="单元格样式4"/>
            </w:pPr>
            <w:r>
              <w:t xml:space="preserve">685.35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132.17</w:t>
            </w:r>
          </w:p>
        </w:tc>
        <w:tc>
          <w:tcPr>
            <w:tcW w:w="2551" w:type="dxa"/>
            <w:vAlign w:val="center"/>
          </w:tcPr>
          <w:p>
            <w:pPr>
              <w:pStyle w:val="单元格样式4"/>
            </w:pPr>
          </w:p>
        </w:tc>
        <w:tc>
          <w:tcPr>
            <w:tcW w:w="2551" w:type="dxa"/>
            <w:vAlign w:val="center"/>
          </w:tcPr>
          <w:p>
            <w:pPr>
              <w:pStyle w:val="单元格样式4"/>
            </w:pPr>
            <w:r>
              <w:t xml:space="preserve">132.17</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14.34</w:t>
            </w:r>
          </w:p>
        </w:tc>
        <w:tc>
          <w:tcPr>
            <w:tcW w:w="2551" w:type="dxa"/>
            <w:vAlign w:val="center"/>
          </w:tcPr>
          <w:p>
            <w:pPr>
              <w:pStyle w:val="单元格样式4"/>
            </w:pPr>
          </w:p>
        </w:tc>
        <w:tc>
          <w:tcPr>
            <w:tcW w:w="2551" w:type="dxa"/>
            <w:vAlign w:val="center"/>
          </w:tcPr>
          <w:p>
            <w:pPr>
              <w:pStyle w:val="单元格样式4"/>
            </w:pPr>
            <w:r>
              <w:t xml:space="preserve">14.34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24.40</w:t>
            </w:r>
          </w:p>
        </w:tc>
        <w:tc>
          <w:tcPr>
            <w:tcW w:w="2551" w:type="dxa"/>
            <w:vAlign w:val="center"/>
          </w:tcPr>
          <w:p>
            <w:pPr>
              <w:pStyle w:val="单元格样式4"/>
            </w:pPr>
          </w:p>
        </w:tc>
        <w:tc>
          <w:tcPr>
            <w:tcW w:w="2551" w:type="dxa"/>
            <w:vAlign w:val="center"/>
          </w:tcPr>
          <w:p>
            <w:pPr>
              <w:pStyle w:val="单元格样式4"/>
            </w:pPr>
            <w:r>
              <w:t xml:space="preserve">24.40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0.50</w:t>
            </w:r>
          </w:p>
        </w:tc>
        <w:tc>
          <w:tcPr>
            <w:tcW w:w="2551" w:type="dxa"/>
            <w:vAlign w:val="center"/>
          </w:tcPr>
          <w:p>
            <w:pPr>
              <w:pStyle w:val="单元格样式4"/>
            </w:pPr>
          </w:p>
        </w:tc>
        <w:tc>
          <w:tcPr>
            <w:tcW w:w="2551" w:type="dxa"/>
            <w:vAlign w:val="center"/>
          </w:tcPr>
          <w:p>
            <w:pPr>
              <w:pStyle w:val="单元格样式4"/>
            </w:pPr>
            <w:r>
              <w:t xml:space="preserve">0.50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12.19</w:t>
            </w:r>
          </w:p>
        </w:tc>
        <w:tc>
          <w:tcPr>
            <w:tcW w:w="2551" w:type="dxa"/>
            <w:vAlign w:val="center"/>
          </w:tcPr>
          <w:p>
            <w:pPr>
              <w:pStyle w:val="单元格样式4"/>
            </w:pPr>
          </w:p>
        </w:tc>
        <w:tc>
          <w:tcPr>
            <w:tcW w:w="2551" w:type="dxa"/>
            <w:vAlign w:val="center"/>
          </w:tcPr>
          <w:p>
            <w:pPr>
              <w:pStyle w:val="单元格样式4"/>
            </w:pPr>
            <w:r>
              <w:t xml:space="preserve">12.19</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11.50</w:t>
            </w:r>
          </w:p>
        </w:tc>
        <w:tc>
          <w:tcPr>
            <w:tcW w:w="2551" w:type="dxa"/>
            <w:vAlign w:val="center"/>
          </w:tcPr>
          <w:p>
            <w:pPr>
              <w:pStyle w:val="单元格样式4"/>
            </w:pPr>
          </w:p>
        </w:tc>
        <w:tc>
          <w:tcPr>
            <w:tcW w:w="2551" w:type="dxa"/>
            <w:vAlign w:val="center"/>
          </w:tcPr>
          <w:p>
            <w:pPr>
              <w:pStyle w:val="单元格样式4"/>
            </w:pPr>
            <w:r>
              <w:t xml:space="preserve">11.50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16.80</w:t>
            </w:r>
          </w:p>
        </w:tc>
        <w:tc>
          <w:tcPr>
            <w:tcW w:w="2551" w:type="dxa"/>
            <w:vAlign w:val="center"/>
          </w:tcPr>
          <w:p>
            <w:pPr>
              <w:pStyle w:val="单元格样式4"/>
            </w:pPr>
          </w:p>
        </w:tc>
        <w:tc>
          <w:tcPr>
            <w:tcW w:w="2551" w:type="dxa"/>
            <w:vAlign w:val="center"/>
          </w:tcPr>
          <w:p>
            <w:pPr>
              <w:pStyle w:val="单元格样式4"/>
            </w:pPr>
            <w:r>
              <w:t xml:space="preserve">16.80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13.68</w:t>
            </w:r>
          </w:p>
        </w:tc>
        <w:tc>
          <w:tcPr>
            <w:tcW w:w="2551" w:type="dxa"/>
            <w:vAlign w:val="center"/>
          </w:tcPr>
          <w:p>
            <w:pPr>
              <w:pStyle w:val="单元格样式4"/>
            </w:pPr>
          </w:p>
        </w:tc>
        <w:tc>
          <w:tcPr>
            <w:tcW w:w="2551" w:type="dxa"/>
            <w:vAlign w:val="center"/>
          </w:tcPr>
          <w:p>
            <w:pPr>
              <w:pStyle w:val="单元格样式4"/>
            </w:pPr>
            <w:r>
              <w:t xml:space="preserve">13.68</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28.76</w:t>
            </w:r>
          </w:p>
        </w:tc>
        <w:tc>
          <w:tcPr>
            <w:tcW w:w="2551" w:type="dxa"/>
            <w:vAlign w:val="center"/>
          </w:tcPr>
          <w:p>
            <w:pPr>
              <w:pStyle w:val="单元格样式4"/>
            </w:pPr>
          </w:p>
        </w:tc>
        <w:tc>
          <w:tcPr>
            <w:tcW w:w="2551" w:type="dxa"/>
            <w:vAlign w:val="center"/>
          </w:tcPr>
          <w:p>
            <w:pPr>
              <w:pStyle w:val="单元格样式4"/>
            </w:pPr>
            <w:r>
              <w:t xml:space="preserve">28.76</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17.39</w:t>
            </w:r>
          </w:p>
        </w:tc>
        <w:tc>
          <w:tcPr>
            <w:tcW w:w="2551" w:type="dxa"/>
            <w:vAlign w:val="center"/>
          </w:tcPr>
          <w:p>
            <w:pPr>
              <w:pStyle w:val="单元格样式4"/>
            </w:pPr>
            <w:r>
              <w:t xml:space="preserve">17.39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17.39</w:t>
            </w:r>
          </w:p>
        </w:tc>
        <w:tc>
          <w:tcPr>
            <w:tcW w:w="2551" w:type="dxa"/>
            <w:vAlign w:val="center"/>
          </w:tcPr>
          <w:p>
            <w:pPr>
              <w:pStyle w:val="单元格样式4"/>
            </w:pPr>
            <w:r>
              <w:t xml:space="preserve">17.39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433001曹妃甸区行政审批局本级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433001曹妃甸区行政审批局本级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433001曹妃甸区行政审批局本级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16.80</w:t>
            </w:r>
          </w:p>
        </w:tc>
        <w:tc>
          <w:tcPr>
            <w:tcW w:w="2381" w:type="dxa"/>
            <w:vAlign w:val="center"/>
          </w:tcPr>
          <w:p>
            <w:pPr>
              <w:pStyle w:val="单元格样式7"/>
            </w:pPr>
            <w:r>
              <w:t xml:space="preserve">16.80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16.80</w:t>
            </w:r>
          </w:p>
        </w:tc>
        <w:tc>
          <w:tcPr>
            <w:tcW w:w="2381" w:type="dxa"/>
            <w:vAlign w:val="center"/>
          </w:tcPr>
          <w:p>
            <w:pPr>
              <w:pStyle w:val="单元格样式4"/>
            </w:pPr>
            <w:r>
              <w:t xml:space="preserve">16.80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16.80</w:t>
            </w:r>
          </w:p>
        </w:tc>
        <w:tc>
          <w:tcPr>
            <w:tcW w:w="2381" w:type="dxa"/>
            <w:vAlign w:val="center"/>
          </w:tcPr>
          <w:p>
            <w:pPr>
              <w:pStyle w:val="单元格样式4"/>
            </w:pPr>
            <w:r>
              <w:t xml:space="preserve">16.80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16.80</w:t>
            </w:r>
          </w:p>
        </w:tc>
        <w:tc>
          <w:tcPr>
            <w:tcW w:w="2381" w:type="dxa"/>
            <w:vAlign w:val="center"/>
          </w:tcPr>
          <w:p>
            <w:pPr>
              <w:pStyle w:val="单元格样式4"/>
            </w:pPr>
            <w:r>
              <w:t xml:space="preserve">16.80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曹妃甸区行政审批局本级2025年单位预算信息公开情况说明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按照《中华人民共和国预算法》、《地方预决算公开操作规程》和《关于进一步推进预算公开工作的实施意见》规定，现将曹妃甸区行政审批局本级2025年单位预算公开如下：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曹妃甸区行政审批局本级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3101.58万元，其中：一般公共预算收入3101.58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曹妃甸区行政审批局本级年度单位预算中支出预算的总体情况。2025年支出预算3101.58万元，其中基本支出2128.48万元，包括人员经费1996.31万元和日常公用经费132.17万元；项目支出973.10万元，主要为购买第三方服务、证照印刷、印章刻制服务、平台建设费、评估评审费、劳务外包人员经费、审批大厅群企服务经费、优化营商环境提升项目。</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3101.58万元，较2024年预算减少22.22万元，其中：基本支出增加14.34万元，主要为人员变化增加支出。项目支出减少36.56万元，主要为公共资源交易中心变更办公地址从而取消了中心房屋租赁及物业费、适当压减了审批大厅群企服务经费等。</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1、购买第三方服务绩效目标表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13020925P00009410002P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购买第三方服务</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299.65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299.65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购买第三方服务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1.按时拨付第三方人员经费</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聘用人员数量</w:t>
            </w:r>
          </w:p>
        </w:tc>
        <w:tc>
          <w:tcPr>
            <w:tcW w:w="5386" w:type="dxa"/>
            <w:vAlign w:val="center"/>
          </w:tcPr>
          <w:p>
            <w:pPr>
              <w:pStyle w:val="单元格样式2"/>
            </w:pPr>
            <w:r>
              <w:t xml:space="preserve">聘用人员数量</w:t>
            </w:r>
          </w:p>
        </w:tc>
        <w:tc>
          <w:tcPr>
            <w:tcW w:w="2268" w:type="dxa"/>
            <w:vAlign w:val="center"/>
          </w:tcPr>
          <w:p>
            <w:pPr>
              <w:pStyle w:val="单元格样式2"/>
            </w:pPr>
            <w:r>
              <w:t xml:space="preserve">≥50人</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拨款保障率</w:t>
            </w:r>
          </w:p>
        </w:tc>
        <w:tc>
          <w:tcPr>
            <w:tcW w:w="5386" w:type="dxa"/>
            <w:vAlign w:val="center"/>
          </w:tcPr>
          <w:p>
            <w:pPr>
              <w:pStyle w:val="单元格样式2"/>
            </w:pPr>
            <w:r>
              <w:t xml:space="preserve">拨款保障率</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按期完成率</w:t>
            </w:r>
          </w:p>
        </w:tc>
        <w:tc>
          <w:tcPr>
            <w:tcW w:w="2268" w:type="dxa"/>
            <w:vAlign w:val="center"/>
          </w:tcPr>
          <w:p>
            <w:pPr>
              <w:pStyle w:val="单元格样式2"/>
            </w:pPr>
            <w:r>
              <w:t xml:space="preserve">≥98%</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vAlign w:val="center"/>
          </w:tcPr>
          <w:p>
            <w:pPr>
              <w:pStyle w:val="单元格样式2"/>
            </w:pPr>
            <w:r>
              <w:t xml:space="preserve">预算执行率</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经济效益提升%</w:t>
            </w:r>
          </w:p>
        </w:tc>
        <w:tc>
          <w:tcPr>
            <w:tcW w:w="5386" w:type="dxa"/>
            <w:vAlign w:val="center"/>
          </w:tcPr>
          <w:p>
            <w:pPr>
              <w:pStyle w:val="单元格样式2"/>
            </w:pPr>
            <w:r>
              <w:t xml:space="preserve">经济效益提升%</w:t>
            </w:r>
          </w:p>
        </w:tc>
        <w:tc>
          <w:tcPr>
            <w:tcW w:w="2268" w:type="dxa"/>
            <w:vAlign w:val="center"/>
          </w:tcPr>
          <w:p>
            <w:pPr>
              <w:pStyle w:val="单元格样式2"/>
            </w:pPr>
            <w:r>
              <w:t xml:space="preserve">≥88%</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积极评价率</w:t>
            </w:r>
          </w:p>
        </w:tc>
        <w:tc>
          <w:tcPr>
            <w:tcW w:w="5386" w:type="dxa"/>
            <w:vAlign w:val="center"/>
          </w:tcPr>
          <w:p>
            <w:pPr>
              <w:pStyle w:val="单元格样式2"/>
            </w:pPr>
            <w:r>
              <w:t xml:space="preserve">积极评价率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生态环境质量改善</w:t>
            </w:r>
          </w:p>
        </w:tc>
        <w:tc>
          <w:tcPr>
            <w:tcW w:w="5386" w:type="dxa"/>
            <w:vAlign w:val="center"/>
          </w:tcPr>
          <w:p>
            <w:pPr>
              <w:pStyle w:val="单元格样式2"/>
            </w:pPr>
            <w:r>
              <w:t xml:space="preserve">生态环境质量改善</w:t>
            </w:r>
          </w:p>
        </w:tc>
        <w:tc>
          <w:tcPr>
            <w:tcW w:w="2268" w:type="dxa"/>
            <w:vAlign w:val="center"/>
          </w:tcPr>
          <w:p>
            <w:pPr>
              <w:pStyle w:val="单元格样式2"/>
            </w:pPr>
            <w:r>
              <w:t xml:space="preserve">≥1%</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vAlign w:val="center"/>
          </w:tcPr>
          <w:p>
            <w:pPr>
              <w:pStyle w:val="单元格样式2"/>
            </w:pPr>
            <w:r>
              <w:t xml:space="preserve">项目持续发挥作用期限</w:t>
            </w:r>
          </w:p>
        </w:tc>
        <w:tc>
          <w:tcPr>
            <w:tcW w:w="2268" w:type="dxa"/>
            <w:vAlign w:val="center"/>
          </w:tcPr>
          <w:p>
            <w:pPr>
              <w:pStyle w:val="单元格样式2"/>
            </w:pPr>
            <w:r>
              <w:t xml:space="preserve">≥4年</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≥92%</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2、劳务外包人员经费绩效目标表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13020925P00010410001T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劳务外包人员经费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劳务人员外包</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1.按时拨付劳务外包人员经费</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聘用人员数量</w:t>
            </w:r>
          </w:p>
        </w:tc>
        <w:tc>
          <w:tcPr>
            <w:tcW w:w="5386" w:type="dxa"/>
            <w:vAlign w:val="center"/>
          </w:tcPr>
          <w:p>
            <w:pPr>
              <w:pStyle w:val="单元格样式2"/>
            </w:pPr>
            <w:r>
              <w:t xml:space="preserve">聘用人员数量</w:t>
            </w:r>
          </w:p>
        </w:tc>
        <w:tc>
          <w:tcPr>
            <w:tcW w:w="2268" w:type="dxa"/>
            <w:vAlign w:val="center"/>
          </w:tcPr>
          <w:p>
            <w:pPr>
              <w:pStyle w:val="单元格样式2"/>
            </w:pPr>
            <w:r>
              <w:t xml:space="preserve">≥10人</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拨款保障率</w:t>
            </w:r>
          </w:p>
        </w:tc>
        <w:tc>
          <w:tcPr>
            <w:tcW w:w="5386" w:type="dxa"/>
            <w:vAlign w:val="center"/>
          </w:tcPr>
          <w:p>
            <w:pPr>
              <w:pStyle w:val="单元格样式2"/>
            </w:pPr>
            <w:r>
              <w:t xml:space="preserve">拨款保障率</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按期完成率</w:t>
            </w:r>
          </w:p>
        </w:tc>
        <w:tc>
          <w:tcPr>
            <w:tcW w:w="2268" w:type="dxa"/>
            <w:vAlign w:val="center"/>
          </w:tcPr>
          <w:p>
            <w:pPr>
              <w:pStyle w:val="单元格样式2"/>
            </w:pPr>
            <w:r>
              <w:t xml:space="preserve">≥98%</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vAlign w:val="center"/>
          </w:tcPr>
          <w:p>
            <w:pPr>
              <w:pStyle w:val="单元格样式2"/>
            </w:pPr>
            <w:r>
              <w:t xml:space="preserve">预算执行率</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经济效益提升%</w:t>
            </w:r>
          </w:p>
        </w:tc>
        <w:tc>
          <w:tcPr>
            <w:tcW w:w="5386" w:type="dxa"/>
            <w:vAlign w:val="center"/>
          </w:tcPr>
          <w:p>
            <w:pPr>
              <w:pStyle w:val="单元格样式2"/>
            </w:pPr>
            <w:r>
              <w:t xml:space="preserve">经济效益提升%</w:t>
            </w:r>
          </w:p>
        </w:tc>
        <w:tc>
          <w:tcPr>
            <w:tcW w:w="2268" w:type="dxa"/>
            <w:vAlign w:val="center"/>
          </w:tcPr>
          <w:p>
            <w:pPr>
              <w:pStyle w:val="单元格样式2"/>
            </w:pPr>
            <w:r>
              <w:t xml:space="preserve">≥88%</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积极评价率</w:t>
            </w:r>
          </w:p>
        </w:tc>
        <w:tc>
          <w:tcPr>
            <w:tcW w:w="5386" w:type="dxa"/>
            <w:vAlign w:val="center"/>
          </w:tcPr>
          <w:p>
            <w:pPr>
              <w:pStyle w:val="单元格样式2"/>
            </w:pPr>
            <w:r>
              <w:t xml:space="preserve">积极评价率</w:t>
            </w:r>
          </w:p>
        </w:tc>
        <w:tc>
          <w:tcPr>
            <w:tcW w:w="2268" w:type="dxa"/>
            <w:vAlign w:val="center"/>
          </w:tcPr>
          <w:p>
            <w:pPr>
              <w:pStyle w:val="单元格样式2"/>
            </w:pPr>
            <w:r>
              <w:t xml:space="preserve">≥98%</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生态环境质量改善</w:t>
            </w:r>
          </w:p>
        </w:tc>
        <w:tc>
          <w:tcPr>
            <w:tcW w:w="5386" w:type="dxa"/>
            <w:vAlign w:val="center"/>
          </w:tcPr>
          <w:p>
            <w:pPr>
              <w:pStyle w:val="单元格样式2"/>
            </w:pPr>
            <w:r>
              <w:t xml:space="preserve">生态环境质量改善</w:t>
            </w:r>
          </w:p>
        </w:tc>
        <w:tc>
          <w:tcPr>
            <w:tcW w:w="2268" w:type="dxa"/>
            <w:vAlign w:val="center"/>
          </w:tcPr>
          <w:p>
            <w:pPr>
              <w:pStyle w:val="单元格样式2"/>
            </w:pPr>
            <w:r>
              <w:t xml:space="preserve">≥1%</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vAlign w:val="center"/>
          </w:tcPr>
          <w:p>
            <w:pPr>
              <w:pStyle w:val="单元格样式2"/>
            </w:pPr>
            <w:r>
              <w:t xml:space="preserve">项目持续发挥作用期限</w:t>
            </w:r>
          </w:p>
        </w:tc>
        <w:tc>
          <w:tcPr>
            <w:tcW w:w="2268" w:type="dxa"/>
            <w:vAlign w:val="center"/>
          </w:tcPr>
          <w:p>
            <w:pPr>
              <w:pStyle w:val="单元格样式2"/>
            </w:pPr>
            <w:r>
              <w:t xml:space="preserve">≥5年</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3、平台建设费绩效目标表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13020925P000100100014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平台建设费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平台建设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1.保证年底平台建设费顺利拨付</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项目运行维护人员数量</w:t>
            </w:r>
          </w:p>
        </w:tc>
        <w:tc>
          <w:tcPr>
            <w:tcW w:w="5386" w:type="dxa"/>
            <w:vAlign w:val="center"/>
          </w:tcPr>
          <w:p>
            <w:pPr>
              <w:pStyle w:val="单元格样式2"/>
            </w:pPr>
            <w:r>
              <w:t xml:space="preserve">项目运行维护人员数量</w:t>
            </w:r>
          </w:p>
        </w:tc>
        <w:tc>
          <w:tcPr>
            <w:tcW w:w="2268" w:type="dxa"/>
            <w:vAlign w:val="center"/>
          </w:tcPr>
          <w:p>
            <w:pPr>
              <w:pStyle w:val="单元格样式2"/>
            </w:pPr>
            <w:r>
              <w:t xml:space="preserve">≥24人</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验收合格比%</w:t>
            </w:r>
          </w:p>
        </w:tc>
        <w:tc>
          <w:tcPr>
            <w:tcW w:w="5386" w:type="dxa"/>
            <w:vAlign w:val="center"/>
          </w:tcPr>
          <w:p>
            <w:pPr>
              <w:pStyle w:val="单元格样式2"/>
            </w:pPr>
            <w:r>
              <w:t xml:space="preserve">验收合格比%</w:t>
            </w:r>
          </w:p>
        </w:tc>
        <w:tc>
          <w:tcPr>
            <w:tcW w:w="2268" w:type="dxa"/>
            <w:vAlign w:val="center"/>
          </w:tcPr>
          <w:p>
            <w:pPr>
              <w:pStyle w:val="单元格样式2"/>
            </w:pPr>
            <w:r>
              <w:t xml:space="preserve">≥92%</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按期完成率</w:t>
            </w:r>
          </w:p>
        </w:tc>
        <w:tc>
          <w:tcPr>
            <w:tcW w:w="2268" w:type="dxa"/>
            <w:vAlign w:val="center"/>
          </w:tcPr>
          <w:p>
            <w:pPr>
              <w:pStyle w:val="单元格样式2"/>
            </w:pPr>
            <w:r>
              <w:t xml:space="preserve">≥98%</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vAlign w:val="center"/>
          </w:tcPr>
          <w:p>
            <w:pPr>
              <w:pStyle w:val="单元格样式2"/>
            </w:pPr>
            <w:r>
              <w:t xml:space="preserve">预算执行率</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经济效益提升%</w:t>
            </w:r>
          </w:p>
        </w:tc>
        <w:tc>
          <w:tcPr>
            <w:tcW w:w="5386" w:type="dxa"/>
            <w:vAlign w:val="center"/>
          </w:tcPr>
          <w:p>
            <w:pPr>
              <w:pStyle w:val="单元格样式2"/>
            </w:pPr>
            <w:r>
              <w:t xml:space="preserve">经济效益提升%</w:t>
            </w:r>
          </w:p>
        </w:tc>
        <w:tc>
          <w:tcPr>
            <w:tcW w:w="2268" w:type="dxa"/>
            <w:vAlign w:val="center"/>
          </w:tcPr>
          <w:p>
            <w:pPr>
              <w:pStyle w:val="单元格样式2"/>
            </w:pPr>
            <w:r>
              <w:t xml:space="preserve">≥88%</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积极评价率</w:t>
            </w:r>
          </w:p>
        </w:tc>
        <w:tc>
          <w:tcPr>
            <w:tcW w:w="5386" w:type="dxa"/>
            <w:vAlign w:val="center"/>
          </w:tcPr>
          <w:p>
            <w:pPr>
              <w:pStyle w:val="单元格样式2"/>
            </w:pPr>
            <w:r>
              <w:t xml:space="preserve">积极评价率</w:t>
            </w:r>
          </w:p>
        </w:tc>
        <w:tc>
          <w:tcPr>
            <w:tcW w:w="2268" w:type="dxa"/>
            <w:vAlign w:val="center"/>
          </w:tcPr>
          <w:p>
            <w:pPr>
              <w:pStyle w:val="单元格样式2"/>
            </w:pPr>
            <w:r>
              <w:t xml:space="preserve">≥94%</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生态效益增长率</w:t>
            </w:r>
          </w:p>
        </w:tc>
        <w:tc>
          <w:tcPr>
            <w:tcW w:w="5386" w:type="dxa"/>
            <w:vAlign w:val="center"/>
          </w:tcPr>
          <w:p>
            <w:pPr>
              <w:pStyle w:val="单元格样式2"/>
            </w:pPr>
            <w:r>
              <w:t xml:space="preserve">生态效益增长率</w:t>
            </w:r>
          </w:p>
        </w:tc>
        <w:tc>
          <w:tcPr>
            <w:tcW w:w="2268" w:type="dxa"/>
            <w:vAlign w:val="center"/>
          </w:tcPr>
          <w:p>
            <w:pPr>
              <w:pStyle w:val="单元格样式2"/>
            </w:pPr>
            <w:r>
              <w:t xml:space="preserve">≥2%</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vAlign w:val="center"/>
          </w:tcPr>
          <w:p>
            <w:pPr>
              <w:pStyle w:val="单元格样式2"/>
            </w:pPr>
            <w:r>
              <w:t xml:space="preserve">项目持续发挥作用期限</w:t>
            </w:r>
          </w:p>
        </w:tc>
        <w:tc>
          <w:tcPr>
            <w:tcW w:w="2268" w:type="dxa"/>
            <w:vAlign w:val="center"/>
          </w:tcPr>
          <w:p>
            <w:pPr>
              <w:pStyle w:val="单元格样式2"/>
            </w:pPr>
            <w:r>
              <w:t xml:space="preserve">≥5年</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4、评估评审费绩效目标表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13020925P000102100023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评估评审费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评估评审费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1.保证按时拨付评估评审费</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项目运行维护人员数量</w:t>
            </w:r>
          </w:p>
        </w:tc>
        <w:tc>
          <w:tcPr>
            <w:tcW w:w="5386" w:type="dxa"/>
            <w:vAlign w:val="center"/>
          </w:tcPr>
          <w:p>
            <w:pPr>
              <w:pStyle w:val="单元格样式2"/>
            </w:pPr>
            <w:r>
              <w:t xml:space="preserve">项目运行维护人员数量</w:t>
            </w:r>
          </w:p>
        </w:tc>
        <w:tc>
          <w:tcPr>
            <w:tcW w:w="2268" w:type="dxa"/>
            <w:vAlign w:val="center"/>
          </w:tcPr>
          <w:p>
            <w:pPr>
              <w:pStyle w:val="单元格样式2"/>
            </w:pPr>
            <w:r>
              <w:t xml:space="preserve">≥60人</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政府采购率（%）</w:t>
            </w:r>
          </w:p>
        </w:tc>
        <w:tc>
          <w:tcPr>
            <w:tcW w:w="5386" w:type="dxa"/>
            <w:vAlign w:val="center"/>
          </w:tcPr>
          <w:p>
            <w:pPr>
              <w:pStyle w:val="单元格样式2"/>
            </w:pPr>
            <w:r>
              <w:t xml:space="preserve">政府采购率（%）</w:t>
            </w:r>
          </w:p>
        </w:tc>
        <w:tc>
          <w:tcPr>
            <w:tcW w:w="2268" w:type="dxa"/>
            <w:vAlign w:val="center"/>
          </w:tcPr>
          <w:p>
            <w:pPr>
              <w:pStyle w:val="单元格样式2"/>
            </w:pPr>
            <w:r>
              <w:t xml:space="preserve">≥40%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按期完成率</w:t>
            </w:r>
          </w:p>
        </w:tc>
        <w:tc>
          <w:tcPr>
            <w:tcW w:w="2268" w:type="dxa"/>
            <w:vAlign w:val="center"/>
          </w:tcPr>
          <w:p>
            <w:pPr>
              <w:pStyle w:val="单元格样式2"/>
            </w:pPr>
            <w:r>
              <w:t xml:space="preserve">≥75%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vAlign w:val="center"/>
          </w:tcPr>
          <w:p>
            <w:pPr>
              <w:pStyle w:val="单元格样式2"/>
            </w:pPr>
            <w:r>
              <w:t xml:space="preserve">预算执行率</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经济效益提升%</w:t>
            </w:r>
          </w:p>
        </w:tc>
        <w:tc>
          <w:tcPr>
            <w:tcW w:w="5386" w:type="dxa"/>
            <w:vAlign w:val="center"/>
          </w:tcPr>
          <w:p>
            <w:pPr>
              <w:pStyle w:val="单元格样式2"/>
            </w:pPr>
            <w:r>
              <w:t xml:space="preserve">经济效益提升%</w:t>
            </w:r>
          </w:p>
        </w:tc>
        <w:tc>
          <w:tcPr>
            <w:tcW w:w="2268" w:type="dxa"/>
            <w:vAlign w:val="center"/>
          </w:tcPr>
          <w:p>
            <w:pPr>
              <w:pStyle w:val="单元格样式2"/>
            </w:pPr>
            <w:r>
              <w:t xml:space="preserve">≥10%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积极评价率</w:t>
            </w:r>
          </w:p>
        </w:tc>
        <w:tc>
          <w:tcPr>
            <w:tcW w:w="5386" w:type="dxa"/>
            <w:vAlign w:val="center"/>
          </w:tcPr>
          <w:p>
            <w:pPr>
              <w:pStyle w:val="单元格样式2"/>
            </w:pPr>
            <w:r>
              <w:t xml:space="preserve">积极评价率</w:t>
            </w:r>
          </w:p>
        </w:tc>
        <w:tc>
          <w:tcPr>
            <w:tcW w:w="2268" w:type="dxa"/>
            <w:vAlign w:val="center"/>
          </w:tcPr>
          <w:p>
            <w:pPr>
              <w:pStyle w:val="单元格样式2"/>
            </w:pPr>
            <w:r>
              <w:t xml:space="preserve">≥98%</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生态效益增长率</w:t>
            </w:r>
          </w:p>
        </w:tc>
        <w:tc>
          <w:tcPr>
            <w:tcW w:w="5386" w:type="dxa"/>
            <w:vAlign w:val="center"/>
          </w:tcPr>
          <w:p>
            <w:pPr>
              <w:pStyle w:val="单元格样式2"/>
            </w:pPr>
            <w:r>
              <w:t xml:space="preserve">生态效益增长率</w:t>
            </w:r>
          </w:p>
        </w:tc>
        <w:tc>
          <w:tcPr>
            <w:tcW w:w="2268" w:type="dxa"/>
            <w:vAlign w:val="center"/>
          </w:tcPr>
          <w:p>
            <w:pPr>
              <w:pStyle w:val="单元格样式2"/>
            </w:pPr>
            <w:r>
              <w:t xml:space="preserve">≥5%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vAlign w:val="center"/>
          </w:tcPr>
          <w:p>
            <w:pPr>
              <w:pStyle w:val="单元格样式2"/>
            </w:pPr>
            <w:r>
              <w:t xml:space="preserve">项目持续发挥作用期限</w:t>
            </w:r>
          </w:p>
        </w:tc>
        <w:tc>
          <w:tcPr>
            <w:tcW w:w="2268" w:type="dxa"/>
            <w:vAlign w:val="center"/>
          </w:tcPr>
          <w:p>
            <w:pPr>
              <w:pStyle w:val="单元格样式2"/>
            </w:pPr>
            <w:r>
              <w:t xml:space="preserve">≥2年</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5、审批大厅群企服务经费绩效目标表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13020925P00010510001G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审批大厅群企服务经费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群企服务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1.年底按时拨付群企服务经费</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项目运行维护人员数量</w:t>
            </w:r>
          </w:p>
        </w:tc>
        <w:tc>
          <w:tcPr>
            <w:tcW w:w="5386" w:type="dxa"/>
            <w:vAlign w:val="center"/>
          </w:tcPr>
          <w:p>
            <w:pPr>
              <w:pStyle w:val="单元格样式2"/>
            </w:pPr>
            <w:r>
              <w:t xml:space="preserve">项目运行维护人员数量</w:t>
            </w:r>
          </w:p>
        </w:tc>
        <w:tc>
          <w:tcPr>
            <w:tcW w:w="2268" w:type="dxa"/>
            <w:vAlign w:val="center"/>
          </w:tcPr>
          <w:p>
            <w:pPr>
              <w:pStyle w:val="单元格样式2"/>
            </w:pPr>
            <w:r>
              <w:t xml:space="preserve">≥60人</w:t>
            </w:r>
          </w:p>
        </w:tc>
        <w:tc>
          <w:tcPr>
            <w:tcW w:w="1276" w:type="dxa"/>
            <w:vAlign w:val="center"/>
          </w:tcPr>
          <w:p>
            <w:pPr>
              <w:pStyle w:val="单元格样式2"/>
            </w:pPr>
            <w:r>
              <w:t xml:space="preserve">年初预算目标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专款专用率</w:t>
            </w:r>
          </w:p>
        </w:tc>
        <w:tc>
          <w:tcPr>
            <w:tcW w:w="5386" w:type="dxa"/>
            <w:vAlign w:val="center"/>
          </w:tcPr>
          <w:p>
            <w:pPr>
              <w:pStyle w:val="单元格样式2"/>
            </w:pPr>
            <w:r>
              <w:t xml:space="preserve">专款专用率</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年初预算目标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按期完成率</w:t>
            </w:r>
          </w:p>
        </w:tc>
        <w:tc>
          <w:tcPr>
            <w:tcW w:w="2268" w:type="dxa"/>
            <w:vAlign w:val="center"/>
          </w:tcPr>
          <w:p>
            <w:pPr>
              <w:pStyle w:val="单元格样式2"/>
            </w:pPr>
            <w:r>
              <w:t xml:space="preserve">≥90%</w:t>
            </w:r>
          </w:p>
        </w:tc>
        <w:tc>
          <w:tcPr>
            <w:tcW w:w="1276" w:type="dxa"/>
            <w:vAlign w:val="center"/>
          </w:tcPr>
          <w:p>
            <w:pPr>
              <w:pStyle w:val="单元格样式2"/>
            </w:pPr>
            <w:r>
              <w:t xml:space="preserve">年初预算目标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vAlign w:val="center"/>
          </w:tcPr>
          <w:p>
            <w:pPr>
              <w:pStyle w:val="单元格样式2"/>
            </w:pPr>
            <w:r>
              <w:t xml:space="preserve">预算执行率</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年初预算目标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经济效益提升%</w:t>
            </w:r>
          </w:p>
        </w:tc>
        <w:tc>
          <w:tcPr>
            <w:tcW w:w="5386" w:type="dxa"/>
            <w:vAlign w:val="center"/>
          </w:tcPr>
          <w:p>
            <w:pPr>
              <w:pStyle w:val="单元格样式2"/>
            </w:pPr>
            <w:r>
              <w:t xml:space="preserve">经济效益提升%</w:t>
            </w:r>
          </w:p>
        </w:tc>
        <w:tc>
          <w:tcPr>
            <w:tcW w:w="2268" w:type="dxa"/>
            <w:vAlign w:val="center"/>
          </w:tcPr>
          <w:p>
            <w:pPr>
              <w:pStyle w:val="单元格样式2"/>
            </w:pPr>
            <w:r>
              <w:t xml:space="preserve">≥0.6%</w:t>
            </w:r>
          </w:p>
        </w:tc>
        <w:tc>
          <w:tcPr>
            <w:tcW w:w="1276" w:type="dxa"/>
            <w:vAlign w:val="center"/>
          </w:tcPr>
          <w:p>
            <w:pPr>
              <w:pStyle w:val="单元格样式2"/>
            </w:pPr>
            <w:r>
              <w:t xml:space="preserve">年初预算目标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积极评价率</w:t>
            </w:r>
          </w:p>
        </w:tc>
        <w:tc>
          <w:tcPr>
            <w:tcW w:w="5386" w:type="dxa"/>
            <w:vAlign w:val="center"/>
          </w:tcPr>
          <w:p>
            <w:pPr>
              <w:pStyle w:val="单元格样式2"/>
            </w:pPr>
            <w:r>
              <w:t xml:space="preserve">积极评价率</w:t>
            </w:r>
          </w:p>
        </w:tc>
        <w:tc>
          <w:tcPr>
            <w:tcW w:w="2268" w:type="dxa"/>
            <w:vAlign w:val="center"/>
          </w:tcPr>
          <w:p>
            <w:pPr>
              <w:pStyle w:val="单元格样式2"/>
            </w:pPr>
            <w:r>
              <w:t xml:space="preserve">≥98%</w:t>
            </w:r>
          </w:p>
        </w:tc>
        <w:tc>
          <w:tcPr>
            <w:tcW w:w="1276" w:type="dxa"/>
            <w:vAlign w:val="center"/>
          </w:tcPr>
          <w:p>
            <w:pPr>
              <w:pStyle w:val="单元格样式2"/>
            </w:pPr>
            <w:r>
              <w:t xml:space="preserve">年初预算目标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生态效益增长率</w:t>
            </w:r>
          </w:p>
        </w:tc>
        <w:tc>
          <w:tcPr>
            <w:tcW w:w="5386" w:type="dxa"/>
            <w:vAlign w:val="center"/>
          </w:tcPr>
          <w:p>
            <w:pPr>
              <w:pStyle w:val="单元格样式2"/>
            </w:pPr>
            <w:r>
              <w:t xml:space="preserve">生态效益增长率</w:t>
            </w:r>
          </w:p>
        </w:tc>
        <w:tc>
          <w:tcPr>
            <w:tcW w:w="2268" w:type="dxa"/>
            <w:vAlign w:val="center"/>
          </w:tcPr>
          <w:p>
            <w:pPr>
              <w:pStyle w:val="单元格样式2"/>
            </w:pPr>
            <w:r>
              <w:t xml:space="preserve">≥5%</w:t>
            </w:r>
          </w:p>
        </w:tc>
        <w:tc>
          <w:tcPr>
            <w:tcW w:w="1276" w:type="dxa"/>
            <w:vAlign w:val="center"/>
          </w:tcPr>
          <w:p>
            <w:pPr>
              <w:pStyle w:val="单元格样式2"/>
            </w:pPr>
            <w:r>
              <w:t xml:space="preserve">年初预算目标</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vAlign w:val="center"/>
          </w:tcPr>
          <w:p>
            <w:pPr>
              <w:pStyle w:val="单元格样式2"/>
            </w:pPr>
            <w:r>
              <w:t xml:space="preserve">项目持续发挥作用期限</w:t>
            </w:r>
          </w:p>
        </w:tc>
        <w:tc>
          <w:tcPr>
            <w:tcW w:w="2268" w:type="dxa"/>
            <w:vAlign w:val="center"/>
          </w:tcPr>
          <w:p>
            <w:pPr>
              <w:pStyle w:val="单元格样式2"/>
            </w:pPr>
            <w:r>
              <w:t xml:space="preserve">≥5年</w:t>
            </w:r>
          </w:p>
        </w:tc>
        <w:tc>
          <w:tcPr>
            <w:tcW w:w="1276" w:type="dxa"/>
            <w:vAlign w:val="center"/>
          </w:tcPr>
          <w:p>
            <w:pPr>
              <w:pStyle w:val="单元格样式2"/>
            </w:pPr>
            <w:r>
              <w:t xml:space="preserve">年初预算目标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年初预算目标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6、印章刻制服务绩效目标表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13020925P00009810002E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印章刻制服务</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69.75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69.75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印章刻制资金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1.1.保证机关正常运转2.刻章补贴顺利拨付</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项目运行维护人员数量</w:t>
            </w:r>
          </w:p>
        </w:tc>
        <w:tc>
          <w:tcPr>
            <w:tcW w:w="5386" w:type="dxa"/>
            <w:vAlign w:val="center"/>
          </w:tcPr>
          <w:p>
            <w:pPr>
              <w:pStyle w:val="单元格样式2"/>
            </w:pPr>
            <w:r>
              <w:t xml:space="preserve">项目运行维护人员数量</w:t>
            </w:r>
          </w:p>
        </w:tc>
        <w:tc>
          <w:tcPr>
            <w:tcW w:w="2268" w:type="dxa"/>
            <w:vAlign w:val="center"/>
          </w:tcPr>
          <w:p>
            <w:pPr>
              <w:pStyle w:val="单元格样式2"/>
            </w:pPr>
            <w:r>
              <w:t xml:space="preserve">≥30人</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财政拨款保障率</w:t>
            </w:r>
          </w:p>
        </w:tc>
        <w:tc>
          <w:tcPr>
            <w:tcW w:w="5386" w:type="dxa"/>
            <w:vAlign w:val="center"/>
          </w:tcPr>
          <w:p>
            <w:pPr>
              <w:pStyle w:val="单元格样式2"/>
            </w:pPr>
            <w:r>
              <w:t xml:space="preserve">财政拨款保障率</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按期完成率</w:t>
            </w:r>
          </w:p>
        </w:tc>
        <w:tc>
          <w:tcPr>
            <w:tcW w:w="2268" w:type="dxa"/>
            <w:vAlign w:val="center"/>
          </w:tcPr>
          <w:p>
            <w:pPr>
              <w:pStyle w:val="单元格样式2"/>
            </w:pPr>
            <w:r>
              <w:t xml:space="preserve">≥98%</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vAlign w:val="center"/>
          </w:tcPr>
          <w:p>
            <w:pPr>
              <w:pStyle w:val="单元格样式2"/>
            </w:pPr>
            <w:r>
              <w:t xml:space="preserve">预算执行率</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经济效益提升%</w:t>
            </w:r>
          </w:p>
        </w:tc>
        <w:tc>
          <w:tcPr>
            <w:tcW w:w="5386" w:type="dxa"/>
            <w:vAlign w:val="center"/>
          </w:tcPr>
          <w:p>
            <w:pPr>
              <w:pStyle w:val="单元格样式2"/>
            </w:pPr>
            <w:r>
              <w:t xml:space="preserve">经济效益提升%</w:t>
            </w:r>
          </w:p>
        </w:tc>
        <w:tc>
          <w:tcPr>
            <w:tcW w:w="2268" w:type="dxa"/>
            <w:vAlign w:val="center"/>
          </w:tcPr>
          <w:p>
            <w:pPr>
              <w:pStyle w:val="单元格样式2"/>
            </w:pPr>
            <w:r>
              <w:t xml:space="preserve">≥88%</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积极评价率</w:t>
            </w:r>
          </w:p>
        </w:tc>
        <w:tc>
          <w:tcPr>
            <w:tcW w:w="5386" w:type="dxa"/>
            <w:vAlign w:val="center"/>
          </w:tcPr>
          <w:p>
            <w:pPr>
              <w:pStyle w:val="单元格样式2"/>
            </w:pPr>
            <w:r>
              <w:t xml:space="preserve">积极评价率</w:t>
            </w:r>
          </w:p>
        </w:tc>
        <w:tc>
          <w:tcPr>
            <w:tcW w:w="2268" w:type="dxa"/>
            <w:vAlign w:val="center"/>
          </w:tcPr>
          <w:p>
            <w:pPr>
              <w:pStyle w:val="单元格样式2"/>
            </w:pPr>
            <w:r>
              <w:t xml:space="preserve">≥98%</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生态效益增长率</w:t>
            </w:r>
          </w:p>
        </w:tc>
        <w:tc>
          <w:tcPr>
            <w:tcW w:w="5386" w:type="dxa"/>
            <w:vAlign w:val="center"/>
          </w:tcPr>
          <w:p>
            <w:pPr>
              <w:pStyle w:val="单元格样式2"/>
            </w:pPr>
            <w:r>
              <w:t xml:space="preserve">生态效益增长率</w:t>
            </w:r>
          </w:p>
        </w:tc>
        <w:tc>
          <w:tcPr>
            <w:tcW w:w="2268" w:type="dxa"/>
            <w:vAlign w:val="center"/>
          </w:tcPr>
          <w:p>
            <w:pPr>
              <w:pStyle w:val="单元格样式2"/>
            </w:pPr>
            <w:r>
              <w:t xml:space="preserve">≥5%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vAlign w:val="center"/>
          </w:tcPr>
          <w:p>
            <w:pPr>
              <w:pStyle w:val="单元格样式2"/>
            </w:pPr>
            <w:r>
              <w:t xml:space="preserve">项目持续发挥作用期限</w:t>
            </w:r>
          </w:p>
        </w:tc>
        <w:tc>
          <w:tcPr>
            <w:tcW w:w="2268" w:type="dxa"/>
            <w:vAlign w:val="center"/>
          </w:tcPr>
          <w:p>
            <w:pPr>
              <w:pStyle w:val="单元格样式2"/>
            </w:pPr>
            <w:r>
              <w:t xml:space="preserve">≥3年</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7、优化营商环境提升项目绩效目标表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13020925P00148110001D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优化营商环境提升项目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拨付优化营商环境提升项目资金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1.按时顺利拨付优化营商环境提升项目资金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项目运行维护人员数量</w:t>
            </w:r>
          </w:p>
        </w:tc>
        <w:tc>
          <w:tcPr>
            <w:tcW w:w="5386" w:type="dxa"/>
            <w:vAlign w:val="center"/>
          </w:tcPr>
          <w:p>
            <w:pPr>
              <w:pStyle w:val="单元格样式2"/>
            </w:pPr>
            <w:r>
              <w:t xml:space="preserve">项目运行维护人员数量</w:t>
            </w:r>
          </w:p>
        </w:tc>
        <w:tc>
          <w:tcPr>
            <w:tcW w:w="2268" w:type="dxa"/>
            <w:vAlign w:val="center"/>
          </w:tcPr>
          <w:p>
            <w:pPr>
              <w:pStyle w:val="单元格样式2"/>
            </w:pPr>
            <w:r>
              <w:t xml:space="preserve">≥24人</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财政拨款保障率</w:t>
            </w:r>
          </w:p>
        </w:tc>
        <w:tc>
          <w:tcPr>
            <w:tcW w:w="5386" w:type="dxa"/>
            <w:vAlign w:val="center"/>
          </w:tcPr>
          <w:p>
            <w:pPr>
              <w:pStyle w:val="单元格样式2"/>
            </w:pPr>
            <w:r>
              <w:t xml:space="preserve">财政拨款保障率</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按期完成率</w:t>
            </w:r>
          </w:p>
        </w:tc>
        <w:tc>
          <w:tcPr>
            <w:tcW w:w="2268" w:type="dxa"/>
            <w:vAlign w:val="center"/>
          </w:tcPr>
          <w:p>
            <w:pPr>
              <w:pStyle w:val="单元格样式2"/>
            </w:pPr>
            <w:r>
              <w:t xml:space="preserve">≥98%</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vAlign w:val="center"/>
          </w:tcPr>
          <w:p>
            <w:pPr>
              <w:pStyle w:val="单元格样式2"/>
            </w:pPr>
            <w:r>
              <w:t xml:space="preserve">预算执行率</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经济效益提升%</w:t>
            </w:r>
          </w:p>
        </w:tc>
        <w:tc>
          <w:tcPr>
            <w:tcW w:w="5386" w:type="dxa"/>
            <w:vAlign w:val="center"/>
          </w:tcPr>
          <w:p>
            <w:pPr>
              <w:pStyle w:val="单元格样式2"/>
            </w:pPr>
            <w:r>
              <w:t xml:space="preserve">经济效益提升%</w:t>
            </w:r>
          </w:p>
        </w:tc>
        <w:tc>
          <w:tcPr>
            <w:tcW w:w="2268" w:type="dxa"/>
            <w:vAlign w:val="center"/>
          </w:tcPr>
          <w:p>
            <w:pPr>
              <w:pStyle w:val="单元格样式2"/>
            </w:pPr>
            <w:r>
              <w:t xml:space="preserve">≥2%</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积极评价率</w:t>
            </w:r>
          </w:p>
        </w:tc>
        <w:tc>
          <w:tcPr>
            <w:tcW w:w="5386" w:type="dxa"/>
            <w:vAlign w:val="center"/>
          </w:tcPr>
          <w:p>
            <w:pPr>
              <w:pStyle w:val="单元格样式2"/>
            </w:pPr>
            <w:r>
              <w:t xml:space="preserve">积极评价率</w:t>
            </w:r>
          </w:p>
        </w:tc>
        <w:tc>
          <w:tcPr>
            <w:tcW w:w="2268" w:type="dxa"/>
            <w:vAlign w:val="center"/>
          </w:tcPr>
          <w:p>
            <w:pPr>
              <w:pStyle w:val="单元格样式2"/>
            </w:pPr>
            <w:r>
              <w:t xml:space="preserve">≥98%</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生态效益增长率</w:t>
            </w:r>
          </w:p>
        </w:tc>
        <w:tc>
          <w:tcPr>
            <w:tcW w:w="5386" w:type="dxa"/>
            <w:vAlign w:val="center"/>
          </w:tcPr>
          <w:p>
            <w:pPr>
              <w:pStyle w:val="单元格样式2"/>
            </w:pPr>
            <w:r>
              <w:t xml:space="preserve">生态效益增长率</w:t>
            </w:r>
          </w:p>
        </w:tc>
        <w:tc>
          <w:tcPr>
            <w:tcW w:w="2268" w:type="dxa"/>
            <w:vAlign w:val="center"/>
          </w:tcPr>
          <w:p>
            <w:pPr>
              <w:pStyle w:val="单元格样式2"/>
            </w:pPr>
            <w:r>
              <w:t xml:space="preserve">≥2%</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持续发挥作用期限</w:t>
            </w:r>
          </w:p>
        </w:tc>
        <w:tc>
          <w:tcPr>
            <w:tcW w:w="5386" w:type="dxa"/>
            <w:vAlign w:val="center"/>
          </w:tcPr>
          <w:p>
            <w:pPr>
              <w:pStyle w:val="单元格样式2"/>
            </w:pPr>
            <w:r>
              <w:t xml:space="preserve">持续发挥作用期限</w:t>
            </w:r>
          </w:p>
        </w:tc>
        <w:tc>
          <w:tcPr>
            <w:tcW w:w="2268" w:type="dxa"/>
            <w:vAlign w:val="center"/>
          </w:tcPr>
          <w:p>
            <w:pPr>
              <w:pStyle w:val="单元格样式2"/>
            </w:pPr>
            <w:r>
              <w:t xml:space="preserve">≥1%</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8、证照印刷绩效目标表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13020925P000096100023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证照印刷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证照印刷</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1.1.保证机关正常运转2.保证证照印刷费顺利拨付</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项目运行维护人员数量</w:t>
            </w:r>
          </w:p>
        </w:tc>
        <w:tc>
          <w:tcPr>
            <w:tcW w:w="5386" w:type="dxa"/>
            <w:vAlign w:val="center"/>
          </w:tcPr>
          <w:p>
            <w:pPr>
              <w:pStyle w:val="单元格样式2"/>
            </w:pPr>
            <w:r>
              <w:t xml:space="preserve">项目运行维护人员数量</w:t>
            </w:r>
          </w:p>
        </w:tc>
        <w:tc>
          <w:tcPr>
            <w:tcW w:w="2268" w:type="dxa"/>
            <w:vAlign w:val="center"/>
          </w:tcPr>
          <w:p>
            <w:pPr>
              <w:pStyle w:val="单元格样式2"/>
            </w:pPr>
            <w:r>
              <w:t xml:space="preserve">≥30人</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政府采购率（%）</w:t>
            </w:r>
          </w:p>
        </w:tc>
        <w:tc>
          <w:tcPr>
            <w:tcW w:w="5386" w:type="dxa"/>
            <w:vAlign w:val="center"/>
          </w:tcPr>
          <w:p>
            <w:pPr>
              <w:pStyle w:val="单元格样式2"/>
            </w:pPr>
            <w:r>
              <w:t xml:space="preserve">政府采购率（%）</w:t>
            </w: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按期完成率</w:t>
            </w:r>
          </w:p>
        </w:tc>
        <w:tc>
          <w:tcPr>
            <w:tcW w:w="2268" w:type="dxa"/>
            <w:vAlign w:val="center"/>
          </w:tcPr>
          <w:p>
            <w:pPr>
              <w:pStyle w:val="单元格样式2"/>
            </w:pPr>
            <w:r>
              <w:t xml:space="preserve">≥98%</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vAlign w:val="center"/>
          </w:tcPr>
          <w:p>
            <w:pPr>
              <w:pStyle w:val="单元格样式2"/>
            </w:pPr>
            <w:r>
              <w:t xml:space="preserve">预算执行率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经济效益提升%</w:t>
            </w:r>
          </w:p>
        </w:tc>
        <w:tc>
          <w:tcPr>
            <w:tcW w:w="5386" w:type="dxa"/>
            <w:vAlign w:val="center"/>
          </w:tcPr>
          <w:p>
            <w:pPr>
              <w:pStyle w:val="单元格样式2"/>
            </w:pPr>
            <w:r>
              <w:t xml:space="preserve">经济效益提升%</w:t>
            </w:r>
          </w:p>
        </w:tc>
        <w:tc>
          <w:tcPr>
            <w:tcW w:w="2268" w:type="dxa"/>
            <w:vAlign w:val="center"/>
          </w:tcPr>
          <w:p>
            <w:pPr>
              <w:pStyle w:val="单元格样式2"/>
            </w:pPr>
            <w:r>
              <w:t xml:space="preserve">≥88%</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积极评价率</w:t>
            </w:r>
          </w:p>
        </w:tc>
        <w:tc>
          <w:tcPr>
            <w:tcW w:w="5386" w:type="dxa"/>
            <w:vAlign w:val="center"/>
          </w:tcPr>
          <w:p>
            <w:pPr>
              <w:pStyle w:val="单元格样式2"/>
            </w:pPr>
            <w:r>
              <w:t xml:space="preserve">积极评价率</w:t>
            </w:r>
          </w:p>
        </w:tc>
        <w:tc>
          <w:tcPr>
            <w:tcW w:w="2268" w:type="dxa"/>
            <w:vAlign w:val="center"/>
          </w:tcPr>
          <w:p>
            <w:pPr>
              <w:pStyle w:val="单元格样式2"/>
            </w:pPr>
            <w:r>
              <w:t xml:space="preserve">≥98%</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生态效益增长率</w:t>
            </w:r>
          </w:p>
        </w:tc>
        <w:tc>
          <w:tcPr>
            <w:tcW w:w="5386" w:type="dxa"/>
            <w:vAlign w:val="center"/>
          </w:tcPr>
          <w:p>
            <w:pPr>
              <w:pStyle w:val="单元格样式2"/>
            </w:pPr>
            <w:r>
              <w:t xml:space="preserve">生态效益增长率</w:t>
            </w:r>
          </w:p>
        </w:tc>
        <w:tc>
          <w:tcPr>
            <w:tcW w:w="2268" w:type="dxa"/>
            <w:vAlign w:val="center"/>
          </w:tcPr>
          <w:p>
            <w:pPr>
              <w:pStyle w:val="单元格样式2"/>
            </w:pPr>
            <w:r>
              <w:t xml:space="preserve">≥5%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vAlign w:val="center"/>
          </w:tcPr>
          <w:p>
            <w:pPr>
              <w:pStyle w:val="单元格样式2"/>
            </w:pPr>
            <w:r>
              <w:t xml:space="preserve">项目持续发挥作用期限</w:t>
            </w:r>
          </w:p>
        </w:tc>
        <w:tc>
          <w:tcPr>
            <w:tcW w:w="2268" w:type="dxa"/>
            <w:vAlign w:val="center"/>
          </w:tcPr>
          <w:p>
            <w:pPr>
              <w:pStyle w:val="单元格样式2"/>
            </w:pPr>
            <w:r>
              <w:t xml:space="preserve">≥5年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433001曹妃甸区行政审批局本级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105.00</w:t>
            </w:r>
          </w:p>
        </w:tc>
        <w:tc>
          <w:tcPr>
            <w:tcW w:w="964" w:type="dxa"/>
            <w:vAlign w:val="center"/>
          </w:tcPr>
          <w:p>
            <w:pPr>
              <w:pStyle w:val="单元格样式7"/>
            </w:pPr>
            <w:r>
              <w:t xml:space="preserve">105.00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105.00</w:t>
            </w:r>
          </w:p>
        </w:tc>
      </w:tr>
      <w:tr>
        <w:trPr>
          <w:cantSplit/>
          <w:trHeight w:hRule="auto" w:val="0"/>
          <w:jc w:val="center"/>
        </w:trPr>
        <w:tc>
          <w:tcPr>
            <w:tcW w:w="1701" w:type="dxa"/>
            <w:vAlign w:val="center"/>
          </w:tcPr>
          <w:p>
            <w:pPr>
              <w:pStyle w:val="单元格样式6"/>
            </w:pPr>
            <w:r>
              <w:t xml:space="preserve">曹妃甸区行政审批局本级小计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105.00</w:t>
            </w:r>
          </w:p>
        </w:tc>
        <w:tc>
          <w:tcPr>
            <w:tcW w:w="964" w:type="dxa"/>
            <w:vAlign w:val="center"/>
          </w:tcPr>
          <w:p>
            <w:pPr>
              <w:pStyle w:val="单元格样式7"/>
            </w:pPr>
            <w:r>
              <w:t xml:space="preserve">105.00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105.00</w:t>
            </w:r>
          </w:p>
        </w:tc>
      </w:tr>
      <w:tr>
        <w:trPr>
          <w:cantSplit/>
          <w:trHeight w:hRule="auto" w:val="0"/>
          <w:jc w:val="center"/>
        </w:trPr>
        <w:tc>
          <w:tcPr>
            <w:tcW w:w="1701" w:type="dxa"/>
            <w:vAlign w:val="center"/>
          </w:tcPr>
          <w:p>
            <w:pPr>
              <w:pStyle w:val="单元格样式2"/>
            </w:pPr>
            <w:r>
              <w:t xml:space="preserve">评估评审费</w:t>
            </w:r>
          </w:p>
        </w:tc>
        <w:tc>
          <w:tcPr>
            <w:tcW w:w="964" w:type="dxa"/>
            <w:vAlign w:val="center"/>
          </w:tcPr>
          <w:p>
            <w:pPr>
              <w:pStyle w:val="单元格样式4"/>
            </w:pPr>
            <w:r>
              <w:t xml:space="preserve">118.00</w:t>
            </w:r>
          </w:p>
        </w:tc>
        <w:tc>
          <w:tcPr>
            <w:tcW w:w="1134" w:type="dxa"/>
            <w:vAlign w:val="center"/>
          </w:tcPr>
          <w:p>
            <w:pPr>
              <w:pStyle w:val="单元格样式2"/>
            </w:pPr>
            <w:r>
              <w:t xml:space="preserve">工程政策咨询服务</w:t>
            </w:r>
          </w:p>
        </w:tc>
        <w:tc>
          <w:tcPr>
            <w:tcW w:w="1134" w:type="dxa"/>
            <w:vAlign w:val="center"/>
          </w:tcPr>
          <w:p>
            <w:pPr>
              <w:pStyle w:val="单元格样式2"/>
            </w:pPr>
            <w:r>
              <w:t xml:space="preserve">C20030600</w:t>
            </w:r>
          </w:p>
        </w:tc>
        <w:tc>
          <w:tcPr>
            <w:tcW w:w="709" w:type="dxa"/>
            <w:vAlign w:val="center"/>
          </w:tcPr>
          <w:p>
            <w:pPr>
              <w:pStyle w:val="单元格样式3"/>
            </w:pPr>
            <w:r>
              <w:t xml:space="preserve">项</w:t>
            </w:r>
          </w:p>
        </w:tc>
        <w:tc>
          <w:tcPr>
            <w:tcW w:w="850" w:type="dxa"/>
            <w:vAlign w:val="center"/>
          </w:tcPr>
          <w:p>
            <w:pPr>
              <w:pStyle w:val="单元格样式4"/>
            </w:pPr>
            <w:r>
              <w:t xml:space="preserve">1</w:t>
            </w:r>
          </w:p>
        </w:tc>
        <w:tc>
          <w:tcPr>
            <w:tcW w:w="850" w:type="dxa"/>
            <w:vAlign w:val="center"/>
          </w:tcPr>
          <w:p>
            <w:pPr>
              <w:pStyle w:val="单元格样式4"/>
            </w:pPr>
            <w:r>
              <w:t xml:space="preserve">55.00</w:t>
            </w:r>
          </w:p>
        </w:tc>
        <w:tc>
          <w:tcPr>
            <w:tcW w:w="964" w:type="dxa"/>
            <w:vAlign w:val="center"/>
          </w:tcPr>
          <w:p>
            <w:pPr>
              <w:pStyle w:val="单元格样式4"/>
            </w:pPr>
            <w:r>
              <w:t xml:space="preserve">55.00</w:t>
            </w:r>
          </w:p>
        </w:tc>
        <w:tc>
          <w:tcPr>
            <w:tcW w:w="964" w:type="dxa"/>
            <w:vAlign w:val="center"/>
          </w:tcPr>
          <w:p>
            <w:pPr>
              <w:pStyle w:val="单元格样式4"/>
            </w:pPr>
            <w:r>
              <w:t xml:space="preserve">55.00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55.00</w:t>
            </w:r>
          </w:p>
        </w:tc>
      </w:tr>
      <w:tr>
        <w:trPr>
          <w:cantSplit/>
          <w:trHeight w:hRule="auto" w:val="0"/>
          <w:jc w:val="center"/>
        </w:trPr>
        <w:tc>
          <w:tcPr>
            <w:tcW w:w="1701" w:type="dxa"/>
            <w:vAlign w:val="center"/>
          </w:tcPr>
          <w:p>
            <w:pPr>
              <w:pStyle w:val="单元格样式2"/>
            </w:pPr>
            <w:r>
              <w:t xml:space="preserve">证照印刷</w:t>
            </w:r>
          </w:p>
        </w:tc>
        <w:tc>
          <w:tcPr>
            <w:tcW w:w="964" w:type="dxa"/>
            <w:vAlign w:val="center"/>
          </w:tcPr>
          <w:p>
            <w:pPr>
              <w:pStyle w:val="单元格样式4"/>
            </w:pPr>
            <w:r>
              <w:t xml:space="preserve">65.00</w:t>
            </w:r>
          </w:p>
        </w:tc>
        <w:tc>
          <w:tcPr>
            <w:tcW w:w="1134" w:type="dxa"/>
            <w:vAlign w:val="center"/>
          </w:tcPr>
          <w:p>
            <w:pPr>
              <w:pStyle w:val="单元格样式2"/>
            </w:pPr>
            <w:r>
              <w:t xml:space="preserve">其他印刷服务</w:t>
            </w:r>
          </w:p>
        </w:tc>
        <w:tc>
          <w:tcPr>
            <w:tcW w:w="1134" w:type="dxa"/>
            <w:vAlign w:val="center"/>
          </w:tcPr>
          <w:p>
            <w:pPr>
              <w:pStyle w:val="单元格样式2"/>
            </w:pPr>
            <w:r>
              <w:t xml:space="preserve">C23090199</w:t>
            </w:r>
          </w:p>
        </w:tc>
        <w:tc>
          <w:tcPr>
            <w:tcW w:w="709" w:type="dxa"/>
            <w:vAlign w:val="center"/>
          </w:tcPr>
          <w:p>
            <w:pPr>
              <w:pStyle w:val="单元格样式3"/>
            </w:pPr>
            <w:r>
              <w:t xml:space="preserve">项</w:t>
            </w:r>
          </w:p>
        </w:tc>
        <w:tc>
          <w:tcPr>
            <w:tcW w:w="850" w:type="dxa"/>
            <w:vAlign w:val="center"/>
          </w:tcPr>
          <w:p>
            <w:pPr>
              <w:pStyle w:val="单元格样式4"/>
            </w:pPr>
            <w:r>
              <w:t xml:space="preserve">1</w:t>
            </w:r>
          </w:p>
        </w:tc>
        <w:tc>
          <w:tcPr>
            <w:tcW w:w="850" w:type="dxa"/>
            <w:vAlign w:val="center"/>
          </w:tcPr>
          <w:p>
            <w:pPr>
              <w:pStyle w:val="单元格样式4"/>
            </w:pPr>
            <w:r>
              <w:t xml:space="preserve">50.00</w:t>
            </w:r>
          </w:p>
        </w:tc>
        <w:tc>
          <w:tcPr>
            <w:tcW w:w="964" w:type="dxa"/>
            <w:vAlign w:val="center"/>
          </w:tcPr>
          <w:p>
            <w:pPr>
              <w:pStyle w:val="单元格样式4"/>
            </w:pPr>
            <w:r>
              <w:t xml:space="preserve">50.00</w:t>
            </w:r>
          </w:p>
        </w:tc>
        <w:tc>
          <w:tcPr>
            <w:tcW w:w="964" w:type="dxa"/>
            <w:vAlign w:val="center"/>
          </w:tcPr>
          <w:p>
            <w:pPr>
              <w:pStyle w:val="单元格样式4"/>
            </w:pPr>
            <w:r>
              <w:t xml:space="preserve">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曹妃甸区行政审批局本级上年末固定资产金额为0.00万元（详见下表）。本年度拟购置固定资产总额为0.00万元，已按要求列入政府采购预算，详见政府采购预算表。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433001曹妃甸区行政审批局本级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 w:name="_Toc_4_4_0000000002"/>
      <w:r>
        <w:rPr>
          <w:rFonts w:ascii="方正小标宋_GBK" w:eastAsia="方正小标宋_GBK" w:hAnsi="方正小标宋_GBK" w:cs="方正小标宋_GBK"/>
          <w:b w:val="0"/>
          <w:color w:val="000000"/>
          <w:sz w:val="44"/>
        </w:rPr>
        <w:t xml:space="preserve">二、唐山市曹妃甸区公共资源交易中心收支预算</w:t>
      </w:r>
      <w:bookmarkEnd w:id="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433003唐山市曹妃甸区公共资源交易中心</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433003唐山市曹妃甸区公共资源交易中心</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433003唐山市曹妃甸区公共资源交易中心</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433003唐山市曹妃甸区公共资源交易中心</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433003唐山市曹妃甸区公共资源交易中心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433003唐山市曹妃甸区公共资源交易中心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433003唐山市曹妃甸区公共资源交易中心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433003唐山市曹妃甸区公共资源交易中心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433003唐山市曹妃甸区公共资源交易中心</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唐山市曹妃甸区公共资源交易中心2025年单位预算信息公开情况说明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按照《中华人民共和国预算法》、《地方预决算公开操作规程》和《关于进一步推进预算公开工作的实施意见》规定，现将唐山市曹妃甸区公共资源交易中心2025年单位预算公开如下：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唐山市曹妃甸区公共资源交易中心</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其他</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433003唐山市曹妃甸区公共资源交易中心</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唐山市曹妃甸区公共资源交易中心上年末固定资产金额为0.00万元（详见下表）。本年度拟购置固定资产总额为0.00万元，已按要求列入政府采购预算，详见政府采购预算表。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433003唐山市曹妃甸区公共资源交易中心</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2025-02-26T10:03:08Z</dcterms:created>
  <dcterms:modified xsi:type="dcterms:W3CDTF">2025-02-26T10:03:08Z</dcterms:modified>
</cp:coreProperties>
</file>