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唐山市曹妃甸区文化广电和旅游局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唐山市曹妃甸区文化广电和旅游局编制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曹妃甸区财政局审核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部门政府采购预算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一、唐山市曹妃甸区文化广电和旅游局本级收支预算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二、曹妃甸区图书馆收支预算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44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三、曹妃甸区文化馆收支预算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55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四、曹妃甸区电影公司收支预算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66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根据《唐山市曹妃甸区文化广电和旅游局职能配置、内设机构和人员编制规定》，唐山市曹妃甸区文化广电和旅游局的主要职责是：</w:t>
      </w:r>
    </w:p>
    <w:p>
      <w:pPr>
        <w:pStyle w:val="8"/>
      </w:pPr>
      <w:r>
        <w:t>一、贯彻执行党和国家文化、文物、广播电视和旅游工作方针政策和法律法规规章。研究起草全区文化、文物、广播电视和旅游政策措施。</w:t>
      </w:r>
    </w:p>
    <w:p>
      <w:pPr>
        <w:pStyle w:val="8"/>
      </w:pPr>
      <w:r>
        <w:t>二、起草全区文化文物广播电视事业、文化产业和旅游业发展规划并组织实施，推进文化和旅游融合发展，推进文化、文物、广播电视和旅游体制机制改革。</w:t>
      </w:r>
    </w:p>
    <w:p>
      <w:pPr>
        <w:pStyle w:val="8"/>
      </w:pPr>
      <w:r>
        <w:t>三、管理全区性重大文化活动。指导全区重点文化设施建设，组织实施全区广播电视公共服务重大公益工程和公益活动，指导和监管全区广播电视重点基础设施建设。组织曹妃甸区旅游整体形象推广，促进文化产业和旅游产业对外合作和国际市场推广，起草全区旅游市场开发营销战略并组织实施，指导、推进全域旅游。</w:t>
      </w:r>
    </w:p>
    <w:p>
      <w:pPr>
        <w:pStyle w:val="8"/>
      </w:pPr>
      <w:r>
        <w:t>四、指导、管理全区文艺事业。指导艺术创作生产，扶持体现社会主义核心价值观、具有导向性代表性示范性的文艺作品，推动全区各门类艺术、各艺术品种发展。</w:t>
      </w:r>
    </w:p>
    <w:p>
      <w:pPr>
        <w:pStyle w:val="8"/>
      </w:pPr>
      <w:r>
        <w:t>五、负责全区公共文化事业发展。推进全区文化、文物、广播电视和旅游公共服务体系建设，深入实施文化惠民工程，统筹推进全区基本公共文化服务标准化、均等化。</w:t>
      </w:r>
    </w:p>
    <w:p>
      <w:pPr>
        <w:pStyle w:val="8"/>
      </w:pPr>
      <w:r>
        <w:t>六、指导、推进全区文化、文物、广播电视和旅游行业信息化、标准化建设。促进智慧文化、文物、广播电视和旅游发展。</w:t>
      </w:r>
    </w:p>
    <w:p>
      <w:pPr>
        <w:pStyle w:val="8"/>
      </w:pPr>
      <w:r>
        <w:t>七、负责全区非物质文化遗产保护，推动非物质文化遗产的保护传承、普及、弘扬和振兴。</w:t>
      </w:r>
    </w:p>
    <w:p>
      <w:pPr>
        <w:pStyle w:val="8"/>
      </w:pPr>
      <w:r>
        <w:t>八、统筹规划全区文化、广播电视和旅游产业。组织实施文化、文物、广播电视和旅游资源普查、挖掘、保护和利用工作，促进文化产业、广播电视产业和旅游产业发展。</w:t>
      </w:r>
    </w:p>
    <w:p>
      <w:pPr>
        <w:pStyle w:val="8"/>
      </w:pPr>
      <w:r>
        <w:t>九、指导全区文化、文物、广播电视和旅游市场发展。对文化、文物、广播电视和旅游市场经营进行行业监管，会同有关部门对全区网络视听节目服务机构进行管理，组织查处重大违法违规行为，推进全区文化、文物、广播电视和旅游行业信用体系建设，依法规范文化、文物、广播电视和旅游市场。</w:t>
      </w:r>
    </w:p>
    <w:p>
      <w:pPr>
        <w:pStyle w:val="8"/>
      </w:pPr>
      <w:r>
        <w:t>十、负责组织、指导全区文物保护管理工作；指导全区考古、文物修缮工作；组织、协调重大文物保护和考古项目的实施；指导全区文物和博物馆的业务工作；推进全区文物事业发展。</w:t>
      </w:r>
    </w:p>
    <w:p>
      <w:pPr>
        <w:pStyle w:val="8"/>
      </w:pPr>
      <w:r>
        <w:t>十一、指导全区电视剧行业发展和电视剧创作生产，监管全区广播电视节目、网络视听节目和公共视听载体播放的视听节目，审查其内容和质量，指导、监管全区广播电视广告播放。</w:t>
      </w:r>
    </w:p>
    <w:p>
      <w:pPr>
        <w:pStyle w:val="8"/>
      </w:pPr>
      <w:r>
        <w:t>十二、负责起草全区广播电视科技发展规划、政策并组织实施和监督检查，负责对广播电视节目传输覆盖、监听、监看、监测的监管，推进全区应急广播体系建设，监管协调、调度全区广播电视安全播出。</w:t>
      </w:r>
    </w:p>
    <w:p>
      <w:pPr>
        <w:pStyle w:val="8"/>
      </w:pPr>
      <w:r>
        <w:t>十三、指导全区文化市场综合执法。组织查处全区性、跨区域文化、文物、出版、广播电视、电影、旅游等市场的违法行为，督查督办大案要案，维护市场秩序。</w:t>
      </w:r>
    </w:p>
    <w:p>
      <w:pPr>
        <w:pStyle w:val="8"/>
      </w:pPr>
      <w:r>
        <w:t>十四、指导、管理全区文化、文物、广播电视和旅游对外及对港澳台交流、合作和宣传、推广工作。代表区政府签订对外文化、文物、广播电视和旅游合作协定；组织大型文化、文物、广播电视和旅游对外及对港澳台交流活动，推动中华文化和唐山曹妃甸特色文化走出去。</w:t>
      </w:r>
    </w:p>
    <w:p>
      <w:pPr>
        <w:pStyle w:val="8"/>
      </w:pPr>
      <w:r>
        <w:t>十五、完成区委、区政府交办的其他任务。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357唐山市曹妃甸区文化广电和旅游局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1792.38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1792.38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1792.38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1792.38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1792.38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813.50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755.93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57.57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978.88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357唐山市曹妃甸区文化广电和旅游局</w:t>
            </w:r>
          </w:p>
        </w:tc>
        <w:tc>
          <w:tcPr>
            <w:tcW w:w="873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755.93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755.93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743.95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743.95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191.15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191.15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47.69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47.69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（1）地区附加津贴(工作津贴、生活补贴）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34.69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34.69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（2）艰苦边远地区津贴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13.00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13.00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13.00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13.00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（4）上述项目之外的津贴补贴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3.08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3.08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188.45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188.45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124.22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124.22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64.23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64.23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199.74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199.74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66.77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66.77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33.39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33.39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32.08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32.08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62.18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62.18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2.92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2.92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（7）其他社保缴费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50.09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50.09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63.75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63.75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42.62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42.62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19.86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19.86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（3）其他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1.27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1.27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11.98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11.98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1、离休人员物业补贴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2、退休人员物业补贴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11.87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11.87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3、抚恤金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4、生活补助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（1）遗属补助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（2）民办退休教师工资差额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57.57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57.57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7.48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7.48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11.79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11.79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10.66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10.66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1.13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1.13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0.78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0.78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2.03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2.03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1.88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1.88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1.70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1.70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3）退休干部公用经费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1.44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1.44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4）退休干部特需费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0.96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0.96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（14）公务交通补贴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5.82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5.82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0.88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0.88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2.50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2.50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3.58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3.58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（24）其他交通费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（25）培训费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（26）公务接待费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（27）工会经费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4.74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4.74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（28）福利费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4.55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4.55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（29）党组织活动经费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（30）执法执勤及特种业务车辆运行费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（31）中央空调及电梯运行费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（32）不可预见费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357唐山市曹妃甸区文化广电和旅游局</w:t>
            </w:r>
          </w:p>
        </w:tc>
        <w:tc>
          <w:tcPr>
            <w:tcW w:w="731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621" w:type="dxa"/>
            <w:vMerge w:val="continue"/>
          </w:tcPr>
          <w:p/>
        </w:tc>
        <w:tc>
          <w:tcPr>
            <w:tcW w:w="1032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621" w:type="dxa"/>
            <w:vAlign w:val="center"/>
          </w:tcPr>
          <w:p>
            <w:pPr>
              <w:pStyle w:val="16"/>
            </w:pPr>
          </w:p>
        </w:tc>
        <w:tc>
          <w:tcPr>
            <w:tcW w:w="1032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978.88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978.88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其他运转类项目小计</w:t>
            </w:r>
          </w:p>
        </w:tc>
        <w:tc>
          <w:tcPr>
            <w:tcW w:w="1621" w:type="dxa"/>
            <w:vAlign w:val="center"/>
          </w:tcPr>
          <w:p>
            <w:pPr>
              <w:pStyle w:val="16"/>
            </w:pPr>
          </w:p>
        </w:tc>
        <w:tc>
          <w:tcPr>
            <w:tcW w:w="1032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978.88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978.88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1、2022年期刊、报纸购置经费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曹妃甸区图书馆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4.50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4.50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2、2022年图书馆县级免费开放专项资金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曹妃甸区图书馆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3、2022年新增藏量购书经费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曹妃甸区图书馆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42.00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42.00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4、2022文化站免费开放区级配套资金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唐山市曹妃甸区文化广电和旅游局本级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42.50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42.50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5、2022运转经费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曹妃甸区图书馆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25.18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25.18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6、赴省市参加展演演员经费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曹妃甸区文化馆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7、临时工工资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曹妃甸区文化馆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3.20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3.20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8、流动舞台车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曹妃甸区文化馆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9、旅游活动专项公用经费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唐山市曹妃甸区文化广电和旅游局本级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10、旅游专项资金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唐山市曹妃甸区文化广电和旅游局本级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360.00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360.00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11、区免费开放专项资金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曹妃甸区文化馆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12、省级非物质文化专项资金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曹妃甸区文化馆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13、网费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曹妃甸区文化馆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14、文化活动专项公用经费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唐山市曹妃甸区文化广电和旅游局本级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15、文化专项资金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唐山市曹妃甸区文化广电和旅游局本级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167.50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167.50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16、文旅安全生产费用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唐山市曹妃甸区文化广电和旅游局本级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17、演出经费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曹妃甸区文化馆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18、医药费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唐山市曹妃甸区文化广电和旅游局本级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19、展览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曹妃甸区文化馆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17.00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17.00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357唐山市曹妃甸区文化广电和旅游局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1792.38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1792.38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331.90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331.90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530.53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530.53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40.38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40.38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541.59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541.59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45.00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45.00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271.00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271.00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31.98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31.98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11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357唐山市曹妃甸区文化广电和旅游局</w:t>
            </w:r>
          </w:p>
        </w:tc>
        <w:tc>
          <w:tcPr>
            <w:tcW w:w="30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19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8152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19" w:type="dxa"/>
            <w:vMerge w:val="continue"/>
          </w:tcPr>
          <w:p/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019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019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9.14</w:t>
            </w:r>
          </w:p>
        </w:tc>
        <w:tc>
          <w:tcPr>
            <w:tcW w:w="1019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9.14</w:t>
            </w:r>
            <w:bookmarkStart w:id="12" w:name="_GoBack"/>
            <w:bookmarkEnd w:id="12"/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9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019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t>9.</w:t>
            </w:r>
            <w:r>
              <w:rPr>
                <w:rFonts w:hint="eastAsia"/>
                <w:lang w:val="en-US" w:eastAsia="zh-CN"/>
              </w:rPr>
              <w:t>08</w:t>
            </w:r>
          </w:p>
        </w:tc>
        <w:tc>
          <w:tcPr>
            <w:tcW w:w="1019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t>9.</w:t>
            </w:r>
            <w:r>
              <w:rPr>
                <w:rFonts w:hint="eastAsia"/>
                <w:lang w:val="en-US" w:eastAsia="zh-CN"/>
              </w:rPr>
              <w:t>08</w:t>
            </w: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  <w:tc>
          <w:tcPr>
            <w:tcW w:w="10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9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9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9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9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9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9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  <w:r>
              <w:t>0.06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  <w:r>
              <w:t>0.06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9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  <w:tc>
          <w:tcPr>
            <w:tcW w:w="10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blHeader/>
          <w:jc w:val="center"/>
        </w:trPr>
        <w:tc>
          <w:tcPr>
            <w:tcW w:w="7342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357唐山市曹妃甸区文化广电和旅游局</w:t>
            </w:r>
          </w:p>
        </w:tc>
        <w:tc>
          <w:tcPr>
            <w:tcW w:w="8674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1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采购物品名称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计量  单位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单价</w:t>
            </w:r>
          </w:p>
        </w:tc>
        <w:tc>
          <w:tcPr>
            <w:tcW w:w="7710" w:type="dxa"/>
            <w:gridSpan w:val="8"/>
            <w:vAlign w:val="center"/>
          </w:tcPr>
          <w:p>
            <w:pPr>
              <w:pStyle w:val="1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11"/>
            </w:pPr>
            <w:r>
              <w:t>2022年  预留中  小微企  业份额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701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预算    资金</w:t>
            </w:r>
          </w:p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财政拨    款结转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非财政    拨款结    转结余</w:t>
            </w:r>
          </w:p>
        </w:tc>
        <w:tc>
          <w:tcPr>
            <w:tcW w:w="964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42.00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42.00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42.00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曹妃甸区图书馆小计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42.00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42.00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42.00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每年新增藏量购书经费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42.00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书籍、课本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A05010101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册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17500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42.00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42.00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42.00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>
      <w:pPr>
        <w:spacing w:before="0" w:after="0" w:line="240" w:lineRule="auto"/>
        <w:ind w:firstLine="0"/>
        <w:jc w:val="center"/>
        <w:outlineLvl w:val="1"/>
      </w:pPr>
      <w:bookmarkStart w:id="7" w:name="_Toc_2_2_0000000008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357唐山市曹妃甸区文化广电和旅游局</w:t>
            </w:r>
          </w:p>
        </w:tc>
        <w:tc>
          <w:tcPr>
            <w:tcW w:w="425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33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36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27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26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唐山市曹妃甸区文化广电和旅游局本级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33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27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曹妃甸区图书馆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股级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财政性资金定额或定项补助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16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9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曹妃甸区文化馆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股级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财政性资金定额或定项补助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20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17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曹妃甸区电影公司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其他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hAnsi="方正小标宋_GBK" w:eastAsia="方正小标宋_GBK" w:cs="方正小标宋_GBK"/>
          <w:color w:val="000000"/>
          <w:sz w:val="44"/>
        </w:rPr>
        <w:t>一、唐山市曹妃甸区文化广电和旅游局本级收支预算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357001唐山市曹妃甸区文化广电和旅游局本级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1276.79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1276.79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1276.79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1276.79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1276.79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446.79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414.88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31.91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830.00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923"/>
        <w:gridCol w:w="923"/>
        <w:gridCol w:w="4039"/>
        <w:gridCol w:w="1154"/>
        <w:gridCol w:w="1154"/>
        <w:gridCol w:w="1154"/>
        <w:gridCol w:w="1154"/>
        <w:gridCol w:w="1154"/>
        <w:gridCol w:w="1154"/>
        <w:gridCol w:w="11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357001唐山市曹妃甸区文化广电和旅游局本级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414.88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414.88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411.00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411.00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103.28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103.28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41.17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41.17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（1）地区附加津贴(工作津贴、生活补贴）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34.69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34.69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（2）艰苦边远地区津贴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（4）上述项目之外的津贴补贴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3.08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3.08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79.10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79.10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51.77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51.77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27.33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27.33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99.00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99.00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35.22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35.22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17.61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17.61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16.74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16.74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26.87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26.87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1.02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1.02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1.54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1.54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（7）其他社保缴费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26.42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26.42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58.95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58.95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39.34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39.34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（3）其他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1.21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1.21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3.88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3.88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1、离休人员物业补贴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2、退休人员物业补贴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3、抚恤金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4、生活补助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（1）遗属补助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（2）民办退休教师工资差额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043"/>
        <w:gridCol w:w="915"/>
        <w:gridCol w:w="4005"/>
        <w:gridCol w:w="1144"/>
        <w:gridCol w:w="1144"/>
        <w:gridCol w:w="1144"/>
        <w:gridCol w:w="1144"/>
        <w:gridCol w:w="1144"/>
        <w:gridCol w:w="1145"/>
        <w:gridCol w:w="11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357001唐山市曹妃甸区文化广电和旅游局本级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31.91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31.91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4.68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4.68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7.18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7.18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50306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1.88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1.88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（14）公务交通补贴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5.82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5.82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0.58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0.58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（24）其他交通费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（25）培训费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50206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（26）公务接待费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（27）工会经费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2.45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2.45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（28）福利费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2.46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2.46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（29）党组织活动经费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（30）执法执勤及特种业务车辆运行费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（31）中央空调及电梯运行费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（32）不可预见费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357001唐山市曹妃甸区文化广电和旅游局本级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830.00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830.00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2022文化站免费开放区级配套资金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42.50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42.50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旅游活动专项公用经费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150.00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150.00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旅游专项资金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360.00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360.00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文化活动专项公用经费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文化专项资金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167.50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167.50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文旅安全生产费用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医药费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357001唐山市曹妃甸区文化广电和旅游局本级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1276.79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1276.79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331.90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331.90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530.53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530.53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40.38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40.38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79.10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79.10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271.00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271.00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23.88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23.88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357001唐山市曹妃甸区文化广电和旅游局本级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t>3.</w:t>
            </w:r>
            <w:r>
              <w:rPr>
                <w:rFonts w:hint="eastAsia"/>
                <w:lang w:val="en-US" w:eastAsia="zh-CN"/>
              </w:rPr>
              <w:t>08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t>3.</w:t>
            </w:r>
            <w:r>
              <w:rPr>
                <w:rFonts w:hint="eastAsia"/>
                <w:lang w:val="en-US" w:eastAsia="zh-CN"/>
              </w:rPr>
              <w:t>08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0.06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0.06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3"/>
      </w:pPr>
      <w:bookmarkStart w:id="9" w:name="_Toc_4_4_0000000010"/>
      <w:r>
        <w:rPr>
          <w:rFonts w:ascii="方正小标宋_GBK" w:hAnsi="方正小标宋_GBK" w:eastAsia="方正小标宋_GBK" w:cs="方正小标宋_GBK"/>
          <w:color w:val="000000"/>
          <w:sz w:val="44"/>
        </w:rPr>
        <w:t>二、曹妃甸区图书馆收支预算</w:t>
      </w:r>
      <w:bookmarkEnd w:id="9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357003曹妃甸区图书馆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213.65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213.65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213.65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213.65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213.65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131.97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121.97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81.68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923"/>
        <w:gridCol w:w="923"/>
        <w:gridCol w:w="4039"/>
        <w:gridCol w:w="1154"/>
        <w:gridCol w:w="1154"/>
        <w:gridCol w:w="1154"/>
        <w:gridCol w:w="1154"/>
        <w:gridCol w:w="1154"/>
        <w:gridCol w:w="1154"/>
        <w:gridCol w:w="11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357003曹妃甸区图书馆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121.97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121.97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118.32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118.32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31.61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31.61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（1）地区附加津贴(工作津贴、生活补贴）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（2）艰苦边远地区津贴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（4）上述项目之外的津贴补贴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37.89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37.89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25.21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25.21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12.68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12.68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37.98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37.98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11.12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11.12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5.56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5.56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5.87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5.87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14.45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14.45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（7）其他社保缴费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8.34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8.34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（3）其他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3.65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3.65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1、离休人员物业补贴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2、退休人员物业补贴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3.65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3.65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3、抚恤金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4、生活补助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（1）遗属补助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（2）民办退休教师工资差额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043"/>
        <w:gridCol w:w="915"/>
        <w:gridCol w:w="4005"/>
        <w:gridCol w:w="1144"/>
        <w:gridCol w:w="1144"/>
        <w:gridCol w:w="1144"/>
        <w:gridCol w:w="1144"/>
        <w:gridCol w:w="1144"/>
        <w:gridCol w:w="1145"/>
        <w:gridCol w:w="11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357003曹妃甸区图书馆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10.00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10.00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1.51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1.51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1.26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1.26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0.25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0.25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1.35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1.35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0.36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0.36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0.24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0.24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（14）公务交通补贴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（24）其他交通费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（25）培训费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（26）公务接待费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（27）工会经费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（28）福利费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（29）党组织活动经费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（30）执法执勤及特种业务车辆运行费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（31）中央空调及电梯运行费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（32）不可预见费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357003曹妃甸区图书馆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81.68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81.68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2022年图书馆县级免费开放专项资金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每年期刊、报纸购置经费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4.50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4.50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每年新增藏量购书经费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42.00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42.00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运转经费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25.18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25.18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357003曹妃甸区图书馆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213.65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213.65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168.00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168.00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42.00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42.00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3.65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3.65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357003曹妃甸区图书馆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3.00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3.00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3"/>
      </w:pPr>
      <w:bookmarkStart w:id="10" w:name="_Toc_4_4_0000000011"/>
      <w:r>
        <w:rPr>
          <w:rFonts w:ascii="方正小标宋_GBK" w:hAnsi="方正小标宋_GBK" w:eastAsia="方正小标宋_GBK" w:cs="方正小标宋_GBK"/>
          <w:color w:val="000000"/>
          <w:sz w:val="44"/>
        </w:rPr>
        <w:t>三、曹妃甸区文化馆收支预算</w:t>
      </w:r>
      <w:bookmarkEnd w:id="10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357004曹妃甸区文化馆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301.94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301.94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301.94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301.94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301.94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234.74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219.08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15.66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67.20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923"/>
        <w:gridCol w:w="923"/>
        <w:gridCol w:w="4039"/>
        <w:gridCol w:w="1154"/>
        <w:gridCol w:w="1154"/>
        <w:gridCol w:w="1154"/>
        <w:gridCol w:w="1154"/>
        <w:gridCol w:w="1154"/>
        <w:gridCol w:w="1154"/>
        <w:gridCol w:w="11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357004曹妃甸区文化馆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219.08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219.08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214.63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214.63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56.26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56.26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4.02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4.02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（1）地区附加津贴(工作津贴、生活补贴）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（2）艰苦边远地区津贴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4.02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4.02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4.02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4.02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（4）上述项目之外的津贴补贴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71.46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71.46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47.24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47.24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24.22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24.22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62.76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62.76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20.43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20.43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10.22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10.22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9.47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9.47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20.86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20.86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（7）其他社保缴费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15.33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15.33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3.28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3.28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1.46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1.46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（3）其他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4.45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4.45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1、离休人员物业补贴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2、退休人员物业补贴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4.42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4.42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3、抚恤金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4、生活补助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（1）遗属补助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（2）民办退休教师工资差额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043"/>
        <w:gridCol w:w="915"/>
        <w:gridCol w:w="4005"/>
        <w:gridCol w:w="1144"/>
        <w:gridCol w:w="1144"/>
        <w:gridCol w:w="1144"/>
        <w:gridCol w:w="1144"/>
        <w:gridCol w:w="1144"/>
        <w:gridCol w:w="1145"/>
        <w:gridCol w:w="11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357004曹妃甸区文化馆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15.66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15.66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2.22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2.22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2.22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2.22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0.32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0.32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（14）公务交通补贴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（24）其他交通费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（25）培训费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（26）公务接待费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（27）工会经费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（28）福利费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1.34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1.34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（29）党组织活动经费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（30）执法执勤及特种业务车辆运行费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（31）中央空调及电梯运行费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（32）不可预见费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357004曹妃甸区文化馆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67.20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67.20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赴省市参加展演演员经费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临时工工资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3.20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3.20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流动舞台车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区免费开放专项资金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省级非物质文化专项资金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9.00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网费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演出经费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展览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17.00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17.00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357004曹妃甸区文化馆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301.94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301.94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294.49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294.49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4.45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4.45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357004曹妃甸区文化馆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3.00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3.00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3"/>
      </w:pPr>
      <w:bookmarkStart w:id="11" w:name="_Toc_4_4_0000000012"/>
      <w:r>
        <w:rPr>
          <w:rFonts w:ascii="方正小标宋_GBK" w:hAnsi="方正小标宋_GBK" w:eastAsia="方正小标宋_GBK" w:cs="方正小标宋_GBK"/>
          <w:color w:val="000000"/>
          <w:sz w:val="44"/>
        </w:rPr>
        <w:t>四、曹妃甸区电影公司收支预算</w:t>
      </w:r>
      <w:bookmarkEnd w:id="11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357006曹妃甸区电影公司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</w:tbl>
    <w:p/>
    <w:sectPr>
      <w:pgSz w:w="11900" w:h="16840"/>
      <w:pgMar w:top="1020" w:right="1020" w:bottom="102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kxNDJmNzgzYTY5MzBjNGNiNmFkOGY1YmM2OTYwMWYifQ=="/>
  </w:docVars>
  <w:rsids>
    <w:rsidRoot w:val="00000000"/>
    <w:rsid w:val="20FD3843"/>
    <w:rsid w:val="68F4037D"/>
    <w:rsid w:val="7FA90F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2022-03-15T13:58:44Z</dcterms:created>
  <dcterms:modified xsi:type="dcterms:W3CDTF">2022-03-15T05:58:44Z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2022-03-15T13:58:44Z</dcterms:created>
  <dcterms:modified xsi:type="dcterms:W3CDTF">2022-03-15T05:58:44Z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2022-03-15T13:58:22Z</dcterms:created>
  <dcterms:modified xsi:type="dcterms:W3CDTF">2022-03-15T05:58:22Z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2022-03-15T13:58:42Z</dcterms:created>
  <dcterms:modified xsi:type="dcterms:W3CDTF">2022-03-15T05:58:42Z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2022-03-15T13:58:38Z</dcterms:created>
  <dcterms:modified xsi:type="dcterms:W3CDTF">2022-03-15T05:58:38Z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2022-03-15T13:58:22Z</dcterms:created>
  <dcterms:modified xsi:type="dcterms:W3CDTF">2022-03-15T05:58:22Z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5e7123b1-ff24-4fe2-b169-206f3d60ba31}">
  <ds:schemaRefs/>
</ds:datastoreItem>
</file>

<file path=customXml/itemProps10.xml><?xml version="1.0" encoding="utf-8"?>
<ds:datastoreItem xmlns:ds="http://schemas.openxmlformats.org/officeDocument/2006/customXml" ds:itemID="{92d16a7d-80f9-4db8-8070-7944687cadc4}">
  <ds:schemaRefs/>
</ds:datastoreItem>
</file>

<file path=customXml/itemProps11.xml><?xml version="1.0" encoding="utf-8"?>
<ds:datastoreItem xmlns:ds="http://schemas.openxmlformats.org/officeDocument/2006/customXml" ds:itemID="{e434a47d-962d-4933-a359-d29916952091}">
  <ds:schemaRefs/>
</ds:datastoreItem>
</file>

<file path=customXml/itemProps12.xml><?xml version="1.0" encoding="utf-8"?>
<ds:datastoreItem xmlns:ds="http://schemas.openxmlformats.org/officeDocument/2006/customXml" ds:itemID="{9a697336-1d3f-4da0-9fd9-637abffbd3e5}">
  <ds:schemaRefs/>
</ds:datastoreItem>
</file>

<file path=customXml/itemProps2.xml><?xml version="1.0" encoding="utf-8"?>
<ds:datastoreItem xmlns:ds="http://schemas.openxmlformats.org/officeDocument/2006/customXml" ds:itemID="{f243eb65-47c5-4f2e-acb7-c043e394acff}">
  <ds:schemaRefs/>
</ds:datastoreItem>
</file>

<file path=customXml/itemProps3.xml><?xml version="1.0" encoding="utf-8"?>
<ds:datastoreItem xmlns:ds="http://schemas.openxmlformats.org/officeDocument/2006/customXml" ds:itemID="{566ba183-f8fb-4425-8dee-3289ae5b9687}">
  <ds:schemaRefs/>
</ds:datastoreItem>
</file>

<file path=customXml/itemProps4.xml><?xml version="1.0" encoding="utf-8"?>
<ds:datastoreItem xmlns:ds="http://schemas.openxmlformats.org/officeDocument/2006/customXml" ds:itemID="{41340fb7-3388-4e1b-bc9d-d2fa8ffd40a4}">
  <ds:schemaRefs/>
</ds:datastoreItem>
</file>

<file path=customXml/itemProps5.xml><?xml version="1.0" encoding="utf-8"?>
<ds:datastoreItem xmlns:ds="http://schemas.openxmlformats.org/officeDocument/2006/customXml" ds:itemID="{350ce0fc-f285-4685-b003-f56416ed23e6}">
  <ds:schemaRefs/>
</ds:datastoreItem>
</file>

<file path=customXml/itemProps6.xml><?xml version="1.0" encoding="utf-8"?>
<ds:datastoreItem xmlns:ds="http://schemas.openxmlformats.org/officeDocument/2006/customXml" ds:itemID="{90c1d851-5c36-4fcd-8043-9478d5b97d4a}">
  <ds:schemaRefs/>
</ds:datastoreItem>
</file>

<file path=customXml/itemProps7.xml><?xml version="1.0" encoding="utf-8"?>
<ds:datastoreItem xmlns:ds="http://schemas.openxmlformats.org/officeDocument/2006/customXml" ds:itemID="{1259c5da-9ab7-40e4-84d2-96c2fc7ad801}">
  <ds:schemaRefs/>
</ds:datastoreItem>
</file>

<file path=customXml/itemProps8.xml><?xml version="1.0" encoding="utf-8"?>
<ds:datastoreItem xmlns:ds="http://schemas.openxmlformats.org/officeDocument/2006/customXml" ds:itemID="{378d05f1-8473-4c68-b9ca-8b36d5ce26a4}">
  <ds:schemaRefs/>
</ds:datastoreItem>
</file>

<file path=customXml/itemProps9.xml><?xml version="1.0" encoding="utf-8"?>
<ds:datastoreItem xmlns:ds="http://schemas.openxmlformats.org/officeDocument/2006/customXml" ds:itemID="{4210495e-8218-4299-ab3a-5fde387300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71</Pages>
  <Words>10802</Words>
  <Characters>15521</Characters>
  <TotalTime>7</TotalTime>
  <ScaleCrop>false</ScaleCrop>
  <LinksUpToDate>false</LinksUpToDate>
  <CharactersWithSpaces>16730</CharactersWithSpaces>
  <Application>WPS Office_11.1.0.11753_F1E327BC-269C-435d-A152-05C5408002CA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2022-03-15T13:58:00Z</dcterms:created>
  <dc:creator>Lenovo</dc:creator>
  <cp:lastModifiedBy>冬风十里，总长五千米，冷。</cp:lastModifiedBy>
  <dcterms:modified xsi:type="dcterms:W3CDTF">2022-07-11T13:17:16Z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54A82F2227C84EEFBCF7C8A79BE9A029</vt:lpwstr>
  </property>
</Properties>
</file>