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15" w:line="185" w:lineRule="auto"/>
        <w:jc w:val="center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耕地、林地、草原等土地承包经营权登记</w:t>
      </w:r>
      <w:r>
        <w:rPr>
          <w:rFonts w:hint="eastAsia"/>
          <w:b/>
          <w:bCs/>
          <w:sz w:val="44"/>
          <w:szCs w:val="44"/>
          <w:lang w:eastAsia="zh-CN"/>
        </w:rPr>
        <w:t>办事指南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一、事项名称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耕地、林地、草原等土地承包经营权登记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二、办理依据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1.《</w:t>
      </w: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不动产登记暂行条例实施细则</w:t>
      </w:r>
      <w:r>
        <w:rPr>
          <w:rFonts w:hint="eastAsia"/>
          <w:sz w:val="24"/>
          <w:szCs w:val="24"/>
          <w:lang w:val="en-US" w:eastAsia="zh-CN"/>
        </w:rPr>
        <w:t>》全文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三、申请材料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1.</w:t>
      </w: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（一）登记申请书（二）申请人、代理人身份证明、授权委托书（三）不动产权属来源证明、登记原因证明文件、不动产权属证书（四）不动产界址、空间界限、面积材料（五）与他人利害关系的说明材料（六）法律、行政法规以及《不动产登记暂行条例实施细则》规定的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四、审批时限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法定时限：</w:t>
      </w:r>
      <w:r>
        <w:rPr>
          <w:rFonts w:hint="eastAsia"/>
          <w:sz w:val="24"/>
          <w:szCs w:val="24"/>
          <w:lang w:val="en-US" w:eastAsia="zh-CN"/>
        </w:rPr>
        <w:t>30</w:t>
      </w:r>
      <w:r>
        <w:rPr>
          <w:rFonts w:hint="eastAsia"/>
          <w:sz w:val="24"/>
          <w:szCs w:val="24"/>
          <w:lang w:eastAsia="zh-CN"/>
        </w:rPr>
        <w:t>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承诺时限：</w:t>
      </w:r>
      <w:r>
        <w:rPr>
          <w:rFonts w:hint="eastAsia"/>
          <w:sz w:val="24"/>
          <w:szCs w:val="24"/>
          <w:lang w:val="en-US" w:eastAsia="zh-CN"/>
        </w:rPr>
        <w:t>3</w:t>
      </w:r>
      <w:r>
        <w:rPr>
          <w:rFonts w:hint="eastAsia"/>
          <w:sz w:val="24"/>
          <w:szCs w:val="24"/>
          <w:lang w:eastAsia="zh-CN"/>
        </w:rPr>
        <w:t>个工作日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收费情况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不收费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六、办理地点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河北省唐山市曹妃甸区希望路街道办事处</w:t>
      </w:r>
      <w:r>
        <w:rPr>
          <w:rFonts w:hint="eastAsia"/>
          <w:b w:val="0"/>
          <w:bCs w:val="0"/>
          <w:sz w:val="24"/>
          <w:szCs w:val="24"/>
          <w:lang w:eastAsia="zh-CN"/>
        </w:rPr>
        <w:t>行政综合服务中心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综合受理窗口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七、办公时间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周一至周五（法定节假日除外）；上午8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30—12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00，下午13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30——17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30（9 月1日至5月31日）；上午8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30—12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00，下午14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30—17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30（6月1日至8月31 日）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八、交通指引</w:t>
      </w:r>
    </w:p>
    <w:p>
      <w:pPr>
        <w:pStyle w:val="2"/>
        <w:numPr>
          <w:ilvl w:val="0"/>
          <w:numId w:val="0"/>
        </w:numPr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河北省唐山市曹妃甸区南堡开发区南源路161号底商2号，南盐医院对面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九、</w:t>
      </w:r>
      <w:r>
        <w:rPr>
          <w:rFonts w:hint="eastAsia"/>
          <w:b/>
          <w:bCs/>
          <w:sz w:val="24"/>
          <w:szCs w:val="24"/>
          <w:lang w:eastAsia="zh-CN"/>
        </w:rPr>
        <w:t>咨询电话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  <w:t>0315-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5959116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十、</w:t>
      </w:r>
      <w:r>
        <w:rPr>
          <w:rFonts w:hint="eastAsia"/>
          <w:b/>
          <w:bCs/>
          <w:sz w:val="24"/>
          <w:szCs w:val="24"/>
          <w:lang w:eastAsia="zh-CN"/>
        </w:rPr>
        <w:t>监督（投诉）电话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0315-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8505861</w:t>
      </w:r>
    </w:p>
    <w:p>
      <w:pPr>
        <w:pStyle w:val="2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bookmarkStart w:id="0" w:name="_GoBack"/>
      <w:bookmarkEnd w:id="0"/>
    </w:p>
    <w:p>
      <w:pPr>
        <w:pStyle w:val="2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pStyle w:val="2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pStyle w:val="2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drawing>
          <wp:inline distT="0" distB="0" distL="114300" distR="114300">
            <wp:extent cx="5274310" cy="1244600"/>
            <wp:effectExtent l="0" t="0" r="2540" b="12700"/>
            <wp:docPr id="1" name="图片 1" descr="e08209a4740d44d5d197740c44771b8b_%E6%B5%81%E7%A8%8B%E5%9B%B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e08209a4740d44d5d197740c44771b8b_%E6%B5%81%E7%A8%8B%E5%9B%BE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24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AB2ACD3"/>
    <w:multiLevelType w:val="singleLevel"/>
    <w:tmpl w:val="9AB2ACD3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kwMGI3YmZhMTk4MWY5ZWJkMWE0NDZiZmZiZGFkMDUifQ=="/>
  </w:docVars>
  <w:rsids>
    <w:rsidRoot w:val="00000000"/>
    <w:rsid w:val="043D1700"/>
    <w:rsid w:val="115B2B75"/>
    <w:rsid w:val="2A1C2CB5"/>
    <w:rsid w:val="2C2D5A76"/>
    <w:rsid w:val="2E786B3E"/>
    <w:rsid w:val="3532426D"/>
    <w:rsid w:val="36264E77"/>
    <w:rsid w:val="3FCC0F35"/>
    <w:rsid w:val="4CDA6701"/>
    <w:rsid w:val="537700C9"/>
    <w:rsid w:val="606C74FF"/>
    <w:rsid w:val="63CF46A9"/>
    <w:rsid w:val="64E660A9"/>
    <w:rsid w:val="6E070F63"/>
    <w:rsid w:val="6F9C71D2"/>
    <w:rsid w:val="723F0D04"/>
    <w:rsid w:val="7368499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1"/>
    <w:basedOn w:val="1"/>
    <w:qFormat/>
    <w:uiPriority w:val="0"/>
    <w:pPr>
      <w:ind w:firstLine="602" w:firstLineChars="200"/>
      <w:jc w:val="left"/>
    </w:pPr>
    <w:rPr>
      <w:rFonts w:ascii="仿宋" w:hAnsi="仿宋" w:eastAsia="仿宋" w:cs="Times New Roman"/>
      <w:color w:val="000000"/>
      <w:kern w:val="0"/>
      <w:sz w:val="30"/>
      <w:szCs w:val="30"/>
      <w:lang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378</Words>
  <Characters>439</Characters>
  <Lines>0</Lines>
  <Paragraphs>0</Paragraphs>
  <TotalTime>0</TotalTime>
  <ScaleCrop>false</ScaleCrop>
  <LinksUpToDate>false</LinksUpToDate>
  <CharactersWithSpaces>442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2023-02-02T16:24:00Z</dcterms:created>
  <dc:creator>iPhone</dc:creator>
  <cp:lastModifiedBy>lenovo</cp:lastModifiedBy>
  <cp:lastPrinted>2023-07-20T01:02:00Z</cp:lastPrinted>
  <dcterms:modified xsi:type="dcterms:W3CDTF">2023-07-28T08:47:16Z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917B9113C66A42E7A20936D2A3BE5929_13</vt:lpwstr>
  </property>
</Properties>
</file>