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林木采伐许可证核发办事指南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sz w:val="24"/>
          <w:szCs w:val="24"/>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事项名称：</w:t>
      </w:r>
      <w:r>
        <w:rPr>
          <w:rFonts w:hint="eastAsia" w:ascii="仿宋" w:hAnsi="仿宋" w:eastAsia="仿宋" w:cs="仿宋"/>
          <w:sz w:val="32"/>
          <w:szCs w:val="32"/>
          <w:lang w:val="en-US" w:eastAsia="zh-CN"/>
        </w:rPr>
        <w:t>林木采伐许可证核发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sz w:val="24"/>
          <w:szCs w:val="24"/>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实施机构：</w:t>
      </w:r>
      <w:r>
        <w:rPr>
          <w:rFonts w:hint="eastAsia" w:ascii="仿宋" w:hAnsi="仿宋" w:eastAsia="仿宋" w:cs="仿宋"/>
          <w:sz w:val="32"/>
          <w:szCs w:val="32"/>
          <w:lang w:val="en-US" w:eastAsia="zh-CN"/>
        </w:rPr>
        <w:t>唐山市曹妃甸希望路街道行政综合服务中心。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1、《中华人民共和国森林法》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2、《中华人民共和国森林法实施条例》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3、《河北省实施〈中华人民共和国森林法〉办法》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提交材料齐全，符合法定程序，内容真实有效。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24"/>
          <w:szCs w:val="24"/>
          <w:lang w:eastAsia="zh-CN"/>
        </w:rPr>
      </w:pPr>
      <w:r>
        <w:rPr>
          <w:rFonts w:hint="eastAsia" w:ascii="楷体" w:hAnsi="楷体" w:eastAsia="楷体" w:cs="楷体"/>
          <w:b/>
          <w:bCs/>
          <w:sz w:val="32"/>
          <w:szCs w:val="32"/>
          <w:lang w:eastAsia="zh-CN"/>
        </w:rPr>
        <w:t>（一）申请要件的设定依据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《中华人民共和国森林法实施条例》（国务院令第278号，自2000年1月29 日起实施）第三十条 申请林木采伐许可证，除应当提交申请采伐林木的所有权证书或者使用权证书外，还应当按照下列 规定提交其他有关证明文件：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（一）国有林业企业事业单位还应当提交采伐区调查设计文件和上年度采伐更新验收证明；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（二）其他单位还应当提交包括采伐林木的目的、地点、林种、林况、面积、蓄积量、方式和更新措施等内容的文件；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 个人还应当提交包括采伐林木的地点、面积、树种、株 数、蓄积量、更新时间等内容的文件。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因扑救森林火灾、防洪抢险等紧急情况需要采伐林木的，组织抢险的单位或者部门应当自紧急情况结束之日起30日内，将采伐林木的情况报告当地县级以上人民政府林业主管部门。</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）需提交的具体材料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1、个人向承包地点的场镇农办提出申请；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2、由农场向镇行政综合服务中心新提出书面申请；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3、林地承包人的身份证复印件；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4、林地承包合同复印件或林权证复印件或场镇证明；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◆个人申请书必须有申请人签字，村队加盖公章及领导签字。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◆农场申请书必须有场镇主管领导签字并加盖场镇公章。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◆申请材料复印件必须清晰，合同四至明确。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◆所有材料为A4大小，有特殊规定的除外。申报材料需提交原件或加盖公章复印件。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六、事项办理流程图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黑体" w:hAnsi="黑体" w:eastAsia="黑体" w:cs="黑体"/>
          <w:sz w:val="32"/>
          <w:szCs w:val="32"/>
          <w:lang w:val="en-US" w:eastAsia="zh-CN"/>
        </w:rPr>
      </w:pPr>
      <w:bookmarkStart w:id="0" w:name="_GoBack"/>
      <w:r>
        <w:rPr>
          <w:rFonts w:hint="eastAsia"/>
          <w:b/>
          <w:bCs/>
          <w:sz w:val="24"/>
          <w:szCs w:val="24"/>
          <w:lang w:eastAsia="zh-CN"/>
        </w:rPr>
        <w:drawing>
          <wp:anchor distT="0" distB="0" distL="114300" distR="114300" simplePos="0" relativeHeight="251659264" behindDoc="0" locked="0" layoutInCell="1" allowOverlap="1">
            <wp:simplePos x="0" y="0"/>
            <wp:positionH relativeFrom="column">
              <wp:posOffset>-38100</wp:posOffset>
            </wp:positionH>
            <wp:positionV relativeFrom="paragraph">
              <wp:posOffset>-7007225</wp:posOffset>
            </wp:positionV>
            <wp:extent cx="5697855" cy="3276600"/>
            <wp:effectExtent l="0" t="0" r="17145" b="0"/>
            <wp:wrapTopAndBottom/>
            <wp:docPr id="1" name="图片 1" descr="43382370b7d3e34448afcfa2fdd8c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3382370b7d3e34448afcfa2fdd8cbf"/>
                    <pic:cNvPicPr>
                      <a:picLocks noChangeAspect="1"/>
                    </pic:cNvPicPr>
                  </pic:nvPicPr>
                  <pic:blipFill>
                    <a:blip r:embed="rId8"/>
                    <a:stretch>
                      <a:fillRect/>
                    </a:stretch>
                  </pic:blipFill>
                  <pic:spPr>
                    <a:xfrm>
                      <a:off x="0" y="0"/>
                      <a:ext cx="5697855" cy="3276600"/>
                    </a:xfrm>
                    <a:prstGeom prst="rect">
                      <a:avLst/>
                    </a:prstGeom>
                  </pic:spPr>
                </pic:pic>
              </a:graphicData>
            </a:graphic>
          </wp:anchor>
        </w:drawing>
      </w:r>
      <w:bookmarkEnd w:id="0"/>
      <w:r>
        <w:rPr>
          <w:rFonts w:hint="eastAsia"/>
          <w:b/>
          <w:bCs/>
          <w:sz w:val="24"/>
          <w:szCs w:val="24"/>
          <w:lang w:val="en-US" w:eastAsia="zh-CN"/>
        </w:rPr>
        <w:t xml:space="preserve">  </w:t>
      </w:r>
      <w:r>
        <w:rPr>
          <w:rFonts w:hint="eastAsia" w:ascii="黑体" w:hAnsi="黑体" w:eastAsia="黑体" w:cs="黑体"/>
          <w:sz w:val="32"/>
          <w:szCs w:val="32"/>
          <w:lang w:val="en-US" w:eastAsia="zh-CN"/>
        </w:rPr>
        <w:t xml:space="preserve"> 七、办理时限：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承诺时限；3个工作日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p>
    <w:p>
      <w:pPr>
        <w:pStyle w:val="5"/>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ind w:firstLine="420" w:firstLineChars="200"/>
        <w:textAlignment w:val="auto"/>
      </w:pPr>
    </w:p>
    <w:p>
      <w:pPr>
        <w:keepNext w:val="0"/>
        <w:keepLines w:val="0"/>
        <w:pageBreakBefore w:val="0"/>
        <w:kinsoku/>
        <w:wordWrap/>
        <w:overflowPunct/>
        <w:topLinePunct w:val="0"/>
        <w:autoSpaceDE/>
        <w:autoSpaceDN/>
        <w:bidi w:val="0"/>
        <w:ind w:firstLine="420" w:firstLineChars="200"/>
        <w:textAlignment w:val="auto"/>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30AC2466"/>
    <w:rsid w:val="0C6324FA"/>
    <w:rsid w:val="30AC2466"/>
    <w:rsid w:val="441E0D6E"/>
    <w:rsid w:val="56ED7236"/>
    <w:rsid w:val="6C437BE0"/>
    <w:rsid w:val="7FB90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5">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933</Words>
  <Characters>1032</Characters>
  <Lines>0</Lines>
  <Paragraphs>0</Paragraphs>
  <TotalTime>0</TotalTime>
  <ScaleCrop>false</ScaleCrop>
  <LinksUpToDate>false</LinksUpToDate>
  <CharactersWithSpaces>1059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2023-07-06T08:03:00Z</dcterms:created>
  <dc:creator>Jeremy</dc:creator>
  <cp:lastModifiedBy>lenovo</cp:lastModifiedBy>
  <dcterms:modified xsi:type="dcterms:W3CDTF">2023-07-28T10:10:22Z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4FECD0A2ED4142B18F1702F74C185E6E_11</vt:lpwstr>
  </property>
</Properties>
</file>