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before="312" w:beforeLines="100" w:line="540" w:lineRule="exact"/>
        <w:ind w:firstLine="840" w:firstLineChars="200"/>
        <w:jc w:val="center"/>
        <w:rPr>
          <w:rFonts w:ascii="黑体" w:hAnsi="黑体" w:eastAsia="黑体"/>
          <w:spacing w:val="-10"/>
          <w:sz w:val="44"/>
          <w:szCs w:val="44"/>
        </w:rPr>
      </w:pPr>
      <w:r>
        <w:rPr>
          <w:rFonts w:hint="eastAsia" w:ascii="黑体" w:hAnsi="黑体" w:eastAsia="黑体"/>
          <w:spacing w:val="-10"/>
          <w:sz w:val="44"/>
          <w:szCs w:val="44"/>
        </w:rPr>
        <w:t>参保单位参保信息查询服务指南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一、事项名称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ascii="仿宋" w:hAnsi="仿宋" w:eastAsia="仿宋"/>
          <w:sz w:val="32"/>
          <w:szCs w:val="32"/>
          <w:shd w:val="clear" w:color="auto" w:fill="FFFFFF"/>
        </w:rPr>
        <w:t>参保单位参保信息查询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二、办理依据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sz w:val="32"/>
          <w:szCs w:val="32"/>
          <w:shd w:val="clear" w:color="auto" w:fill="FFFFFF"/>
        </w:rPr>
        <w:t>《中华人民共和国社会保险法》（主席令第35号）第七十四条：</w:t>
      </w:r>
      <w:r>
        <w:rPr>
          <w:rFonts w:ascii="仿宋" w:hAnsi="仿宋" w:eastAsia="仿宋"/>
          <w:sz w:val="32"/>
          <w:szCs w:val="32"/>
          <w:shd w:val="clear" w:color="auto" w:fill="FFFFFF"/>
        </w:rPr>
        <w:t>用人单位和个人可以免费向社会保险经办机构查询、核对其缴费和享受社会保险待遇记录，要求社会保险经办机构提供社会保险咨询等相关服务。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三、受理范围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ascii="仿宋" w:hAnsi="仿宋" w:eastAsia="仿宋"/>
          <w:sz w:val="32"/>
          <w:szCs w:val="32"/>
          <w:shd w:val="clear" w:color="auto" w:fill="FFFFFF"/>
        </w:rPr>
        <w:t>自然人、企业法人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四、受理条件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ascii="仿宋" w:hAnsi="仿宋" w:eastAsia="仿宋"/>
          <w:sz w:val="32"/>
          <w:szCs w:val="32"/>
          <w:shd w:val="clear" w:color="auto" w:fill="FFFFFF"/>
        </w:rPr>
        <w:t>参保人持真实有效证件在规定时限内申请办理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五、申请材料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ascii="仿宋" w:hAnsi="仿宋" w:eastAsia="仿宋"/>
          <w:sz w:val="32"/>
          <w:szCs w:val="32"/>
          <w:shd w:val="clear" w:color="auto" w:fill="FFFFFF"/>
        </w:rPr>
        <w:t>法人单位有效证明文件（原件，营业执照）、法人单位代表证明书（原件）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六、审批机关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唐山市曹妃甸区医疗保障局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七、事项办理流程图</w:t>
      </w: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133350</wp:posOffset>
            </wp:positionH>
            <wp:positionV relativeFrom="paragraph">
              <wp:posOffset>-3921125</wp:posOffset>
            </wp:positionV>
            <wp:extent cx="5753735" cy="4131945"/>
            <wp:effectExtent l="0" t="0" r="18415" b="1905"/>
            <wp:wrapSquare wrapText="bothSides"/>
            <wp:docPr id="1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53735" cy="4131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仿宋" w:hAnsi="仿宋" w:eastAsia="仿宋"/>
          <w:sz w:val="32"/>
          <w:szCs w:val="32"/>
        </w:rPr>
        <w:drawing>
          <wp:inline distT="0" distB="0" distL="114300" distR="114300">
            <wp:extent cx="7255510" cy="10264140"/>
            <wp:effectExtent l="0" t="0" r="2540" b="3810"/>
            <wp:docPr id="2" name="图片 1" descr="参保单位登记流程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参保单位登记流程图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255510" cy="1026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八、审批时限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1个工作日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九、收费情况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不收费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十、网办网址</w:t>
      </w: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</w:t>
      </w:r>
      <w:r>
        <w:fldChar w:fldCharType="begin"/>
      </w:r>
      <w:r>
        <w:instrText xml:space="preserve"> HYPERLINK "http://ts" </w:instrText>
      </w:r>
      <w:r>
        <w:fldChar w:fldCharType="separate"/>
      </w:r>
      <w:r>
        <w:rPr>
          <w:rStyle w:val="9"/>
          <w:rFonts w:hint="eastAsia" w:ascii="仿宋" w:hAnsi="仿宋" w:eastAsia="仿宋"/>
          <w:color w:val="auto"/>
          <w:sz w:val="32"/>
          <w:szCs w:val="32"/>
          <w:u w:val="none"/>
        </w:rPr>
        <w:t>http://ts</w:t>
      </w:r>
      <w:r>
        <w:rPr>
          <w:rStyle w:val="9"/>
          <w:rFonts w:hint="eastAsia" w:ascii="仿宋" w:hAnsi="仿宋" w:eastAsia="仿宋"/>
          <w:color w:val="auto"/>
          <w:sz w:val="32"/>
          <w:szCs w:val="32"/>
          <w:u w:val="none"/>
        </w:rPr>
        <w:fldChar w:fldCharType="end"/>
      </w:r>
      <w:r>
        <w:rPr>
          <w:rFonts w:hint="eastAsia" w:ascii="仿宋" w:hAnsi="仿宋" w:eastAsia="仿宋"/>
          <w:sz w:val="32"/>
          <w:szCs w:val="32"/>
        </w:rPr>
        <w:t xml:space="preserve">cfdhbzwfw.gov.cn/ 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十一</w:t>
      </w:r>
      <w:r>
        <w:rPr>
          <w:rFonts w:ascii="仿宋" w:hAnsi="仿宋" w:eastAsia="仿宋"/>
          <w:b/>
          <w:sz w:val="32"/>
          <w:szCs w:val="32"/>
        </w:rPr>
        <w:t>、</w:t>
      </w:r>
      <w:r>
        <w:rPr>
          <w:rFonts w:hint="eastAsia" w:ascii="仿宋" w:hAnsi="仿宋" w:eastAsia="仿宋"/>
          <w:b/>
          <w:sz w:val="32"/>
          <w:szCs w:val="32"/>
        </w:rPr>
        <w:t>办理时间和地点</w:t>
      </w:r>
    </w:p>
    <w:p>
      <w:pPr>
        <w:ind w:firstLine="640"/>
        <w:rPr>
          <w:rFonts w:ascii="仿宋" w:hAnsi="仿宋" w:eastAsia="仿宋" w:cs="黑体"/>
          <w:b/>
          <w:sz w:val="32"/>
          <w:szCs w:val="32"/>
        </w:rPr>
      </w:pPr>
      <w:r>
        <w:rPr>
          <w:rFonts w:hint="eastAsia" w:ascii="仿宋" w:hAnsi="仿宋" w:eastAsia="仿宋" w:cs="黑体"/>
          <w:b/>
          <w:sz w:val="32"/>
          <w:szCs w:val="32"/>
        </w:rPr>
        <w:t>（一）办公时间：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周一到周五：秋冬春季（9月1日至5月31日）8:30～12:00，13:30～17:30；夏季（6月1日至8月31日）8:30～12:00，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14:30～17:30. 法定节假日除外。</w:t>
      </w:r>
    </w:p>
    <w:p>
      <w:pPr>
        <w:ind w:firstLine="643" w:firstLineChars="200"/>
        <w:rPr>
          <w:rFonts w:ascii="仿宋" w:hAnsi="仿宋" w:eastAsia="仿宋" w:cs="黑体"/>
          <w:b/>
          <w:sz w:val="32"/>
          <w:szCs w:val="32"/>
        </w:rPr>
      </w:pPr>
      <w:r>
        <w:rPr>
          <w:rFonts w:hint="eastAsia" w:ascii="仿宋" w:hAnsi="仿宋" w:eastAsia="仿宋" w:cs="黑体"/>
          <w:b/>
          <w:sz w:val="32"/>
          <w:szCs w:val="32"/>
        </w:rPr>
        <w:t>（二）办理地址</w:t>
      </w:r>
    </w:p>
    <w:p>
      <w:pPr>
        <w:pStyle w:val="12"/>
        <w:spacing w:line="560" w:lineRule="exact"/>
        <w:ind w:firstLine="64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 中国（河北）自由贸易试验区曹妃甸片区政务服务中心、唐山市曹妃甸区临港政务服务中心综合受理窗口D06（曹妃甸工业区兴业道 1 号二层）</w:t>
      </w:r>
    </w:p>
    <w:p>
      <w:pPr>
        <w:pStyle w:val="12"/>
        <w:spacing w:line="560" w:lineRule="exact"/>
        <w:ind w:firstLine="64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 唐山市曹妃甸区垦区政务服务中心综合受理窗口W1-W6（曹妃甸区唐海镇新城大街 259 号二层）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 唐山市曹妃甸区曹妃甸新城政务服务中心综合受理窗口B02-B05（曹妃甸区新城通海路）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（三）交通指引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K1支线/K1专线，四大联检下车（曹妃甸工业区兴业道1号）；K2路，新城服务中心下车（曹妃甸新城未来大道1号）；101路/102路，行政审批大厅下车（曹妃甸新城大街与唐海路交叉口西行200米）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十二、</w:t>
      </w:r>
      <w:r>
        <w:rPr>
          <w:rFonts w:ascii="仿宋" w:hAnsi="仿宋" w:eastAsia="仿宋"/>
          <w:b/>
          <w:sz w:val="32"/>
          <w:szCs w:val="32"/>
        </w:rPr>
        <w:t>咨询</w:t>
      </w:r>
      <w:r>
        <w:rPr>
          <w:rFonts w:hint="eastAsia" w:ascii="仿宋" w:hAnsi="仿宋" w:eastAsia="仿宋"/>
          <w:b/>
          <w:sz w:val="32"/>
          <w:szCs w:val="32"/>
        </w:rPr>
        <w:t>电话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0315-8851606；0315-8787050；0315-7721104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十三、</w:t>
      </w:r>
      <w:r>
        <w:rPr>
          <w:rFonts w:ascii="仿宋" w:hAnsi="仿宋" w:eastAsia="仿宋"/>
          <w:b/>
          <w:sz w:val="32"/>
          <w:szCs w:val="32"/>
        </w:rPr>
        <w:t>监督</w:t>
      </w:r>
      <w:r>
        <w:rPr>
          <w:rFonts w:hint="eastAsia" w:ascii="仿宋" w:hAnsi="仿宋" w:eastAsia="仿宋"/>
          <w:b/>
          <w:sz w:val="32"/>
          <w:szCs w:val="32"/>
        </w:rPr>
        <w:t>（</w:t>
      </w:r>
      <w:r>
        <w:rPr>
          <w:rFonts w:ascii="仿宋" w:hAnsi="仿宋" w:eastAsia="仿宋"/>
          <w:b/>
          <w:sz w:val="32"/>
          <w:szCs w:val="32"/>
        </w:rPr>
        <w:t>投诉</w:t>
      </w:r>
      <w:r>
        <w:rPr>
          <w:rFonts w:hint="eastAsia" w:ascii="仿宋" w:hAnsi="仿宋" w:eastAsia="仿宋"/>
          <w:b/>
          <w:sz w:val="32"/>
          <w:szCs w:val="32"/>
        </w:rPr>
        <w:t>）电话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0315-8787068</w:t>
      </w:r>
    </w:p>
    <w:p>
      <w:pPr>
        <w:spacing w:line="560" w:lineRule="exact"/>
        <w:ind w:firstLine="640" w:firstLineChars="200"/>
        <w:rPr>
          <w:rFonts w:ascii="仿宋" w:hAnsi="仿宋" w:eastAsia="仿宋" w:cs="黑体"/>
          <w:sz w:val="32"/>
          <w:szCs w:val="32"/>
        </w:rPr>
      </w:pPr>
    </w:p>
    <w:sectPr>
      <w:headerReference r:id="rId3" w:type="default"/>
      <w:pgSz w:w="11906" w:h="16838"/>
      <w:pgMar w:top="1134" w:right="1361" w:bottom="1134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4ODViNjEyZDIwMzhjOTRmMDVkYWJlZTc1NTRlZjcifQ=="/>
  </w:docVars>
  <w:rsids>
    <w:rsidRoot w:val="007B1A09"/>
    <w:rsid w:val="0002796B"/>
    <w:rsid w:val="00055C71"/>
    <w:rsid w:val="00071A99"/>
    <w:rsid w:val="000A485B"/>
    <w:rsid w:val="000B217B"/>
    <w:rsid w:val="000D5824"/>
    <w:rsid w:val="00101B92"/>
    <w:rsid w:val="00152AA7"/>
    <w:rsid w:val="00155787"/>
    <w:rsid w:val="00187864"/>
    <w:rsid w:val="00203E60"/>
    <w:rsid w:val="00236C2C"/>
    <w:rsid w:val="002530F7"/>
    <w:rsid w:val="00287ABF"/>
    <w:rsid w:val="00297F4B"/>
    <w:rsid w:val="00333C38"/>
    <w:rsid w:val="00335D55"/>
    <w:rsid w:val="00344634"/>
    <w:rsid w:val="003B37B7"/>
    <w:rsid w:val="00424D52"/>
    <w:rsid w:val="00463B35"/>
    <w:rsid w:val="005000A9"/>
    <w:rsid w:val="0050175E"/>
    <w:rsid w:val="00527E4C"/>
    <w:rsid w:val="005312FD"/>
    <w:rsid w:val="00552163"/>
    <w:rsid w:val="005846C8"/>
    <w:rsid w:val="006035E4"/>
    <w:rsid w:val="006568B8"/>
    <w:rsid w:val="006672CF"/>
    <w:rsid w:val="006871F9"/>
    <w:rsid w:val="007504A0"/>
    <w:rsid w:val="00786855"/>
    <w:rsid w:val="007A4EA0"/>
    <w:rsid w:val="007B1A09"/>
    <w:rsid w:val="008D286E"/>
    <w:rsid w:val="009820F4"/>
    <w:rsid w:val="009C0677"/>
    <w:rsid w:val="009E1EAD"/>
    <w:rsid w:val="00A065D1"/>
    <w:rsid w:val="00A324A6"/>
    <w:rsid w:val="00A515D7"/>
    <w:rsid w:val="00A6164E"/>
    <w:rsid w:val="00AF6FB4"/>
    <w:rsid w:val="00B204A6"/>
    <w:rsid w:val="00B2328B"/>
    <w:rsid w:val="00B54FEB"/>
    <w:rsid w:val="00BA5D32"/>
    <w:rsid w:val="00BC4848"/>
    <w:rsid w:val="00C83E24"/>
    <w:rsid w:val="00C8501A"/>
    <w:rsid w:val="00D53C54"/>
    <w:rsid w:val="00D7281F"/>
    <w:rsid w:val="00D73561"/>
    <w:rsid w:val="00DC0648"/>
    <w:rsid w:val="00E55AC2"/>
    <w:rsid w:val="00E97436"/>
    <w:rsid w:val="00EE30B6"/>
    <w:rsid w:val="00F11011"/>
    <w:rsid w:val="00F206B8"/>
    <w:rsid w:val="00F63D52"/>
    <w:rsid w:val="00F667BB"/>
    <w:rsid w:val="00F80D93"/>
    <w:rsid w:val="00FC3CAC"/>
    <w:rsid w:val="030B48A7"/>
    <w:rsid w:val="04695304"/>
    <w:rsid w:val="0A6F66A6"/>
    <w:rsid w:val="0D2D7A9A"/>
    <w:rsid w:val="0D451C24"/>
    <w:rsid w:val="10357F7C"/>
    <w:rsid w:val="12C86AFF"/>
    <w:rsid w:val="16166080"/>
    <w:rsid w:val="1D345E0F"/>
    <w:rsid w:val="1F4469F8"/>
    <w:rsid w:val="21216830"/>
    <w:rsid w:val="22122D99"/>
    <w:rsid w:val="22E35A1C"/>
    <w:rsid w:val="232C3375"/>
    <w:rsid w:val="24455569"/>
    <w:rsid w:val="2ADC0244"/>
    <w:rsid w:val="2BE445EF"/>
    <w:rsid w:val="365A2C53"/>
    <w:rsid w:val="4021248E"/>
    <w:rsid w:val="407D2DCA"/>
    <w:rsid w:val="408D7E41"/>
    <w:rsid w:val="40AE08AE"/>
    <w:rsid w:val="41EA1C9E"/>
    <w:rsid w:val="4C3B16E2"/>
    <w:rsid w:val="56E20785"/>
    <w:rsid w:val="5C4E40DE"/>
    <w:rsid w:val="65D463CC"/>
    <w:rsid w:val="68715F79"/>
    <w:rsid w:val="69887076"/>
    <w:rsid w:val="6B0E4F11"/>
    <w:rsid w:val="74DB12D5"/>
    <w:rsid w:val="79FC0642"/>
    <w:rsid w:val="7A6D42C4"/>
    <w:rsid w:val="7BAE31C5"/>
    <w:rsid w:val="7CD12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character" w:customStyle="1" w:styleId="10">
    <w:name w:val="页眉 字符"/>
    <w:link w:val="4"/>
    <w:qFormat/>
    <w:uiPriority w:val="0"/>
    <w:rPr>
      <w:kern w:val="2"/>
      <w:sz w:val="18"/>
      <w:szCs w:val="18"/>
    </w:rPr>
  </w:style>
  <w:style w:type="character" w:customStyle="1" w:styleId="11">
    <w:name w:val="页脚 字符"/>
    <w:link w:val="3"/>
    <w:qFormat/>
    <w:uiPriority w:val="0"/>
    <w:rPr>
      <w:kern w:val="2"/>
      <w:sz w:val="18"/>
      <w:szCs w:val="18"/>
    </w:rPr>
  </w:style>
  <w:style w:type="paragraph" w:customStyle="1" w:styleId="12">
    <w:name w:val="列表段落1"/>
    <w:basedOn w:val="1"/>
    <w:qFormat/>
    <w:uiPriority w:val="34"/>
    <w:pPr>
      <w:spacing w:line="360" w:lineRule="auto"/>
      <w:ind w:firstLine="420" w:firstLineChars="200"/>
    </w:pPr>
    <w:rPr>
      <w:rFonts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601</Words>
  <Characters>732</Characters>
  <Lines>5</Lines>
  <Paragraphs>1</Paragraphs>
  <TotalTime>0</TotalTime>
  <ScaleCrop>false</ScaleCrop>
  <LinksUpToDate>false</LinksUpToDate>
  <CharactersWithSpaces>745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2022-08-29T15:21:00Z</dcterms:created>
  <dc:creator>Administrator</dc:creator>
  <cp:lastModifiedBy>Administrator</cp:lastModifiedBy>
  <cp:lastPrinted>2022-08-27T03:37:00Z</cp:lastPrinted>
  <dcterms:modified xsi:type="dcterms:W3CDTF">2025-03-19T03:12:54Z</dcterms:modified>
  <dc:title>农药经营许可服务指南（样本）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716E9A7FC1BE4A0EBB32818EF01176B9_13</vt:lpwstr>
  </property>
</Properties>
</file>