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CC6" w:rsidRDefault="001037F8">
      <w:pPr>
        <w:adjustRightInd w:val="0"/>
        <w:snapToGrid w:val="0"/>
        <w:spacing w:beforeLines="100" w:before="312" w:line="540" w:lineRule="exact"/>
        <w:ind w:firstLineChars="200" w:firstLine="880"/>
        <w:jc w:val="center"/>
        <w:rPr>
          <w:rFonts w:ascii="黑体" w:eastAsia="黑体" w:hAnsi="黑体"/>
          <w:spacing w:val="-10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  <w:shd w:val="clear" w:color="auto" w:fill="FFFFFF"/>
        </w:rPr>
        <w:t>单位参保信息变更登记</w:t>
      </w:r>
      <w:r>
        <w:rPr>
          <w:rFonts w:ascii="黑体" w:eastAsia="黑体" w:hAnsi="黑体" w:hint="eastAsia"/>
          <w:sz w:val="44"/>
          <w:szCs w:val="44"/>
          <w:shd w:val="clear" w:color="auto" w:fill="FFFFFF"/>
        </w:rPr>
        <w:t>事项一次性告知单</w:t>
      </w:r>
    </w:p>
    <w:p w:rsidR="00E66CC6" w:rsidRDefault="00E66CC6">
      <w:pPr>
        <w:pStyle w:val="1"/>
        <w:spacing w:line="400" w:lineRule="exact"/>
        <w:ind w:firstLine="643"/>
        <w:rPr>
          <w:rFonts w:ascii="仿宋" w:eastAsia="仿宋" w:hAnsi="仿宋"/>
          <w:b/>
          <w:sz w:val="32"/>
          <w:szCs w:val="32"/>
        </w:rPr>
      </w:pPr>
    </w:p>
    <w:p w:rsidR="00E66CC6" w:rsidRDefault="001037F8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一、办理依据</w:t>
      </w:r>
    </w:p>
    <w:p w:rsidR="00E66CC6" w:rsidRDefault="001037F8">
      <w:pPr>
        <w:widowControl/>
        <w:shd w:val="clear" w:color="auto" w:fill="FFFFFF"/>
        <w:spacing w:line="560" w:lineRule="exact"/>
        <w:ind w:firstLine="480"/>
        <w:jc w:val="left"/>
        <w:rPr>
          <w:rFonts w:ascii="仿宋" w:eastAsia="仿宋" w:hAnsi="仿宋" w:cs="黑体"/>
          <w:sz w:val="32"/>
          <w:szCs w:val="32"/>
          <w:shd w:val="clear" w:color="auto" w:fill="FFFFFF"/>
        </w:rPr>
      </w:pPr>
      <w:r>
        <w:rPr>
          <w:rFonts w:ascii="仿宋" w:eastAsia="仿宋" w:hAnsi="仿宋" w:cs="黑体"/>
          <w:sz w:val="32"/>
          <w:szCs w:val="32"/>
          <w:shd w:val="clear" w:color="auto" w:fill="FFFFFF"/>
        </w:rPr>
        <w:t>《中华人民共和国社会保险法》主席令第</w:t>
      </w:r>
      <w:r>
        <w:rPr>
          <w:rFonts w:ascii="仿宋" w:eastAsia="仿宋" w:hAnsi="仿宋" w:cs="黑体"/>
          <w:sz w:val="32"/>
          <w:szCs w:val="32"/>
          <w:shd w:val="clear" w:color="auto" w:fill="FFFFFF"/>
        </w:rPr>
        <w:t>35</w:t>
      </w:r>
      <w:r>
        <w:rPr>
          <w:rFonts w:ascii="仿宋" w:eastAsia="仿宋" w:hAnsi="仿宋" w:cs="黑体"/>
          <w:sz w:val="32"/>
          <w:szCs w:val="32"/>
          <w:shd w:val="clear" w:color="auto" w:fill="FFFFFF"/>
        </w:rPr>
        <w:t>号第五十七条</w:t>
      </w:r>
      <w:r>
        <w:rPr>
          <w:rFonts w:ascii="仿宋" w:eastAsia="仿宋" w:hAnsi="仿宋" w:cs="黑体" w:hint="eastAsia"/>
          <w:sz w:val="32"/>
          <w:szCs w:val="32"/>
          <w:shd w:val="clear" w:color="auto" w:fill="FFFFFF"/>
        </w:rPr>
        <w:t>：</w:t>
      </w:r>
      <w:r>
        <w:rPr>
          <w:rFonts w:ascii="仿宋" w:eastAsia="仿宋" w:hAnsi="仿宋" w:cs="黑体"/>
          <w:sz w:val="32"/>
          <w:szCs w:val="32"/>
          <w:shd w:val="clear" w:color="auto" w:fill="FFFFFF"/>
        </w:rPr>
        <w:t>用人单位的社会保险登记事项发生变更或者用人单位依法终止的，应当自变更或者终止之日起三十日内，到社会保险经办机构办理变更或者注销社会保险登记。</w:t>
      </w:r>
    </w:p>
    <w:p w:rsidR="00E66CC6" w:rsidRDefault="001037F8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</w:t>
      </w:r>
      <w:r>
        <w:rPr>
          <w:rFonts w:ascii="仿宋" w:eastAsia="仿宋" w:hAnsi="仿宋" w:hint="eastAsia"/>
          <w:b/>
          <w:sz w:val="32"/>
          <w:szCs w:val="32"/>
        </w:rPr>
        <w:t>、受理条件</w:t>
      </w:r>
    </w:p>
    <w:p w:rsidR="00E66CC6" w:rsidRDefault="001037F8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/>
          <w:sz w:val="32"/>
          <w:szCs w:val="32"/>
          <w:shd w:val="clear" w:color="auto" w:fill="FFFFFF"/>
        </w:rPr>
        <w:t>参保单位负责人持真实有效证件和材料申请办理</w:t>
      </w:r>
    </w:p>
    <w:p w:rsidR="00E66CC6" w:rsidRDefault="001037F8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</w:t>
      </w:r>
      <w:r>
        <w:rPr>
          <w:rFonts w:ascii="仿宋" w:eastAsia="仿宋" w:hAnsi="仿宋" w:hint="eastAsia"/>
          <w:b/>
          <w:sz w:val="32"/>
          <w:szCs w:val="32"/>
        </w:rPr>
        <w:t>、申请材料</w:t>
      </w:r>
    </w:p>
    <w:p w:rsidR="00E66CC6" w:rsidRDefault="001037F8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1. </w:t>
      </w:r>
      <w:r>
        <w:rPr>
          <w:rFonts w:ascii="仿宋" w:eastAsia="仿宋" w:hAnsi="仿宋"/>
          <w:sz w:val="32"/>
          <w:szCs w:val="32"/>
          <w:shd w:val="clear" w:color="auto" w:fill="FFFFFF"/>
        </w:rPr>
        <w:t>基本医疗保险参保单位信息变更登记表</w:t>
      </w:r>
    </w:p>
    <w:p w:rsidR="00E66CC6" w:rsidRDefault="001037F8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2. 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相关辅助材料</w:t>
      </w:r>
    </w:p>
    <w:p w:rsidR="00E66CC6" w:rsidRDefault="001037F8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</w:t>
      </w:r>
      <w:r>
        <w:rPr>
          <w:rFonts w:ascii="仿宋" w:eastAsia="仿宋" w:hAnsi="仿宋" w:hint="eastAsia"/>
          <w:b/>
          <w:sz w:val="32"/>
          <w:szCs w:val="32"/>
        </w:rPr>
        <w:t>、</w:t>
      </w:r>
      <w:r>
        <w:rPr>
          <w:rFonts w:ascii="仿宋" w:eastAsia="仿宋" w:hAnsi="仿宋"/>
          <w:b/>
          <w:sz w:val="32"/>
          <w:szCs w:val="32"/>
        </w:rPr>
        <w:t>咨询</w:t>
      </w:r>
      <w:r>
        <w:rPr>
          <w:rFonts w:ascii="仿宋" w:eastAsia="仿宋" w:hAnsi="仿宋" w:hint="eastAsia"/>
          <w:b/>
          <w:sz w:val="32"/>
          <w:szCs w:val="32"/>
        </w:rPr>
        <w:t>电话</w:t>
      </w:r>
    </w:p>
    <w:p w:rsidR="00E66CC6" w:rsidRDefault="007F7DCB">
      <w:pPr>
        <w:spacing w:line="560" w:lineRule="exact"/>
        <w:ind w:firstLineChars="200" w:firstLine="640"/>
        <w:rPr>
          <w:rFonts w:ascii="仿宋" w:eastAsia="仿宋" w:hAnsi="仿宋" w:cs="黑体"/>
          <w:sz w:val="32"/>
          <w:szCs w:val="32"/>
        </w:rPr>
      </w:pPr>
      <w:r w:rsidRPr="007F7DCB">
        <w:rPr>
          <w:rFonts w:ascii="仿宋" w:eastAsia="仿宋" w:hAnsi="仿宋" w:cs="黑体" w:hint="eastAsia"/>
          <w:sz w:val="32"/>
          <w:szCs w:val="32"/>
        </w:rPr>
        <w:t>0315-8851606；0315-8787050；0315-7721104</w:t>
      </w:r>
      <w:bookmarkStart w:id="0" w:name="_GoBack"/>
      <w:bookmarkEnd w:id="0"/>
    </w:p>
    <w:sectPr w:rsidR="00E66CC6">
      <w:headerReference w:type="default" r:id="rId6"/>
      <w:pgSz w:w="11906" w:h="16838"/>
      <w:pgMar w:top="1134" w:right="1361" w:bottom="113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7F8" w:rsidRDefault="001037F8">
      <w:r>
        <w:separator/>
      </w:r>
    </w:p>
  </w:endnote>
  <w:endnote w:type="continuationSeparator" w:id="0">
    <w:p w:rsidR="001037F8" w:rsidRDefault="0010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7F8" w:rsidRDefault="001037F8">
      <w:r>
        <w:separator/>
      </w:r>
    </w:p>
  </w:footnote>
  <w:footnote w:type="continuationSeparator" w:id="0">
    <w:p w:rsidR="001037F8" w:rsidRDefault="00103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CC6" w:rsidRDefault="00E66CC6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k4OTNiNzRlZDY0MTNjNDBkMWFjZjBkMjc1ZjE2YWMifQ=="/>
  </w:docVars>
  <w:rsids>
    <w:rsidRoot w:val="007B1A09"/>
    <w:rsid w:val="00055C71"/>
    <w:rsid w:val="00071A99"/>
    <w:rsid w:val="000A485B"/>
    <w:rsid w:val="000B217B"/>
    <w:rsid w:val="001037F8"/>
    <w:rsid w:val="00152AA7"/>
    <w:rsid w:val="00155787"/>
    <w:rsid w:val="00187864"/>
    <w:rsid w:val="002530F7"/>
    <w:rsid w:val="002C5347"/>
    <w:rsid w:val="00335D55"/>
    <w:rsid w:val="00344634"/>
    <w:rsid w:val="003B37B7"/>
    <w:rsid w:val="00424D52"/>
    <w:rsid w:val="005000A9"/>
    <w:rsid w:val="005846C8"/>
    <w:rsid w:val="006035E4"/>
    <w:rsid w:val="006568B8"/>
    <w:rsid w:val="006672CF"/>
    <w:rsid w:val="006E1478"/>
    <w:rsid w:val="00786855"/>
    <w:rsid w:val="007A4EA0"/>
    <w:rsid w:val="007B1A09"/>
    <w:rsid w:val="007F7DCB"/>
    <w:rsid w:val="009820F4"/>
    <w:rsid w:val="009C0677"/>
    <w:rsid w:val="009E1EAD"/>
    <w:rsid w:val="00A324A6"/>
    <w:rsid w:val="00A6164E"/>
    <w:rsid w:val="00A738C3"/>
    <w:rsid w:val="00AF6FB4"/>
    <w:rsid w:val="00B03F15"/>
    <w:rsid w:val="00B204A6"/>
    <w:rsid w:val="00B54FEB"/>
    <w:rsid w:val="00BA5D32"/>
    <w:rsid w:val="00BC4848"/>
    <w:rsid w:val="00C83E24"/>
    <w:rsid w:val="00D53C54"/>
    <w:rsid w:val="00D7281F"/>
    <w:rsid w:val="00DC0648"/>
    <w:rsid w:val="00E55AC2"/>
    <w:rsid w:val="00E66CC6"/>
    <w:rsid w:val="00E97436"/>
    <w:rsid w:val="00EE30B6"/>
    <w:rsid w:val="00F206B8"/>
    <w:rsid w:val="00F80D93"/>
    <w:rsid w:val="00FC3CAC"/>
    <w:rsid w:val="030B48A7"/>
    <w:rsid w:val="04695304"/>
    <w:rsid w:val="0A6F66A6"/>
    <w:rsid w:val="0D2D7A9A"/>
    <w:rsid w:val="0D451C24"/>
    <w:rsid w:val="0EC4247E"/>
    <w:rsid w:val="0F5946BE"/>
    <w:rsid w:val="104058F1"/>
    <w:rsid w:val="12C86AFF"/>
    <w:rsid w:val="16166080"/>
    <w:rsid w:val="1D345E0F"/>
    <w:rsid w:val="1F7A6799"/>
    <w:rsid w:val="22E35A1C"/>
    <w:rsid w:val="232C3375"/>
    <w:rsid w:val="2D3B5058"/>
    <w:rsid w:val="2FEB3D86"/>
    <w:rsid w:val="337F5D3C"/>
    <w:rsid w:val="34B671FA"/>
    <w:rsid w:val="365A2C53"/>
    <w:rsid w:val="38FD5027"/>
    <w:rsid w:val="4021248E"/>
    <w:rsid w:val="408D7E41"/>
    <w:rsid w:val="41EA1C9E"/>
    <w:rsid w:val="45993EBB"/>
    <w:rsid w:val="4C3B16E2"/>
    <w:rsid w:val="5C4E40DE"/>
    <w:rsid w:val="5DA66CDC"/>
    <w:rsid w:val="5E6548FC"/>
    <w:rsid w:val="65D463CC"/>
    <w:rsid w:val="69D407BB"/>
    <w:rsid w:val="73AC6A11"/>
    <w:rsid w:val="74DB12D5"/>
    <w:rsid w:val="79FC0642"/>
    <w:rsid w:val="7BAE31C5"/>
    <w:rsid w:val="7CD1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3670DB6-624A-4283-A955-4F3D5A50A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a4">
    <w:name w:val="页脚 字符"/>
    <w:link w:val="a3"/>
    <w:qFormat/>
    <w:rPr>
      <w:kern w:val="2"/>
      <w:sz w:val="18"/>
      <w:szCs w:val="18"/>
    </w:rPr>
  </w:style>
  <w:style w:type="character" w:customStyle="1" w:styleId="a6">
    <w:name w:val="页眉 字符"/>
    <w:link w:val="a5"/>
    <w:qFormat/>
    <w:rPr>
      <w:kern w:val="2"/>
      <w:sz w:val="18"/>
      <w:szCs w:val="18"/>
    </w:rPr>
  </w:style>
  <w:style w:type="paragraph" w:customStyle="1" w:styleId="1">
    <w:name w:val="列表段落1"/>
    <w:basedOn w:val="a"/>
    <w:uiPriority w:val="34"/>
    <w:qFormat/>
    <w:pPr>
      <w:spacing w:line="360" w:lineRule="auto"/>
      <w:ind w:firstLineChars="200" w:firstLine="420"/>
    </w:pPr>
    <w:rPr>
      <w:rFonts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>微软中国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农药经营许可服务指南（样本）</dc:title>
  <dc:creator>Administrator</dc:creator>
  <cp:lastModifiedBy>Admin</cp:lastModifiedBy>
  <cp:revision>3</cp:revision>
  <cp:lastPrinted>2022-08-27T03:37:00Z</cp:lastPrinted>
  <dcterms:created xsi:type="dcterms:W3CDTF">2022-08-29T14:57:00Z</dcterms:created>
  <dcterms:modified xsi:type="dcterms:W3CDTF">2023-07-04T04:28:00Z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138475E2E33A435982C4EB66D01403F5_13</vt:lpwstr>
  </property>
</Properties>
</file>