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E6EB0">
      <w:pPr>
        <w:keepNext w:val="0"/>
        <w:keepLines w:val="0"/>
        <w:pageBreakBefore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color w:val="auto"/>
          <w:sz w:val="44"/>
          <w:szCs w:val="44"/>
        </w:rPr>
      </w:pPr>
      <w:bookmarkStart w:id="0" w:name="_GoBack"/>
      <w:bookmarkEnd w:id="0"/>
      <w:r>
        <w:rPr>
          <w:rFonts w:hint="eastAsia" w:ascii="方正小标宋简体" w:hAnsi="方正小标宋简体" w:eastAsia="方正小标宋简体" w:cs="方正小标宋简体"/>
          <w:color w:val="auto"/>
          <w:sz w:val="44"/>
          <w:szCs w:val="44"/>
        </w:rPr>
        <w:t>宗教活动场所设立、变更、注销登记</w:t>
      </w:r>
    </w:p>
    <w:p w14:paraId="701C01C4">
      <w:pPr>
        <w:keepNext w:val="0"/>
        <w:keepLines w:val="0"/>
        <w:pageBreakBefore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办事指南</w:t>
      </w:r>
    </w:p>
    <w:p w14:paraId="09AB6BF5">
      <w:pPr>
        <w:keepNext w:val="0"/>
        <w:keepLines w:val="0"/>
        <w:pageBreakBefore w:val="0"/>
        <w:kinsoku/>
        <w:wordWrap/>
        <w:overflowPunct/>
        <w:topLinePunct w:val="0"/>
        <w:autoSpaceDE/>
        <w:autoSpaceDN/>
        <w:bidi w:val="0"/>
        <w:spacing w:line="560" w:lineRule="exac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 xml:space="preserve">    </w:t>
      </w:r>
    </w:p>
    <w:p w14:paraId="6E2B2896">
      <w:pPr>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方正仿宋简体" w:hAnsi="方正仿宋简体" w:eastAsia="黑体" w:cs="方正仿宋简体"/>
          <w:color w:val="auto"/>
          <w:sz w:val="32"/>
          <w:szCs w:val="32"/>
          <w:lang w:val="en-US" w:eastAsia="zh-CN"/>
        </w:rPr>
      </w:pPr>
      <w:r>
        <w:rPr>
          <w:rFonts w:hint="eastAsia" w:ascii="黑体" w:hAnsi="黑体" w:eastAsia="黑体" w:cs="黑体"/>
          <w:color w:val="auto"/>
          <w:sz w:val="32"/>
          <w:szCs w:val="32"/>
        </w:rPr>
        <w:t>一、</w:t>
      </w:r>
      <w:r>
        <w:rPr>
          <w:rFonts w:hint="eastAsia" w:ascii="黑体" w:hAnsi="黑体" w:eastAsia="黑体" w:cs="黑体"/>
          <w:color w:val="auto"/>
          <w:sz w:val="32"/>
          <w:szCs w:val="32"/>
          <w:lang w:val="en-US" w:eastAsia="zh-CN"/>
        </w:rPr>
        <w:t>事项名称：</w:t>
      </w:r>
      <w:r>
        <w:rPr>
          <w:rFonts w:hint="eastAsia" w:ascii="方正仿宋简体" w:hAnsi="方正仿宋简体" w:eastAsia="方正仿宋简体" w:cs="方正仿宋简体"/>
          <w:color w:val="auto"/>
          <w:sz w:val="32"/>
          <w:szCs w:val="32"/>
          <w:lang w:eastAsia="zh-CN"/>
        </w:rPr>
        <w:t>宗教活动场所设立、变更、注销登记</w:t>
      </w:r>
    </w:p>
    <w:p w14:paraId="7E07682D">
      <w:pPr>
        <w:keepNext w:val="0"/>
        <w:keepLines w:val="0"/>
        <w:pageBreakBefore w:val="0"/>
        <w:kinsoku/>
        <w:wordWrap/>
        <w:overflowPunct/>
        <w:topLinePunct w:val="0"/>
        <w:autoSpaceDE/>
        <w:autoSpaceDN/>
        <w:bidi w:val="0"/>
        <w:spacing w:line="540" w:lineRule="exact"/>
        <w:ind w:firstLine="640"/>
        <w:textAlignment w:val="auto"/>
        <w:rPr>
          <w:rFonts w:hint="eastAsia" w:ascii="方正仿宋简体" w:hAnsi="方正仿宋简体" w:eastAsia="方正仿宋简体" w:cs="方正仿宋简体"/>
          <w:color w:val="auto"/>
          <w:sz w:val="32"/>
          <w:szCs w:val="32"/>
        </w:rPr>
      </w:pPr>
      <w:r>
        <w:rPr>
          <w:rFonts w:hint="eastAsia" w:ascii="黑体" w:hAnsi="黑体" w:eastAsia="黑体" w:cs="黑体"/>
          <w:color w:val="auto"/>
          <w:sz w:val="32"/>
          <w:szCs w:val="32"/>
          <w:lang w:val="en-US" w:eastAsia="zh-CN"/>
        </w:rPr>
        <w:t>二、</w:t>
      </w:r>
      <w:r>
        <w:rPr>
          <w:rFonts w:hint="eastAsia" w:ascii="黑体" w:hAnsi="黑体" w:eastAsia="黑体" w:cs="黑体"/>
          <w:color w:val="auto"/>
          <w:sz w:val="32"/>
          <w:szCs w:val="32"/>
        </w:rPr>
        <w:t>实施机构：</w:t>
      </w:r>
      <w:r>
        <w:rPr>
          <w:rFonts w:hint="eastAsia" w:ascii="方正仿宋简体" w:hAnsi="方正仿宋简体" w:eastAsia="方正仿宋简体" w:cs="方正仿宋简体"/>
          <w:color w:val="auto"/>
          <w:sz w:val="32"/>
          <w:szCs w:val="32"/>
          <w:lang w:val="en-US" w:eastAsia="zh-CN"/>
        </w:rPr>
        <w:t>中共唐山市曹妃甸区委统战部（区民宗局）</w:t>
      </w:r>
    </w:p>
    <w:p w14:paraId="463170A8">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三</w:t>
      </w:r>
      <w:r>
        <w:rPr>
          <w:rFonts w:hint="eastAsia" w:ascii="黑体" w:hAnsi="黑体" w:eastAsia="黑体" w:cs="黑体"/>
          <w:color w:val="auto"/>
          <w:sz w:val="32"/>
          <w:szCs w:val="32"/>
        </w:rPr>
        <w:t>、设定依据</w:t>
      </w:r>
    </w:p>
    <w:p w14:paraId="2E7ABEC7">
      <w:pPr>
        <w:keepNext w:val="0"/>
        <w:keepLines w:val="0"/>
        <w:pageBreakBefore w:val="0"/>
        <w:kinsoku/>
        <w:wordWrap/>
        <w:overflowPunct/>
        <w:topLinePunct w:val="0"/>
        <w:autoSpaceDE/>
        <w:autoSpaceDN/>
        <w:bidi w:val="0"/>
        <w:spacing w:line="540" w:lineRule="exact"/>
        <w:ind w:firstLine="640"/>
        <w:textAlignment w:val="auto"/>
        <w:rPr>
          <w:rFonts w:hint="eastAsia" w:ascii="方正仿宋简体" w:hAnsi="方正仿宋简体" w:eastAsia="方正仿宋简体" w:cs="方正仿宋简体"/>
          <w:color w:val="auto"/>
          <w:sz w:val="32"/>
          <w:szCs w:val="32"/>
          <w:lang w:val="en-US" w:eastAsia="zh-CN"/>
        </w:rPr>
      </w:pPr>
      <w:r>
        <w:rPr>
          <w:rFonts w:hint="default" w:ascii="方正仿宋简体" w:hAnsi="方正仿宋简体" w:eastAsia="方正仿宋简体" w:cs="方正仿宋简体"/>
          <w:color w:val="auto"/>
          <w:sz w:val="32"/>
          <w:szCs w:val="32"/>
          <w:lang w:val="en-US" w:eastAsia="zh-CN"/>
        </w:rPr>
        <w:t>《宗教事务条例》（国务院令第686号）第二十二条：宗教活动场所经批准筹备并建设完工后，应当向所在地的县级人民政府宗教事务部门申请登记。县级人民政府宗教事务部门应当自收到申请之日起30日内对该宗教活动场所的管理组织、规章制度建设等情况进行审核，对符合条件的予以登记，发给《宗教活动场所登记证》。</w:t>
      </w:r>
    </w:p>
    <w:p w14:paraId="0CA5EA79">
      <w:pPr>
        <w:keepNext w:val="0"/>
        <w:keepLines w:val="0"/>
        <w:pageBreakBefore w:val="0"/>
        <w:kinsoku/>
        <w:wordWrap/>
        <w:overflowPunct/>
        <w:topLinePunct w:val="0"/>
        <w:autoSpaceDE/>
        <w:autoSpaceDN/>
        <w:bidi w:val="0"/>
        <w:spacing w:line="540" w:lineRule="exact"/>
        <w:ind w:firstLine="640"/>
        <w:textAlignment w:val="auto"/>
        <w:rPr>
          <w:rFonts w:hint="default"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宗教活动场所管理办法》第十五条：宗教活动场所经批准筹备并建设完工后，场所管理组织应当向所在地的县级宗教事务部门申请登记。第十九条：宗教活动场所变更名称、地址、负责人等登记内容的，应当到原登记管理机关办理相应的变更登记手续；其他固定宗教活动处所需要变更为寺观教堂的，应当按照本办法第十二条规定的寺观教堂的审批程序办理，并按照前款规定办理变更登记。第二十二条，宗教活动场所应当自完成清算之日起十五日内，向原登记管理机关办理注销登记手续。原登记管理机关应当收回《宗教活动场所登记证》，并逐级上报省级宗教事务部门备案。</w:t>
      </w:r>
    </w:p>
    <w:p w14:paraId="1EF88D15">
      <w:pPr>
        <w:pStyle w:val="6"/>
        <w:keepNext w:val="0"/>
        <w:keepLines w:val="0"/>
        <w:pageBreakBefore w:val="0"/>
        <w:kinsoku/>
        <w:wordWrap/>
        <w:overflowPunct/>
        <w:topLinePunct w:val="0"/>
        <w:autoSpaceDE/>
        <w:autoSpaceDN/>
        <w:bidi w:val="0"/>
        <w:spacing w:line="540" w:lineRule="exact"/>
        <w:ind w:left="720" w:firstLine="0" w:firstLineChars="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、申请条件</w:t>
      </w:r>
    </w:p>
    <w:p w14:paraId="2C585C32">
      <w:pPr>
        <w:keepNext w:val="0"/>
        <w:keepLines w:val="0"/>
        <w:pageBreakBefore w:val="0"/>
        <w:kinsoku/>
        <w:wordWrap/>
        <w:overflowPunct/>
        <w:topLinePunct w:val="0"/>
        <w:autoSpaceDE/>
        <w:autoSpaceDN/>
        <w:bidi w:val="0"/>
        <w:spacing w:line="54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（一）申请条件的设定依据</w:t>
      </w:r>
    </w:p>
    <w:p w14:paraId="0225CFFE">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《宗教活动场所管理办法》第十五条、第十九条、第二十条。</w:t>
      </w:r>
      <w:r>
        <w:rPr>
          <w:rFonts w:hint="default" w:ascii="方正仿宋简体" w:hAnsi="方正仿宋简体" w:eastAsia="方正仿宋简体" w:cs="方正仿宋简体"/>
          <w:color w:val="auto"/>
          <w:sz w:val="32"/>
          <w:szCs w:val="32"/>
          <w:lang w:val="en-US" w:eastAsia="zh-CN"/>
        </w:rPr>
        <w:t>《宗教事务条例》（国务院令第686号）第二十二条</w:t>
      </w:r>
    </w:p>
    <w:p w14:paraId="23750CA8">
      <w:pPr>
        <w:keepNext w:val="0"/>
        <w:keepLines w:val="0"/>
        <w:pageBreakBefore w:val="0"/>
        <w:kinsoku/>
        <w:wordWrap/>
        <w:overflowPunct/>
        <w:topLinePunct w:val="0"/>
        <w:autoSpaceDE/>
        <w:autoSpaceDN/>
        <w:bidi w:val="0"/>
        <w:spacing w:line="54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（二）具体条件要求</w:t>
      </w:r>
    </w:p>
    <w:p w14:paraId="2F91E10B">
      <w:pPr>
        <w:widowControl/>
        <w:spacing w:line="560" w:lineRule="exact"/>
        <w:ind w:firstLine="640" w:firstLineChars="200"/>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lang w:val="en-US" w:eastAsia="zh-CN"/>
        </w:rPr>
        <w:t>1.</w:t>
      </w:r>
      <w:r>
        <w:rPr>
          <w:rFonts w:hint="eastAsia" w:ascii="方正仿宋简体" w:hAnsi="方正仿宋简体" w:eastAsia="方正仿宋简体" w:cs="方正仿宋简体"/>
          <w:color w:val="000000"/>
          <w:kern w:val="0"/>
          <w:sz w:val="32"/>
          <w:szCs w:val="32"/>
        </w:rPr>
        <w:t>宗教活动场所</w:t>
      </w:r>
      <w:r>
        <w:rPr>
          <w:rFonts w:hint="eastAsia" w:ascii="方正仿宋简体" w:hAnsi="方正仿宋简体" w:eastAsia="方正仿宋简体" w:cs="方正仿宋简体"/>
          <w:color w:val="000000"/>
          <w:kern w:val="0"/>
          <w:sz w:val="32"/>
          <w:szCs w:val="32"/>
          <w:lang w:eastAsia="zh-CN"/>
        </w:rPr>
        <w:t>设立</w:t>
      </w:r>
      <w:r>
        <w:rPr>
          <w:rFonts w:hint="eastAsia" w:ascii="方正仿宋简体" w:hAnsi="方正仿宋简体" w:eastAsia="方正仿宋简体" w:cs="方正仿宋简体"/>
          <w:color w:val="000000"/>
          <w:kern w:val="0"/>
          <w:sz w:val="32"/>
          <w:szCs w:val="32"/>
        </w:rPr>
        <w:t>登记的条件：</w:t>
      </w:r>
    </w:p>
    <w:p w14:paraId="623782B0">
      <w:pPr>
        <w:widowControl/>
        <w:spacing w:line="560" w:lineRule="exact"/>
        <w:ind w:firstLine="640" w:firstLineChars="200"/>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rPr>
        <w:t>（1）经批准筹备</w:t>
      </w:r>
      <w:r>
        <w:rPr>
          <w:rFonts w:hint="eastAsia" w:ascii="方正仿宋简体" w:hAnsi="方正仿宋简体" w:eastAsia="方正仿宋简体" w:cs="方正仿宋简体"/>
          <w:color w:val="000000"/>
          <w:kern w:val="0"/>
          <w:sz w:val="32"/>
          <w:szCs w:val="32"/>
          <w:lang w:eastAsia="zh-CN"/>
        </w:rPr>
        <w:t>并建设完工后。</w:t>
      </w:r>
    </w:p>
    <w:p w14:paraId="30163316">
      <w:pPr>
        <w:widowControl/>
        <w:spacing w:line="560" w:lineRule="exact"/>
        <w:ind w:firstLine="640" w:firstLineChars="200"/>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lang w:val="en-US" w:eastAsia="zh-CN"/>
        </w:rPr>
        <w:t>2.</w:t>
      </w:r>
      <w:r>
        <w:rPr>
          <w:rFonts w:hint="eastAsia" w:ascii="方正仿宋简体" w:hAnsi="方正仿宋简体" w:eastAsia="方正仿宋简体" w:cs="方正仿宋简体"/>
          <w:color w:val="000000"/>
          <w:kern w:val="0"/>
          <w:sz w:val="32"/>
          <w:szCs w:val="32"/>
        </w:rPr>
        <w:t>宗教活动场所变更登记的条件：</w:t>
      </w:r>
    </w:p>
    <w:p w14:paraId="53C5B075">
      <w:pPr>
        <w:widowControl/>
        <w:spacing w:line="560" w:lineRule="exact"/>
        <w:ind w:firstLine="640" w:firstLineChars="200"/>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rPr>
        <w:t>（1）</w:t>
      </w:r>
      <w:r>
        <w:rPr>
          <w:rFonts w:hint="eastAsia" w:ascii="方正仿宋简体" w:hAnsi="方正仿宋简体" w:eastAsia="方正仿宋简体" w:cs="方正仿宋简体"/>
          <w:color w:val="000000"/>
          <w:kern w:val="0"/>
          <w:sz w:val="32"/>
          <w:szCs w:val="32"/>
          <w:lang w:eastAsia="zh-CN"/>
        </w:rPr>
        <w:t>宗教活动场所变更名称、地址、负责人等登记内容。</w:t>
      </w:r>
    </w:p>
    <w:p w14:paraId="3D9030F2">
      <w:pPr>
        <w:widowControl/>
        <w:spacing w:line="560" w:lineRule="exact"/>
        <w:ind w:firstLine="640" w:firstLineChars="200"/>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color w:val="000000"/>
          <w:kern w:val="0"/>
          <w:sz w:val="32"/>
          <w:szCs w:val="32"/>
          <w:lang w:val="en-US" w:eastAsia="zh-CN"/>
        </w:rPr>
        <w:t>3.宗教活动场所注销登记的条件：</w:t>
      </w:r>
    </w:p>
    <w:p w14:paraId="504C0BE7">
      <w:pPr>
        <w:widowControl/>
        <w:spacing w:line="560" w:lineRule="exact"/>
        <w:ind w:firstLine="640" w:firstLineChars="200"/>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color w:val="000000"/>
          <w:kern w:val="0"/>
          <w:sz w:val="32"/>
          <w:szCs w:val="32"/>
          <w:lang w:val="en-US" w:eastAsia="zh-CN"/>
        </w:rPr>
        <w:t>（1）被依法吊销《宗教活动场所登记证》或者民政部门颁发的《宗教活动场所法人登记证书》的；</w:t>
      </w:r>
    </w:p>
    <w:p w14:paraId="60002836">
      <w:pPr>
        <w:widowControl/>
        <w:spacing w:line="560" w:lineRule="exact"/>
        <w:ind w:firstLine="640" w:firstLineChars="200"/>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color w:val="000000"/>
          <w:kern w:val="0"/>
          <w:sz w:val="32"/>
          <w:szCs w:val="32"/>
          <w:lang w:val="en-US" w:eastAsia="zh-CN"/>
        </w:rPr>
        <w:t>（2）无法维持正常运行的；</w:t>
      </w:r>
    </w:p>
    <w:p w14:paraId="46613684">
      <w:pPr>
        <w:widowControl/>
        <w:spacing w:line="560" w:lineRule="exact"/>
        <w:ind w:firstLine="640" w:firstLineChars="200"/>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color w:val="000000"/>
          <w:kern w:val="0"/>
          <w:sz w:val="32"/>
          <w:szCs w:val="32"/>
          <w:lang w:val="en-US" w:eastAsia="zh-CN"/>
        </w:rPr>
        <w:t>（3）无正当理由两年以上不开展宗教活动的；</w:t>
      </w:r>
    </w:p>
    <w:p w14:paraId="53B703EA">
      <w:pPr>
        <w:widowControl/>
        <w:spacing w:line="560" w:lineRule="exact"/>
        <w:ind w:firstLine="640" w:firstLineChars="200"/>
        <w:rPr>
          <w:rFonts w:hint="eastAsia"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color w:val="000000"/>
          <w:kern w:val="0"/>
          <w:sz w:val="32"/>
          <w:szCs w:val="32"/>
          <w:lang w:val="en-US" w:eastAsia="zh-CN"/>
        </w:rPr>
        <w:t>（4）自行解散或者由于其他原因终止的。</w:t>
      </w:r>
    </w:p>
    <w:p w14:paraId="667C8D22">
      <w:pPr>
        <w:widowControl/>
        <w:spacing w:line="560" w:lineRule="exact"/>
        <w:ind w:firstLine="640" w:firstLineChars="20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、申请</w:t>
      </w:r>
      <w:r>
        <w:rPr>
          <w:rFonts w:hint="eastAsia" w:ascii="黑体" w:hAnsi="黑体" w:eastAsia="黑体" w:cs="黑体"/>
          <w:color w:val="auto"/>
          <w:sz w:val="32"/>
          <w:szCs w:val="32"/>
          <w:lang w:eastAsia="zh-CN"/>
        </w:rPr>
        <w:t>材料</w:t>
      </w:r>
    </w:p>
    <w:p w14:paraId="5EA4A250">
      <w:pPr>
        <w:keepNext w:val="0"/>
        <w:keepLines w:val="0"/>
        <w:pageBreakBefore w:val="0"/>
        <w:kinsoku/>
        <w:wordWrap/>
        <w:overflowPunct/>
        <w:topLinePunct w:val="0"/>
        <w:autoSpaceDE/>
        <w:autoSpaceDN/>
        <w:bidi w:val="0"/>
        <w:spacing w:line="54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（一）申请要件的设定依据</w:t>
      </w:r>
    </w:p>
    <w:p w14:paraId="598D967B">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《宗教活动场所管理办法》第十五条</w:t>
      </w:r>
    </w:p>
    <w:p w14:paraId="26514BC2">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楷体" w:hAnsi="楷体" w:eastAsia="楷体" w:cs="楷体"/>
          <w:b/>
          <w:bCs/>
          <w:color w:val="auto"/>
          <w:sz w:val="32"/>
          <w:szCs w:val="32"/>
        </w:rPr>
      </w:pPr>
      <w:r>
        <w:rPr>
          <w:rFonts w:hint="eastAsia" w:ascii="方正仿宋简体" w:hAnsi="方正仿宋简体" w:eastAsia="方正仿宋简体" w:cs="方正仿宋简体"/>
          <w:color w:val="auto"/>
          <w:sz w:val="32"/>
          <w:szCs w:val="32"/>
          <w:lang w:val="en-US" w:eastAsia="zh-CN"/>
        </w:rPr>
        <w:t>（二）</w:t>
      </w:r>
      <w:r>
        <w:rPr>
          <w:rFonts w:hint="eastAsia" w:ascii="楷体" w:hAnsi="楷体" w:eastAsia="楷体" w:cs="楷体"/>
          <w:b/>
          <w:bCs/>
          <w:color w:val="auto"/>
          <w:sz w:val="32"/>
          <w:szCs w:val="32"/>
        </w:rPr>
        <w:t>需提交的具体</w:t>
      </w:r>
      <w:r>
        <w:rPr>
          <w:rFonts w:hint="eastAsia" w:ascii="楷体" w:hAnsi="楷体" w:eastAsia="楷体" w:cs="楷体"/>
          <w:b/>
          <w:bCs/>
          <w:color w:val="auto"/>
          <w:sz w:val="32"/>
          <w:szCs w:val="32"/>
          <w:lang w:eastAsia="zh-CN"/>
        </w:rPr>
        <w:t>材料</w:t>
      </w:r>
    </w:p>
    <w:p w14:paraId="577BD6F6">
      <w:pPr>
        <w:spacing w:line="460" w:lineRule="exact"/>
        <w:ind w:firstLine="640" w:firstLineChars="200"/>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 xml:space="preserve"> 1.设立登记需提交的材料：</w:t>
      </w:r>
    </w:p>
    <w:p w14:paraId="262C057B">
      <w:pPr>
        <w:widowControl/>
        <w:ind w:firstLine="640" w:firstLineChars="200"/>
        <w:jc w:val="left"/>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rPr>
        <w:t>（1）《宗教活动场所登记申请表》</w:t>
      </w:r>
      <w:r>
        <w:rPr>
          <w:rFonts w:hint="eastAsia" w:ascii="方正仿宋简体" w:hAnsi="方正仿宋简体" w:eastAsia="方正仿宋简体" w:cs="方正仿宋简体"/>
          <w:color w:val="000000"/>
          <w:kern w:val="0"/>
          <w:sz w:val="32"/>
          <w:szCs w:val="32"/>
          <w:lang w:eastAsia="zh-CN"/>
        </w:rPr>
        <w:t>（一式三份）</w:t>
      </w:r>
      <w:r>
        <w:rPr>
          <w:rFonts w:hint="eastAsia" w:ascii="方正仿宋简体" w:hAnsi="方正仿宋简体" w:eastAsia="方正仿宋简体" w:cs="方正仿宋简体"/>
          <w:color w:val="000000"/>
          <w:kern w:val="0"/>
          <w:sz w:val="32"/>
          <w:szCs w:val="32"/>
        </w:rPr>
        <w:t>；</w:t>
      </w:r>
    </w:p>
    <w:p w14:paraId="5F14BA6D">
      <w:pPr>
        <w:widowControl/>
        <w:ind w:firstLine="640" w:firstLineChars="200"/>
        <w:jc w:val="left"/>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rPr>
        <w:t>（2）民主协商成立管理组织的情况说明；</w:t>
      </w:r>
    </w:p>
    <w:p w14:paraId="7A3A381E">
      <w:pPr>
        <w:widowControl/>
        <w:ind w:firstLine="640" w:firstLineChars="200"/>
        <w:jc w:val="left"/>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rPr>
        <w:t>（3）主持宗教活动的宗教教职人员或者符合本宗教规定的其他人员的户籍、居民身份和教职身份证明；</w:t>
      </w:r>
    </w:p>
    <w:p w14:paraId="53AA1691">
      <w:pPr>
        <w:widowControl/>
        <w:ind w:firstLine="640" w:firstLineChars="200"/>
        <w:jc w:val="left"/>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rPr>
        <w:t>（4）</w:t>
      </w:r>
      <w:r>
        <w:rPr>
          <w:rFonts w:hint="eastAsia" w:ascii="方正仿宋简体" w:hAnsi="方正仿宋简体" w:eastAsia="方正仿宋简体" w:cs="方正仿宋简体"/>
          <w:color w:val="000000"/>
          <w:kern w:val="0"/>
          <w:sz w:val="32"/>
          <w:szCs w:val="32"/>
          <w:lang w:eastAsia="zh-CN"/>
        </w:rPr>
        <w:t>人员、财务、资产、会计、档案、治安、消防、文物保护、卫生防疫等</w:t>
      </w:r>
      <w:r>
        <w:rPr>
          <w:rFonts w:hint="eastAsia" w:ascii="方正仿宋简体" w:hAnsi="方正仿宋简体" w:eastAsia="方正仿宋简体" w:cs="方正仿宋简体"/>
          <w:color w:val="000000"/>
          <w:kern w:val="0"/>
          <w:sz w:val="32"/>
          <w:szCs w:val="32"/>
        </w:rPr>
        <w:t>规章制度文本；</w:t>
      </w:r>
    </w:p>
    <w:p w14:paraId="30EE8FEF">
      <w:pPr>
        <w:widowControl/>
        <w:ind w:firstLine="640" w:firstLineChars="200"/>
        <w:jc w:val="left"/>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rPr>
        <w:t>（5）场所房屋等建筑物的有关证明（属</w:t>
      </w:r>
      <w:r>
        <w:rPr>
          <w:rFonts w:hint="eastAsia" w:ascii="方正仿宋简体" w:hAnsi="方正仿宋简体" w:eastAsia="方正仿宋简体" w:cs="方正仿宋简体"/>
          <w:color w:val="000000"/>
          <w:kern w:val="0"/>
          <w:sz w:val="32"/>
          <w:szCs w:val="32"/>
          <w:lang w:eastAsia="zh-CN"/>
        </w:rPr>
        <w:t>建设工程的，提供工程竣工验收、消防验收材料，规划、用地核实核验材料，已经办理土地和房屋不动产登记的，提供土地房屋的不动产权证书</w:t>
      </w:r>
      <w:r>
        <w:rPr>
          <w:rFonts w:hint="eastAsia" w:ascii="方正仿宋简体" w:hAnsi="方正仿宋简体" w:eastAsia="方正仿宋简体" w:cs="方正仿宋简体"/>
          <w:color w:val="000000"/>
          <w:kern w:val="0"/>
          <w:sz w:val="32"/>
          <w:szCs w:val="32"/>
        </w:rPr>
        <w:t>；属租借的，提供</w:t>
      </w:r>
      <w:r>
        <w:rPr>
          <w:rFonts w:hint="eastAsia" w:ascii="方正仿宋简体" w:hAnsi="方正仿宋简体" w:eastAsia="方正仿宋简体" w:cs="方正仿宋简体"/>
          <w:color w:val="000000"/>
          <w:kern w:val="0"/>
          <w:sz w:val="32"/>
          <w:szCs w:val="32"/>
          <w:lang w:eastAsia="zh-CN"/>
        </w:rPr>
        <w:t>房屋安全材料</w:t>
      </w:r>
      <w:r>
        <w:rPr>
          <w:rFonts w:hint="eastAsia" w:ascii="方正仿宋简体" w:hAnsi="方正仿宋简体" w:eastAsia="方正仿宋简体" w:cs="方正仿宋简体"/>
          <w:color w:val="000000"/>
          <w:kern w:val="0"/>
          <w:sz w:val="32"/>
          <w:szCs w:val="32"/>
        </w:rPr>
        <w:t>和一年期以上的使用权证明）；</w:t>
      </w:r>
    </w:p>
    <w:p w14:paraId="28FF8A87">
      <w:pPr>
        <w:widowControl/>
        <w:ind w:firstLine="640" w:firstLineChars="200"/>
        <w:jc w:val="left"/>
        <w:rPr>
          <w:rFonts w:hint="eastAsia" w:ascii="方正仿宋简体" w:hAnsi="方正仿宋简体" w:eastAsia="方正仿宋简体" w:cs="方正仿宋简体"/>
          <w:color w:val="000000"/>
          <w:kern w:val="0"/>
          <w:sz w:val="32"/>
          <w:szCs w:val="32"/>
          <w:lang w:eastAsia="zh-CN"/>
        </w:rPr>
      </w:pPr>
      <w:r>
        <w:rPr>
          <w:rFonts w:hint="eastAsia" w:ascii="方正仿宋简体" w:hAnsi="方正仿宋简体" w:eastAsia="方正仿宋简体" w:cs="方正仿宋简体"/>
          <w:color w:val="000000"/>
          <w:kern w:val="0"/>
          <w:sz w:val="32"/>
          <w:szCs w:val="32"/>
        </w:rPr>
        <w:t>（6）合法的经济来源的情况说明</w:t>
      </w:r>
      <w:r>
        <w:rPr>
          <w:rFonts w:hint="eastAsia" w:ascii="方正仿宋简体" w:hAnsi="方正仿宋简体" w:eastAsia="方正仿宋简体" w:cs="方正仿宋简体"/>
          <w:color w:val="000000"/>
          <w:kern w:val="0"/>
          <w:sz w:val="32"/>
          <w:szCs w:val="32"/>
          <w:lang w:eastAsia="zh-CN"/>
        </w:rPr>
        <w:t>；</w:t>
      </w:r>
    </w:p>
    <w:p w14:paraId="5A50702D">
      <w:pPr>
        <w:widowControl/>
        <w:ind w:firstLine="640" w:firstLineChars="200"/>
        <w:jc w:val="left"/>
        <w:rPr>
          <w:rFonts w:hint="eastAsia" w:ascii="方正仿宋简体" w:hAnsi="方正仿宋简体" w:eastAsia="方正仿宋简体" w:cs="方正仿宋简体"/>
          <w:color w:val="000000"/>
          <w:kern w:val="0"/>
          <w:sz w:val="32"/>
          <w:szCs w:val="32"/>
          <w:lang w:eastAsia="zh-CN"/>
        </w:rPr>
      </w:pPr>
      <w:r>
        <w:rPr>
          <w:rFonts w:hint="eastAsia" w:ascii="方正仿宋简体" w:hAnsi="方正仿宋简体" w:eastAsia="方正仿宋简体" w:cs="方正仿宋简体"/>
          <w:color w:val="000000"/>
          <w:kern w:val="0"/>
          <w:sz w:val="32"/>
          <w:szCs w:val="32"/>
          <w:lang w:eastAsia="zh-CN"/>
        </w:rPr>
        <w:t>（</w:t>
      </w:r>
      <w:r>
        <w:rPr>
          <w:rFonts w:hint="eastAsia" w:ascii="方正仿宋简体" w:hAnsi="方正仿宋简体" w:eastAsia="方正仿宋简体" w:cs="方正仿宋简体"/>
          <w:color w:val="000000"/>
          <w:kern w:val="0"/>
          <w:sz w:val="32"/>
          <w:szCs w:val="32"/>
          <w:lang w:val="en-US" w:eastAsia="zh-CN"/>
        </w:rPr>
        <w:t>7</w:t>
      </w:r>
      <w:r>
        <w:rPr>
          <w:rFonts w:hint="eastAsia" w:ascii="方正仿宋简体" w:hAnsi="方正仿宋简体" w:eastAsia="方正仿宋简体" w:cs="方正仿宋简体"/>
          <w:color w:val="000000"/>
          <w:kern w:val="0"/>
          <w:sz w:val="32"/>
          <w:szCs w:val="32"/>
          <w:lang w:eastAsia="zh-CN"/>
        </w:rPr>
        <w:t>）管理组织成员的户口簿和居民身份证；</w:t>
      </w:r>
    </w:p>
    <w:p w14:paraId="491F4B3E">
      <w:pPr>
        <w:widowControl/>
        <w:ind w:firstLine="640" w:firstLineChars="200"/>
        <w:jc w:val="left"/>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lang w:val="en-US" w:eastAsia="zh-CN"/>
        </w:rPr>
        <w:t>2.</w:t>
      </w:r>
      <w:r>
        <w:rPr>
          <w:rFonts w:hint="eastAsia" w:ascii="方正仿宋简体" w:hAnsi="方正仿宋简体" w:eastAsia="方正仿宋简体" w:cs="方正仿宋简体"/>
          <w:color w:val="000000"/>
          <w:kern w:val="0"/>
          <w:sz w:val="32"/>
          <w:szCs w:val="32"/>
        </w:rPr>
        <w:t>宗教活动场所变更登记应交材料：</w:t>
      </w:r>
    </w:p>
    <w:p w14:paraId="46EE02B5">
      <w:pPr>
        <w:widowControl/>
        <w:ind w:firstLine="640" w:firstLineChars="200"/>
        <w:jc w:val="left"/>
        <w:rPr>
          <w:rFonts w:hint="eastAsia" w:ascii="方正仿宋简体" w:hAnsi="方正仿宋简体" w:eastAsia="方正仿宋简体" w:cs="方正仿宋简体"/>
          <w:color w:val="000000"/>
          <w:kern w:val="0"/>
          <w:sz w:val="32"/>
          <w:szCs w:val="32"/>
          <w:lang w:eastAsia="zh-CN"/>
        </w:rPr>
      </w:pPr>
      <w:r>
        <w:rPr>
          <w:rFonts w:hint="eastAsia" w:ascii="方正仿宋简体" w:hAnsi="方正仿宋简体" w:eastAsia="方正仿宋简体" w:cs="方正仿宋简体"/>
          <w:color w:val="000000"/>
          <w:kern w:val="0"/>
          <w:sz w:val="32"/>
          <w:szCs w:val="32"/>
          <w:lang w:eastAsia="zh-CN"/>
        </w:rPr>
        <w:t>（</w:t>
      </w:r>
      <w:r>
        <w:rPr>
          <w:rFonts w:hint="eastAsia" w:ascii="方正仿宋简体" w:hAnsi="方正仿宋简体" w:eastAsia="方正仿宋简体" w:cs="方正仿宋简体"/>
          <w:color w:val="000000"/>
          <w:kern w:val="0"/>
          <w:sz w:val="32"/>
          <w:szCs w:val="32"/>
          <w:lang w:val="en-US" w:eastAsia="zh-CN"/>
        </w:rPr>
        <w:t>1</w:t>
      </w:r>
      <w:r>
        <w:rPr>
          <w:rFonts w:hint="eastAsia" w:ascii="方正仿宋简体" w:hAnsi="方正仿宋简体" w:eastAsia="方正仿宋简体" w:cs="方正仿宋简体"/>
          <w:color w:val="000000"/>
          <w:kern w:val="0"/>
          <w:sz w:val="32"/>
          <w:szCs w:val="32"/>
          <w:lang w:eastAsia="zh-CN"/>
        </w:rPr>
        <w:t>）</w:t>
      </w:r>
      <w:r>
        <w:rPr>
          <w:rFonts w:hint="eastAsia" w:ascii="方正仿宋简体" w:hAnsi="方正仿宋简体" w:eastAsia="方正仿宋简体" w:cs="方正仿宋简体"/>
          <w:color w:val="000000"/>
          <w:kern w:val="0"/>
          <w:sz w:val="32"/>
          <w:szCs w:val="32"/>
        </w:rPr>
        <w:t>宗教活动场所变更登记</w:t>
      </w:r>
      <w:r>
        <w:rPr>
          <w:rFonts w:hint="eastAsia" w:ascii="方正仿宋简体" w:hAnsi="方正仿宋简体" w:eastAsia="方正仿宋简体" w:cs="方正仿宋简体"/>
          <w:color w:val="000000"/>
          <w:kern w:val="0"/>
          <w:sz w:val="32"/>
          <w:szCs w:val="32"/>
          <w:lang w:eastAsia="zh-CN"/>
        </w:rPr>
        <w:t>申请书；</w:t>
      </w:r>
    </w:p>
    <w:p w14:paraId="6D1844E0">
      <w:pPr>
        <w:widowControl/>
        <w:ind w:firstLine="640" w:firstLineChars="200"/>
        <w:jc w:val="left"/>
        <w:rPr>
          <w:rFonts w:hint="default" w:ascii="方正仿宋简体" w:hAnsi="方正仿宋简体" w:eastAsia="方正仿宋简体" w:cs="方正仿宋简体"/>
          <w:color w:val="000000"/>
          <w:kern w:val="0"/>
          <w:sz w:val="32"/>
          <w:szCs w:val="32"/>
          <w:lang w:val="en-US" w:eastAsia="zh-CN"/>
        </w:rPr>
      </w:pPr>
      <w:r>
        <w:rPr>
          <w:rFonts w:hint="eastAsia" w:ascii="方正仿宋简体" w:hAnsi="方正仿宋简体" w:eastAsia="方正仿宋简体" w:cs="方正仿宋简体"/>
          <w:color w:val="000000"/>
          <w:kern w:val="0"/>
          <w:sz w:val="32"/>
          <w:szCs w:val="32"/>
          <w:lang w:val="en-US" w:eastAsia="zh-CN"/>
        </w:rPr>
        <w:t>（2）变更事项材料。</w:t>
      </w:r>
    </w:p>
    <w:p w14:paraId="53B04569">
      <w:pPr>
        <w:widowControl/>
        <w:ind w:firstLine="640" w:firstLineChars="200"/>
        <w:jc w:val="left"/>
        <w:rPr>
          <w:rFonts w:hint="eastAsia" w:ascii="方正仿宋简体" w:hAnsi="方正仿宋简体" w:eastAsia="方正仿宋简体" w:cs="方正仿宋简体"/>
          <w:color w:val="000000"/>
          <w:kern w:val="0"/>
          <w:sz w:val="32"/>
          <w:szCs w:val="32"/>
        </w:rPr>
      </w:pPr>
      <w:r>
        <w:rPr>
          <w:rFonts w:hint="eastAsia" w:ascii="方正仿宋简体" w:hAnsi="方正仿宋简体" w:eastAsia="方正仿宋简体" w:cs="方正仿宋简体"/>
          <w:color w:val="000000"/>
          <w:kern w:val="0"/>
          <w:sz w:val="32"/>
          <w:szCs w:val="32"/>
          <w:lang w:val="en-US" w:eastAsia="zh-CN"/>
        </w:rPr>
        <w:t>3.</w:t>
      </w:r>
      <w:r>
        <w:rPr>
          <w:rFonts w:hint="eastAsia" w:ascii="方正仿宋简体" w:hAnsi="方正仿宋简体" w:eastAsia="方正仿宋简体" w:cs="方正仿宋简体"/>
          <w:color w:val="000000"/>
          <w:kern w:val="0"/>
          <w:sz w:val="32"/>
          <w:szCs w:val="32"/>
          <w:lang w:eastAsia="zh-CN"/>
        </w:rPr>
        <w:t>宗教</w:t>
      </w:r>
      <w:r>
        <w:rPr>
          <w:rFonts w:hint="eastAsia" w:ascii="方正仿宋简体" w:hAnsi="方正仿宋简体" w:eastAsia="方正仿宋简体" w:cs="方正仿宋简体"/>
          <w:color w:val="000000"/>
          <w:kern w:val="0"/>
          <w:sz w:val="32"/>
          <w:szCs w:val="32"/>
        </w:rPr>
        <w:t>活动场所</w:t>
      </w:r>
      <w:r>
        <w:rPr>
          <w:rFonts w:hint="eastAsia" w:ascii="方正仿宋简体" w:hAnsi="方正仿宋简体" w:eastAsia="方正仿宋简体" w:cs="方正仿宋简体"/>
          <w:color w:val="000000"/>
          <w:kern w:val="0"/>
          <w:sz w:val="32"/>
          <w:szCs w:val="32"/>
          <w:lang w:eastAsia="zh-CN"/>
        </w:rPr>
        <w:t>注销</w:t>
      </w:r>
      <w:r>
        <w:rPr>
          <w:rFonts w:hint="eastAsia" w:ascii="方正仿宋简体" w:hAnsi="方正仿宋简体" w:eastAsia="方正仿宋简体" w:cs="方正仿宋简体"/>
          <w:color w:val="000000"/>
          <w:kern w:val="0"/>
          <w:sz w:val="32"/>
          <w:szCs w:val="32"/>
        </w:rPr>
        <w:t>登记应交材料：</w:t>
      </w:r>
    </w:p>
    <w:p w14:paraId="3067240F">
      <w:pPr>
        <w:widowControl/>
        <w:ind w:firstLine="640" w:firstLineChars="200"/>
        <w:jc w:val="left"/>
        <w:rPr>
          <w:rFonts w:hint="eastAsia" w:ascii="方正仿宋简体" w:hAnsi="方正仿宋简体" w:eastAsia="方正仿宋简体" w:cs="方正仿宋简体"/>
          <w:color w:val="000000"/>
          <w:kern w:val="0"/>
          <w:sz w:val="32"/>
          <w:szCs w:val="32"/>
          <w:lang w:eastAsia="zh-CN"/>
        </w:rPr>
      </w:pPr>
      <w:r>
        <w:rPr>
          <w:rFonts w:hint="eastAsia" w:ascii="方正仿宋简体" w:hAnsi="方正仿宋简体" w:eastAsia="方正仿宋简体" w:cs="方正仿宋简体"/>
          <w:color w:val="000000"/>
          <w:kern w:val="0"/>
          <w:sz w:val="32"/>
          <w:szCs w:val="32"/>
          <w:lang w:eastAsia="zh-CN"/>
        </w:rPr>
        <w:t>（</w:t>
      </w:r>
      <w:r>
        <w:rPr>
          <w:rFonts w:hint="eastAsia" w:ascii="方正仿宋简体" w:hAnsi="方正仿宋简体" w:eastAsia="方正仿宋简体" w:cs="方正仿宋简体"/>
          <w:color w:val="000000"/>
          <w:kern w:val="0"/>
          <w:sz w:val="32"/>
          <w:szCs w:val="32"/>
          <w:lang w:val="en-US" w:eastAsia="zh-CN"/>
        </w:rPr>
        <w:t>1</w:t>
      </w:r>
      <w:r>
        <w:rPr>
          <w:rFonts w:hint="eastAsia" w:ascii="方正仿宋简体" w:hAnsi="方正仿宋简体" w:eastAsia="方正仿宋简体" w:cs="方正仿宋简体"/>
          <w:color w:val="000000"/>
          <w:kern w:val="0"/>
          <w:sz w:val="32"/>
          <w:szCs w:val="32"/>
          <w:lang w:eastAsia="zh-CN"/>
        </w:rPr>
        <w:t>）</w:t>
      </w:r>
      <w:r>
        <w:rPr>
          <w:rFonts w:hint="eastAsia" w:ascii="方正仿宋简体" w:hAnsi="方正仿宋简体" w:eastAsia="方正仿宋简体" w:cs="方正仿宋简体"/>
          <w:color w:val="000000"/>
          <w:kern w:val="0"/>
          <w:sz w:val="32"/>
          <w:szCs w:val="32"/>
        </w:rPr>
        <w:t>宗教活动场所</w:t>
      </w:r>
      <w:r>
        <w:rPr>
          <w:rFonts w:hint="eastAsia" w:ascii="方正仿宋简体" w:hAnsi="方正仿宋简体" w:eastAsia="方正仿宋简体" w:cs="方正仿宋简体"/>
          <w:color w:val="000000"/>
          <w:kern w:val="0"/>
          <w:sz w:val="32"/>
          <w:szCs w:val="32"/>
          <w:lang w:eastAsia="zh-CN"/>
        </w:rPr>
        <w:t>注销登记申请书；</w:t>
      </w:r>
    </w:p>
    <w:p w14:paraId="326A11F6">
      <w:pPr>
        <w:widowControl/>
        <w:ind w:firstLine="640" w:firstLineChars="200"/>
        <w:jc w:val="left"/>
        <w:rPr>
          <w:rFonts w:hint="eastAsia" w:ascii="黑体" w:hAnsi="黑体" w:eastAsia="黑体" w:cs="黑体"/>
          <w:color w:val="auto"/>
          <w:sz w:val="32"/>
          <w:szCs w:val="32"/>
          <w:lang w:val="en-US" w:eastAsia="zh-CN"/>
        </w:rPr>
      </w:pPr>
      <w:r>
        <w:rPr>
          <w:rFonts w:hint="eastAsia" w:ascii="方正仿宋简体" w:hAnsi="方正仿宋简体" w:eastAsia="方正仿宋简体" w:cs="方正仿宋简体"/>
          <w:color w:val="000000"/>
          <w:kern w:val="0"/>
          <w:sz w:val="32"/>
          <w:szCs w:val="32"/>
          <w:lang w:eastAsia="zh-CN"/>
        </w:rPr>
        <w:t>（</w:t>
      </w:r>
      <w:r>
        <w:rPr>
          <w:rFonts w:hint="eastAsia" w:ascii="方正仿宋简体" w:hAnsi="方正仿宋简体" w:eastAsia="方正仿宋简体" w:cs="方正仿宋简体"/>
          <w:color w:val="000000"/>
          <w:kern w:val="0"/>
          <w:sz w:val="32"/>
          <w:szCs w:val="32"/>
          <w:lang w:val="en-US" w:eastAsia="zh-CN"/>
        </w:rPr>
        <w:t>2</w:t>
      </w:r>
      <w:r>
        <w:rPr>
          <w:rFonts w:hint="eastAsia" w:ascii="方正仿宋简体" w:hAnsi="方正仿宋简体" w:eastAsia="方正仿宋简体" w:cs="方正仿宋简体"/>
          <w:color w:val="000000"/>
          <w:kern w:val="0"/>
          <w:sz w:val="32"/>
          <w:szCs w:val="32"/>
          <w:lang w:eastAsia="zh-CN"/>
        </w:rPr>
        <w:t>）清算报告书。</w:t>
      </w:r>
    </w:p>
    <w:p w14:paraId="652CCDBA">
      <w:pPr>
        <w:pStyle w:val="6"/>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、事项办理流程图</w:t>
      </w:r>
    </w:p>
    <w:p w14:paraId="2E4AEFF2">
      <w:pPr>
        <w:keepNext w:val="0"/>
        <w:keepLines w:val="0"/>
        <w:pageBreakBefore w:val="0"/>
        <w:widowControl w:val="0"/>
        <w:kinsoku/>
        <w:wordWrap/>
        <w:overflowPunct/>
        <w:topLinePunct w:val="0"/>
        <w:autoSpaceDE/>
        <w:autoSpaceDN/>
        <w:bidi w:val="0"/>
        <w:adjustRightInd/>
        <w:snapToGrid/>
        <w:spacing w:line="720" w:lineRule="auto"/>
        <w:ind w:firstLine="420" w:firstLineChars="200"/>
        <w:textAlignment w:val="auto"/>
        <w:rPr>
          <w:rFonts w:hint="eastAsia" w:ascii="仿宋" w:hAnsi="仿宋" w:eastAsia="仿宋" w:cs="仿宋"/>
          <w:color w:val="auto"/>
          <w:sz w:val="32"/>
          <w:szCs w:val="32"/>
          <w:lang w:eastAsia="zh-CN"/>
        </w:rPr>
      </w:pPr>
      <w:r>
        <w:rPr>
          <w:color w:val="auto"/>
        </w:rPr>
        <w:object>
          <v:shape id="_x0000_i1025" o:spt="75" type="#_x0000_t75" style="height:75.3pt;width:414.8pt;" o:ole="t" filled="f" o:preferrelative="t" stroked="f" coordsize="21600,21600">
            <v:path/>
            <v:fill on="f" focussize="0,0"/>
            <v:stroke on="f"/>
            <v:imagedata r:id="rId6" o:title=""/>
            <o:lock v:ext="edit" aspectratio="t"/>
            <w10:wrap type="none"/>
            <w10:anchorlock/>
          </v:shape>
          <o:OLEObject Type="Embed" ProgID="Visio.Drawing.11" ShapeID="_x0000_i1025" DrawAspect="Content" ObjectID="_1468075725" r:id="rId5">
            <o:LockedField>false</o:LockedField>
          </o:OLEObject>
        </w:object>
      </w:r>
      <w:r>
        <w:rPr>
          <w:rFonts w:hint="eastAsia" w:ascii="黑体" w:hAnsi="黑体" w:eastAsia="黑体" w:cs="黑体"/>
          <w:color w:val="auto"/>
          <w:sz w:val="32"/>
          <w:szCs w:val="32"/>
        </w:rPr>
        <w:t xml:space="preserve">    </w:t>
      </w: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、办理时限：</w:t>
      </w:r>
      <w:r>
        <w:rPr>
          <w:rFonts w:hint="eastAsia" w:ascii="宋体" w:hAnsi="宋体" w:eastAsia="宋体" w:cs="宋体"/>
          <w:color w:val="auto"/>
          <w:sz w:val="32"/>
          <w:szCs w:val="32"/>
          <w:lang w:val="en-US" w:eastAsia="zh-CN"/>
        </w:rPr>
        <w:t>22</w:t>
      </w:r>
      <w:r>
        <w:rPr>
          <w:rFonts w:hint="eastAsia" w:ascii="方正仿宋简体" w:hAnsi="方正仿宋简体" w:eastAsia="方正仿宋简体" w:cs="方正仿宋简体"/>
          <w:color w:val="auto"/>
          <w:sz w:val="32"/>
          <w:szCs w:val="32"/>
          <w:lang w:val="en-US" w:eastAsia="zh-CN"/>
        </w:rPr>
        <w:t>日</w:t>
      </w:r>
      <w:r>
        <w:rPr>
          <w:rFonts w:hint="eastAsia" w:ascii="仿宋" w:hAnsi="仿宋" w:eastAsia="仿宋" w:cs="仿宋"/>
          <w:color w:val="auto"/>
          <w:sz w:val="32"/>
          <w:szCs w:val="32"/>
          <w:lang w:eastAsia="zh-CN"/>
        </w:rPr>
        <w:t>内</w:t>
      </w:r>
    </w:p>
    <w:p w14:paraId="54D2468B">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黑体" w:hAnsi="黑体" w:eastAsia="黑体" w:cs="黑体"/>
          <w:color w:val="auto"/>
          <w:sz w:val="32"/>
          <w:szCs w:val="32"/>
          <w:lang w:eastAsia="zh-CN"/>
        </w:rPr>
        <w:t>八</w:t>
      </w:r>
      <w:r>
        <w:rPr>
          <w:rFonts w:hint="eastAsia" w:ascii="黑体" w:hAnsi="黑体" w:eastAsia="黑体" w:cs="黑体"/>
          <w:color w:val="auto"/>
          <w:sz w:val="32"/>
          <w:szCs w:val="32"/>
        </w:rPr>
        <w:t>、收费情况：</w:t>
      </w:r>
      <w:r>
        <w:rPr>
          <w:rFonts w:hint="eastAsia" w:ascii="方正仿宋简体" w:hAnsi="方正仿宋简体" w:eastAsia="方正仿宋简体" w:cs="方正仿宋简体"/>
          <w:color w:val="auto"/>
          <w:sz w:val="32"/>
          <w:szCs w:val="32"/>
          <w:lang w:val="en-US" w:eastAsia="zh-CN"/>
        </w:rPr>
        <w:t>不收费</w:t>
      </w:r>
    </w:p>
    <w:p w14:paraId="6E904686">
      <w:pPr>
        <w:keepNext w:val="0"/>
        <w:keepLines w:val="0"/>
        <w:pageBreakBefore w:val="0"/>
        <w:kinsoku/>
        <w:wordWrap/>
        <w:overflowPunct/>
        <w:topLinePunct w:val="0"/>
        <w:autoSpaceDE/>
        <w:autoSpaceDN/>
        <w:bidi w:val="0"/>
        <w:spacing w:line="560" w:lineRule="exact"/>
        <w:textAlignment w:val="auto"/>
        <w:rPr>
          <w:rFonts w:hint="eastAsia"/>
          <w:color w:val="auto"/>
          <w:sz w:val="32"/>
          <w:szCs w:val="32"/>
        </w:rPr>
      </w:pPr>
      <w:r>
        <w:rPr>
          <w:rFonts w:hint="eastAsia"/>
          <w:color w:val="auto"/>
          <w:sz w:val="32"/>
          <w:szCs w:val="32"/>
        </w:rPr>
        <w:t xml:space="preserve">    </w:t>
      </w: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、办公时间和地点</w:t>
      </w:r>
    </w:p>
    <w:p w14:paraId="234A2945">
      <w:pPr>
        <w:ind w:firstLine="640"/>
        <w:rPr>
          <w:rFonts w:hint="eastAsia" w:ascii="方正仿宋简体" w:hAnsi="方正仿宋简体" w:eastAsia="方正仿宋简体" w:cs="方正仿宋简体"/>
          <w:color w:val="auto"/>
          <w:sz w:val="32"/>
          <w:szCs w:val="32"/>
          <w:lang w:val="en-US" w:eastAsia="zh-CN"/>
        </w:rPr>
      </w:pPr>
      <w:r>
        <w:rPr>
          <w:rFonts w:hint="eastAsia" w:ascii="楷体_GB2312" w:hAnsi="楷体_GB2312" w:eastAsia="楷体_GB2312" w:cs="楷体_GB2312"/>
          <w:b/>
          <w:bCs/>
          <w:color w:val="auto"/>
          <w:sz w:val="32"/>
          <w:szCs w:val="32"/>
          <w:lang w:val="en-US" w:eastAsia="zh-CN"/>
        </w:rPr>
        <w:t>（一）办公时间：</w:t>
      </w:r>
      <w:r>
        <w:rPr>
          <w:rFonts w:hint="eastAsia" w:ascii="方正仿宋简体" w:hAnsi="方正仿宋简体" w:eastAsia="方正仿宋简体" w:cs="方正仿宋简体"/>
          <w:sz w:val="32"/>
          <w:szCs w:val="32"/>
        </w:rPr>
        <w:t>星期一至星期五：秋冬春季（</w:t>
      </w:r>
      <w:r>
        <w:rPr>
          <w:rFonts w:hint="eastAsia" w:ascii="宋体" w:hAnsi="宋体" w:eastAsia="宋体" w:cs="宋体"/>
          <w:sz w:val="32"/>
          <w:szCs w:val="32"/>
        </w:rPr>
        <w:t>9</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1</w:t>
      </w:r>
      <w:r>
        <w:rPr>
          <w:rFonts w:hint="eastAsia" w:ascii="方正仿宋简体" w:hAnsi="方正仿宋简体" w:eastAsia="方正仿宋简体" w:cs="方正仿宋简体"/>
          <w:sz w:val="32"/>
          <w:szCs w:val="32"/>
        </w:rPr>
        <w:t>日至</w:t>
      </w:r>
      <w:r>
        <w:rPr>
          <w:rFonts w:hint="eastAsia" w:ascii="宋体" w:hAnsi="宋体" w:eastAsia="宋体" w:cs="宋体"/>
          <w:sz w:val="32"/>
          <w:szCs w:val="32"/>
        </w:rPr>
        <w:t>5</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31</w:t>
      </w:r>
      <w:r>
        <w:rPr>
          <w:rFonts w:hint="eastAsia" w:ascii="方正仿宋简体" w:hAnsi="方正仿宋简体" w:eastAsia="方正仿宋简体" w:cs="方正仿宋简体"/>
          <w:sz w:val="32"/>
          <w:szCs w:val="32"/>
        </w:rPr>
        <w:t>日）</w:t>
      </w:r>
      <w:r>
        <w:rPr>
          <w:rFonts w:hint="eastAsia" w:ascii="方正仿宋简体" w:hAnsi="方正仿宋简体" w:eastAsia="方正仿宋简体" w:cs="方正仿宋简体"/>
          <w:sz w:val="32"/>
          <w:szCs w:val="32"/>
          <w:lang w:val="en-US" w:eastAsia="zh-CN"/>
        </w:rPr>
        <w:t xml:space="preserve"> </w:t>
      </w:r>
      <w:r>
        <w:rPr>
          <w:rFonts w:hint="eastAsia" w:ascii="宋体" w:hAnsi="宋体" w:eastAsia="宋体" w:cs="宋体"/>
          <w:sz w:val="32"/>
          <w:szCs w:val="32"/>
        </w:rPr>
        <w:t>8:30～12:00，</w:t>
      </w:r>
      <w:r>
        <w:rPr>
          <w:rFonts w:hint="eastAsia" w:ascii="方正仿宋简体" w:hAnsi="方正仿宋简体" w:eastAsia="方正仿宋简体" w:cs="方正仿宋简体"/>
          <w:sz w:val="32"/>
          <w:szCs w:val="32"/>
          <w:lang w:val="en-US" w:eastAsia="zh-CN"/>
        </w:rPr>
        <w:t xml:space="preserve"> </w:t>
      </w:r>
      <w:r>
        <w:rPr>
          <w:rFonts w:hint="eastAsia" w:ascii="宋体" w:hAnsi="宋体" w:eastAsia="宋体" w:cs="宋体"/>
          <w:sz w:val="32"/>
          <w:szCs w:val="32"/>
        </w:rPr>
        <w:t>13:30～17:30</w:t>
      </w:r>
      <w:r>
        <w:rPr>
          <w:rFonts w:hint="eastAsia" w:ascii="方正仿宋简体" w:hAnsi="方正仿宋简体" w:eastAsia="方正仿宋简体" w:cs="方正仿宋简体"/>
          <w:sz w:val="32"/>
          <w:szCs w:val="32"/>
        </w:rPr>
        <w:t>；夏季（</w:t>
      </w:r>
      <w:r>
        <w:rPr>
          <w:rFonts w:hint="eastAsia" w:ascii="宋体" w:hAnsi="宋体" w:eastAsia="宋体" w:cs="宋体"/>
          <w:sz w:val="32"/>
          <w:szCs w:val="32"/>
        </w:rPr>
        <w:t>6</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1</w:t>
      </w:r>
      <w:r>
        <w:rPr>
          <w:rFonts w:hint="eastAsia" w:ascii="方正仿宋简体" w:hAnsi="方正仿宋简体" w:eastAsia="方正仿宋简体" w:cs="方正仿宋简体"/>
          <w:sz w:val="32"/>
          <w:szCs w:val="32"/>
        </w:rPr>
        <w:t>日至</w:t>
      </w:r>
      <w:r>
        <w:rPr>
          <w:rFonts w:hint="eastAsia" w:ascii="宋体" w:hAnsi="宋体" w:eastAsia="宋体" w:cs="宋体"/>
          <w:sz w:val="32"/>
          <w:szCs w:val="32"/>
        </w:rPr>
        <w:t>8</w:t>
      </w:r>
      <w:r>
        <w:rPr>
          <w:rFonts w:hint="eastAsia" w:ascii="方正仿宋简体" w:hAnsi="方正仿宋简体" w:eastAsia="方正仿宋简体" w:cs="方正仿宋简体"/>
          <w:sz w:val="32"/>
          <w:szCs w:val="32"/>
        </w:rPr>
        <w:t>月</w:t>
      </w:r>
      <w:r>
        <w:rPr>
          <w:rFonts w:hint="eastAsia" w:ascii="宋体" w:hAnsi="宋体" w:eastAsia="宋体" w:cs="宋体"/>
          <w:sz w:val="32"/>
          <w:szCs w:val="32"/>
        </w:rPr>
        <w:t>31</w:t>
      </w:r>
      <w:r>
        <w:rPr>
          <w:rFonts w:hint="eastAsia" w:ascii="方正仿宋简体" w:hAnsi="方正仿宋简体" w:eastAsia="方正仿宋简体" w:cs="方正仿宋简体"/>
          <w:sz w:val="32"/>
          <w:szCs w:val="32"/>
        </w:rPr>
        <w:t>日）</w:t>
      </w:r>
      <w:r>
        <w:rPr>
          <w:rFonts w:hint="eastAsia" w:ascii="方正仿宋简体" w:hAnsi="方正仿宋简体" w:eastAsia="方正仿宋简体" w:cs="方正仿宋简体"/>
          <w:sz w:val="32"/>
          <w:szCs w:val="32"/>
          <w:lang w:val="en-US" w:eastAsia="zh-CN"/>
        </w:rPr>
        <w:t xml:space="preserve"> </w:t>
      </w:r>
      <w:r>
        <w:rPr>
          <w:rFonts w:hint="eastAsia" w:ascii="宋体" w:hAnsi="宋体" w:eastAsia="宋体" w:cs="宋体"/>
          <w:sz w:val="32"/>
          <w:szCs w:val="32"/>
        </w:rPr>
        <w:t>8:30～12:00</w:t>
      </w:r>
      <w:r>
        <w:rPr>
          <w:rFonts w:hint="eastAsia" w:ascii="方正仿宋简体" w:hAnsi="方正仿宋简体" w:eastAsia="方正仿宋简体" w:cs="方正仿宋简体"/>
          <w:sz w:val="32"/>
          <w:szCs w:val="32"/>
        </w:rPr>
        <w:t>，</w:t>
      </w:r>
      <w:r>
        <w:rPr>
          <w:rFonts w:hint="eastAsia" w:ascii="方正仿宋简体" w:hAnsi="方正仿宋简体" w:eastAsia="方正仿宋简体" w:cs="方正仿宋简体"/>
          <w:sz w:val="32"/>
          <w:szCs w:val="32"/>
          <w:lang w:val="en-US" w:eastAsia="zh-CN"/>
        </w:rPr>
        <w:t xml:space="preserve"> </w:t>
      </w:r>
      <w:r>
        <w:rPr>
          <w:rFonts w:hint="eastAsia" w:ascii="宋体" w:hAnsi="宋体" w:eastAsia="宋体" w:cs="宋体"/>
          <w:sz w:val="32"/>
          <w:szCs w:val="32"/>
        </w:rPr>
        <w:t>14:30～17:30</w:t>
      </w:r>
      <w:r>
        <w:rPr>
          <w:rFonts w:hint="eastAsia" w:ascii="方正仿宋简体" w:hAnsi="方正仿宋简体" w:eastAsia="方正仿宋简体" w:cs="方正仿宋简体"/>
          <w:sz w:val="32"/>
          <w:szCs w:val="32"/>
        </w:rPr>
        <w:t>. 法定节假日除外。</w:t>
      </w:r>
    </w:p>
    <w:p w14:paraId="6D79B501">
      <w:pPr>
        <w:keepNext w:val="0"/>
        <w:keepLines w:val="0"/>
        <w:pageBreakBefore w:val="0"/>
        <w:kinsoku/>
        <w:wordWrap/>
        <w:overflowPunct/>
        <w:topLinePunct w:val="0"/>
        <w:autoSpaceDE/>
        <w:autoSpaceDN/>
        <w:bidi w:val="0"/>
        <w:spacing w:line="560" w:lineRule="exact"/>
        <w:ind w:firstLine="640"/>
        <w:textAlignment w:val="auto"/>
        <w:rPr>
          <w:rFonts w:hint="eastAsia" w:ascii="方正仿宋简体" w:hAnsi="方正仿宋简体" w:eastAsia="方正仿宋简体" w:cs="方正仿宋简体"/>
          <w:color w:val="auto"/>
          <w:sz w:val="32"/>
          <w:szCs w:val="32"/>
          <w:lang w:val="en-US" w:eastAsia="zh-CN"/>
        </w:rPr>
      </w:pPr>
    </w:p>
    <w:p w14:paraId="78D33BA7">
      <w:pPr>
        <w:keepNext w:val="0"/>
        <w:keepLines w:val="0"/>
        <w:pageBreakBefore w:val="0"/>
        <w:numPr>
          <w:ilvl w:val="0"/>
          <w:numId w:val="1"/>
        </w:numPr>
        <w:kinsoku/>
        <w:wordWrap/>
        <w:overflowPunct/>
        <w:topLinePunct w:val="0"/>
        <w:autoSpaceDE/>
        <w:autoSpaceDN/>
        <w:bidi w:val="0"/>
        <w:spacing w:line="560" w:lineRule="exact"/>
        <w:ind w:firstLine="643"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楷体_GB2312" w:hAnsi="楷体_GB2312" w:eastAsia="楷体_GB2312" w:cs="楷体_GB2312"/>
          <w:b/>
          <w:bCs/>
          <w:color w:val="auto"/>
          <w:sz w:val="32"/>
          <w:szCs w:val="32"/>
          <w:lang w:val="en-US" w:eastAsia="zh-CN"/>
        </w:rPr>
        <w:t>办理地址</w:t>
      </w:r>
    </w:p>
    <w:p w14:paraId="6AAAC3CA">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方正仿宋简体" w:hAnsi="方正仿宋简体" w:eastAsia="方正仿宋简体" w:cs="方正仿宋简体"/>
          <w:sz w:val="32"/>
          <w:szCs w:val="32"/>
        </w:rPr>
        <w:t>中国（河北）自由贸易试验区曹妃甸片区政务服务中心、唐山市曹妃甸区临港政务服务中心综合受理窗口</w:t>
      </w:r>
      <w:r>
        <w:rPr>
          <w:rFonts w:hint="eastAsia" w:ascii="方正仿宋简体" w:hAnsi="方正仿宋简体" w:eastAsia="方正仿宋简体" w:cs="方正仿宋简体"/>
          <w:sz w:val="32"/>
          <w:szCs w:val="32"/>
          <w:lang w:val="en-US" w:eastAsia="zh-CN"/>
        </w:rPr>
        <w:t>C02</w:t>
      </w:r>
      <w:r>
        <w:rPr>
          <w:rFonts w:hint="eastAsia" w:ascii="方正仿宋简体" w:hAnsi="方正仿宋简体" w:eastAsia="方正仿宋简体" w:cs="方正仿宋简体"/>
          <w:sz w:val="32"/>
          <w:szCs w:val="32"/>
        </w:rPr>
        <w:t>（曹妃甸工业区兴业道 1 号二层）</w:t>
      </w:r>
    </w:p>
    <w:p w14:paraId="5510943B">
      <w:pPr>
        <w:keepNext w:val="0"/>
        <w:keepLines w:val="0"/>
        <w:pageBreakBefore w:val="0"/>
        <w:numPr>
          <w:ilvl w:val="0"/>
          <w:numId w:val="2"/>
        </w:numPr>
        <w:kinsoku/>
        <w:wordWrap/>
        <w:overflowPunct/>
        <w:topLinePunct w:val="0"/>
        <w:autoSpaceDE/>
        <w:autoSpaceDN/>
        <w:bidi w:val="0"/>
        <w:spacing w:line="560" w:lineRule="exact"/>
        <w:ind w:firstLine="643"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楷体_GB2312" w:hAnsi="楷体_GB2312" w:eastAsia="楷体_GB2312" w:cs="楷体_GB2312"/>
          <w:b/>
          <w:bCs/>
          <w:color w:val="auto"/>
          <w:sz w:val="32"/>
          <w:szCs w:val="32"/>
          <w:lang w:val="en-US" w:eastAsia="zh-CN"/>
        </w:rPr>
        <w:t>交通指引：</w:t>
      </w:r>
    </w:p>
    <w:p w14:paraId="24EFD592">
      <w:pPr>
        <w:keepNext w:val="0"/>
        <w:keepLines w:val="0"/>
        <w:pageBreakBefore w:val="0"/>
        <w:numPr>
          <w:ilvl w:val="0"/>
          <w:numId w:val="3"/>
        </w:numPr>
        <w:kinsoku/>
        <w:wordWrap/>
        <w:overflowPunct/>
        <w:topLinePunct w:val="0"/>
        <w:autoSpaceDE/>
        <w:autoSpaceDN/>
        <w:bidi w:val="0"/>
        <w:spacing w:line="560" w:lineRule="exact"/>
        <w:ind w:firstLine="640"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方正仿宋简体" w:hAnsi="方正仿宋简体" w:eastAsia="方正仿宋简体" w:cs="方正仿宋简体"/>
          <w:b w:val="0"/>
          <w:bCs w:val="0"/>
          <w:color w:val="auto"/>
          <w:sz w:val="32"/>
          <w:szCs w:val="32"/>
          <w:lang w:val="en-US" w:eastAsia="zh-CN"/>
        </w:rPr>
        <w:t xml:space="preserve">K1支线/K1专线，四大联检下车（曹妃甸工业区兴业道1号） </w:t>
      </w:r>
    </w:p>
    <w:p w14:paraId="5E91CEA2">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十、咨询预约方式</w:t>
      </w:r>
    </w:p>
    <w:p w14:paraId="71C1C097">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咨询预约电话：</w:t>
      </w:r>
    </w:p>
    <w:p w14:paraId="0E352AA1">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0315-8851606、0315-8712771</w:t>
      </w:r>
    </w:p>
    <w:p w14:paraId="04BA96A2">
      <w:pPr>
        <w:keepNext w:val="0"/>
        <w:keepLines w:val="0"/>
        <w:pageBreakBefore w:val="0"/>
        <w:kinsoku/>
        <w:wordWrap/>
        <w:overflowPunct/>
        <w:topLinePunct w:val="0"/>
        <w:autoSpaceDE/>
        <w:autoSpaceDN/>
        <w:bidi w:val="0"/>
        <w:spacing w:line="560" w:lineRule="exact"/>
        <w:textAlignment w:val="auto"/>
        <w:rPr>
          <w:rFonts w:hint="eastAsia" w:ascii="黑体" w:hAnsi="黑体" w:eastAsia="黑体" w:cs="黑体"/>
          <w:color w:val="auto"/>
          <w:sz w:val="32"/>
          <w:szCs w:val="32"/>
        </w:rPr>
      </w:pPr>
      <w:r>
        <w:rPr>
          <w:rFonts w:hint="eastAsia"/>
          <w:color w:val="auto"/>
          <w:sz w:val="32"/>
          <w:szCs w:val="32"/>
        </w:rPr>
        <w:t xml:space="preserve">    </w:t>
      </w:r>
      <w:r>
        <w:rPr>
          <w:rFonts w:hint="eastAsia" w:ascii="黑体" w:hAnsi="黑体" w:eastAsia="黑体" w:cs="黑体"/>
          <w:color w:val="auto"/>
          <w:sz w:val="32"/>
          <w:szCs w:val="32"/>
        </w:rPr>
        <w:t>十</w:t>
      </w: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、监督和投诉渠道</w:t>
      </w:r>
    </w:p>
    <w:p w14:paraId="49A9E4C8">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宋体" w:hAnsi="宋体" w:eastAsia="宋体" w:cs="宋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监督投诉电话：</w:t>
      </w:r>
      <w:r>
        <w:rPr>
          <w:rFonts w:hint="eastAsia" w:ascii="宋体" w:hAnsi="宋体" w:eastAsia="宋体" w:cs="宋体"/>
          <w:color w:val="auto"/>
          <w:sz w:val="32"/>
          <w:szCs w:val="32"/>
          <w:lang w:val="en-US" w:eastAsia="zh-CN"/>
        </w:rPr>
        <w:t>0315-8787068、0315-8711496</w:t>
      </w:r>
    </w:p>
    <w:p w14:paraId="6AF5BE0A">
      <w:pPr>
        <w:keepNext w:val="0"/>
        <w:keepLines w:val="0"/>
        <w:pageBreakBefore w:val="0"/>
        <w:kinsoku/>
        <w:wordWrap/>
        <w:overflowPunct/>
        <w:topLinePunct w:val="0"/>
        <w:autoSpaceDE/>
        <w:autoSpaceDN/>
        <w:bidi w:val="0"/>
        <w:spacing w:line="560" w:lineRule="exact"/>
        <w:textAlignment w:val="auto"/>
      </w:pPr>
    </w:p>
    <w:p w14:paraId="476A26FF">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方正仿宋简体" w:hAnsi="方正仿宋简体" w:eastAsia="方正仿宋简体" w:cs="方正仿宋简体"/>
          <w:color w:val="auto"/>
          <w:sz w:val="32"/>
          <w:szCs w:val="32"/>
          <w:lang w:val="en-US" w:eastAsia="zh-CN"/>
        </w:rPr>
      </w:pPr>
    </w:p>
    <w:p w14:paraId="6CC2E21B">
      <w:pPr>
        <w:keepNext w:val="0"/>
        <w:keepLines w:val="0"/>
        <w:pageBreakBefore w:val="0"/>
        <w:kinsoku/>
        <w:wordWrap/>
        <w:overflowPunct/>
        <w:topLinePunct w:val="0"/>
        <w:autoSpaceDE/>
        <w:autoSpaceDN/>
        <w:bidi w:val="0"/>
        <w:spacing w:line="560" w:lineRule="exact"/>
        <w:textAlignment w:val="auto"/>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B0B6368-4289-45A6-BAE6-69D53E7A58A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94442CA-7458-4939-8E13-F98D448C77FF}"/>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2000000000000000000"/>
    <w:charset w:val="86"/>
    <w:family w:val="auto"/>
    <w:pitch w:val="default"/>
    <w:sig w:usb0="A00002BF" w:usb1="184F6CFA" w:usb2="00000012" w:usb3="00000000" w:csb0="00040001" w:csb1="00000000"/>
    <w:embedRegular r:id="rId3" w:fontKey="{385E0673-AC85-4A90-BDA4-812A21EDE731}"/>
  </w:font>
  <w:font w:name="方正仿宋简体">
    <w:panose1 w:val="02000000000000000000"/>
    <w:charset w:val="86"/>
    <w:family w:val="auto"/>
    <w:pitch w:val="default"/>
    <w:sig w:usb0="A00002BF" w:usb1="184F6CFA" w:usb2="00000012" w:usb3="00000000" w:csb0="00040001" w:csb1="00000000"/>
    <w:embedRegular r:id="rId4" w:fontKey="{703C1640-4CC9-4E16-B9A9-8665494D8059}"/>
  </w:font>
  <w:font w:name="楷体">
    <w:panose1 w:val="02010609060101010101"/>
    <w:charset w:val="86"/>
    <w:family w:val="modern"/>
    <w:pitch w:val="default"/>
    <w:sig w:usb0="800002BF" w:usb1="38CF7CFA" w:usb2="00000016" w:usb3="00000000" w:csb0="00040001" w:csb1="00000000"/>
    <w:embedRegular r:id="rId5" w:fontKey="{D5409E0E-EC21-4954-8BD3-C11DEB73030B}"/>
  </w:font>
  <w:font w:name="仿宋">
    <w:panose1 w:val="02010609060101010101"/>
    <w:charset w:val="86"/>
    <w:family w:val="auto"/>
    <w:pitch w:val="default"/>
    <w:sig w:usb0="800002BF" w:usb1="38CF7CFA" w:usb2="00000016" w:usb3="00000000" w:csb0="00040001" w:csb1="00000000"/>
    <w:embedRegular r:id="rId6" w:fontKey="{08E36526-570E-4CAF-9DD4-958F375A4884}"/>
  </w:font>
  <w:font w:name="楷体_GB2312">
    <w:altName w:val="楷体"/>
    <w:panose1 w:val="02010609030101010101"/>
    <w:charset w:val="86"/>
    <w:family w:val="auto"/>
    <w:pitch w:val="default"/>
    <w:sig w:usb0="00000000" w:usb1="00000000" w:usb2="00000000" w:usb3="00000000" w:csb0="00040000" w:csb1="00000000"/>
    <w:embedRegular r:id="rId7" w:fontKey="{99ECF38E-0AC8-42BC-89F4-3A72F4A1E09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97B6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6C3BC4">
                          <w:pPr>
                            <w:pStyle w:val="2"/>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96C3BC4">
                    <w:pPr>
                      <w:pStyle w:val="2"/>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29C817"/>
    <w:multiLevelType w:val="singleLevel"/>
    <w:tmpl w:val="F629C817"/>
    <w:lvl w:ilvl="0" w:tentative="0">
      <w:start w:val="3"/>
      <w:numFmt w:val="chineseCounting"/>
      <w:suff w:val="nothing"/>
      <w:lvlText w:val="（%1）"/>
      <w:lvlJc w:val="left"/>
      <w:rPr>
        <w:rFonts w:hint="eastAsia"/>
      </w:rPr>
    </w:lvl>
  </w:abstractNum>
  <w:abstractNum w:abstractNumId="1">
    <w:nsid w:val="FE5A855C"/>
    <w:multiLevelType w:val="singleLevel"/>
    <w:tmpl w:val="FE5A855C"/>
    <w:lvl w:ilvl="0" w:tentative="0">
      <w:start w:val="2"/>
      <w:numFmt w:val="chineseCounting"/>
      <w:suff w:val="nothing"/>
      <w:lvlText w:val="（%1）"/>
      <w:lvlJc w:val="left"/>
      <w:rPr>
        <w:rFonts w:hint="eastAsia"/>
      </w:rPr>
    </w:lvl>
  </w:abstractNum>
  <w:abstractNum w:abstractNumId="2">
    <w:nsid w:val="379EE0C2"/>
    <w:multiLevelType w:val="singleLevel"/>
    <w:tmpl w:val="379EE0C2"/>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hZTZlOWI0YmI4NWMyZjgyODE2MGFiMWY2MGJhYjYifQ=="/>
  </w:docVars>
  <w:rsids>
    <w:rsidRoot w:val="00000000"/>
    <w:rsid w:val="004B04B1"/>
    <w:rsid w:val="0369315B"/>
    <w:rsid w:val="0390788D"/>
    <w:rsid w:val="05990554"/>
    <w:rsid w:val="0E9F1E9E"/>
    <w:rsid w:val="155F23D9"/>
    <w:rsid w:val="180E582C"/>
    <w:rsid w:val="18122E81"/>
    <w:rsid w:val="251F5A85"/>
    <w:rsid w:val="269D1FD7"/>
    <w:rsid w:val="279D09AB"/>
    <w:rsid w:val="2FBD5AFD"/>
    <w:rsid w:val="3025007D"/>
    <w:rsid w:val="33A554B9"/>
    <w:rsid w:val="33E15348"/>
    <w:rsid w:val="37BD18A6"/>
    <w:rsid w:val="3B51369A"/>
    <w:rsid w:val="3FFF49D7"/>
    <w:rsid w:val="412370D1"/>
    <w:rsid w:val="49EB4802"/>
    <w:rsid w:val="4BBF506D"/>
    <w:rsid w:val="4C4347C3"/>
    <w:rsid w:val="545A4B5C"/>
    <w:rsid w:val="57F96B0F"/>
    <w:rsid w:val="5AF917EB"/>
    <w:rsid w:val="5C1F733C"/>
    <w:rsid w:val="5FE8534A"/>
    <w:rsid w:val="6522284A"/>
    <w:rsid w:val="66851285"/>
    <w:rsid w:val="69E14CB4"/>
    <w:rsid w:val="6C694EA5"/>
    <w:rsid w:val="6D353AEB"/>
    <w:rsid w:val="6FAC06D6"/>
    <w:rsid w:val="762A1A94"/>
    <w:rsid w:val="7750546F"/>
    <w:rsid w:val="78A82970"/>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autoRedefine/>
    <w:qFormat/>
    <w:uiPriority w:val="34"/>
    <w:pPr>
      <w:widowControl/>
      <w:adjustRightInd w:val="0"/>
      <w:snapToGrid w:val="0"/>
      <w:spacing w:after="200" w:afterLines="0"/>
      <w:ind w:firstLine="420" w:firstLineChars="200"/>
      <w:jc w:val="left"/>
    </w:pPr>
    <w:rPr>
      <w:rFonts w:ascii="Tahoma" w:hAnsi="Tahoma" w:eastAsia="微软雅黑" w:cs="Times New Roman"/>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1389</Words>
  <Characters>1483</Characters>
  <Lines>0</Lines>
  <Paragraphs>0</Paragraphs>
  <TotalTime>0</TotalTime>
  <ScaleCrop>false</ScaleCrop>
  <LinksUpToDate>false</LinksUpToDate>
  <CharactersWithSpaces>1508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瑞雪</cp:lastModifiedBy>
  <cp:lastPrinted>2024-03-20T01:52:00Z</cp:lastPrinted>
  <dcterms:modified xsi:type="dcterms:W3CDTF">2025-03-25T08:18:41Z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E547CA7315204ADEA6E1C9BB00908664</vt:lpwstr>
  </property>
  <property fmtid="{D5CDD505-2E9C-101B-9397-08002B2CF9AE}" pid="4" name="KSOTemplateDocerSaveRecord">
    <vt:lpwstr>eyJoZGlkIjoiZmQ5NmQ2MThmYzI5ZmJjMDc4MmQ4ZWRmYzA1NjUzM2IiLCJ1c2VySWQiOiIzMzE5NzU2ODUifQ==</vt:lpwstr>
  </property>
</Properties>
</file>