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A19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宗教活动场所内改建或者新建建筑物许可</w:t>
      </w:r>
    </w:p>
    <w:p w14:paraId="10C87C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办事指南</w:t>
      </w:r>
    </w:p>
    <w:p w14:paraId="20C987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</w:p>
    <w:p w14:paraId="4A513E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事项名称：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宗教活动场所内改建或者新建建筑物许可</w:t>
      </w:r>
    </w:p>
    <w:p w14:paraId="5886B6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实施机构：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曹妃甸区委统战部（区民宗局）</w:t>
      </w:r>
    </w:p>
    <w:p w14:paraId="18D766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、设定依据</w:t>
      </w:r>
    </w:p>
    <w:p w14:paraId="794F27A0"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《宗教事务条例》第三十三条规定：在宗教活动场所内改建或者新建建筑物，应当经所在地县级以上地方人民政府宗教事务部门批准后，依法办理规划、建设等手续。</w:t>
      </w:r>
    </w:p>
    <w:p w14:paraId="6F9A5BD5"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《宗教事务部分行政许可项目实施办法》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第二十二条： 申请在宗教活动场所内改建或者新建建筑物,由宗教活动场所将申请材料报所在地县级人民政府宗教事务部门。</w:t>
      </w:r>
    </w:p>
    <w:p w14:paraId="12DAC431"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拟改建或者新建的建筑物不影响宗教活动场所现有布局和功能的，由县级人民政府宗教事务部门自受理之日起20日内，作出批准或者不予批准的决定。</w:t>
      </w:r>
    </w:p>
    <w:p w14:paraId="0A83ED25"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拟改建或者新建的建筑物改变宗教活动场所现有布局和功能的，由县级人民政府宗教事务部门提出意见，属于寺观教堂的，经设区的市级人民政府宗教事务部门审核，报省级人民政府宗教事务部门，省级人民政府宗教事务部门应当自收到材料之日起20日内，作出批准或者不予批准的决定；属于其他固定宗教活动处所的，报设区的市级人民政府宗教事务部门，设区的市级人民政府宗教事务部门应当自收到材料之日起20日内，作出批准或者不予批准的决定。</w:t>
      </w:r>
    </w:p>
    <w:p w14:paraId="4CCC316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第二十三条 宗教活动场所取得在宗教活动场所内改建或者新建建筑物许可后，还应当按照国家规划、建设、消防、环保、文物、风景名胜区等方面的有关规定办理相关手续。</w:t>
      </w:r>
    </w:p>
    <w:p w14:paraId="791E25E1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720"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、申请条件</w:t>
      </w:r>
    </w:p>
    <w:p w14:paraId="6EA238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（一）申请条件的设定依据</w:t>
      </w:r>
    </w:p>
    <w:p w14:paraId="791B40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《宗教事务部分行政许可项目实施办法》第二十条</w:t>
      </w:r>
    </w:p>
    <w:p w14:paraId="0DF51B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（二）具体条件要求</w:t>
      </w:r>
    </w:p>
    <w:p w14:paraId="1A97E6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</w:t>
      </w: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一）确有改建或者新建建筑物的需要，并经该场所管理组织集体研究同意；</w:t>
      </w:r>
    </w:p>
    <w:p w14:paraId="147C17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（二）拟改建或者新建的建筑物符合该宗教的建筑规制，与该场所的环境相协调；</w:t>
      </w:r>
    </w:p>
    <w:p w14:paraId="26D2D7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（三）符合城乡规划和文物、风景名胜区、建设、消防、环保等方面的规定；</w:t>
      </w:r>
    </w:p>
    <w:p w14:paraId="751459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（四）有必要的建设资金，资金来源渠道合法。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　</w:t>
      </w: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</w:p>
    <w:p w14:paraId="4F00B8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材料</w:t>
      </w:r>
    </w:p>
    <w:p w14:paraId="0F1FC6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（一）申请要件的设定依据</w:t>
      </w:r>
    </w:p>
    <w:p w14:paraId="3CC0AD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《宗教事务部分行政许可项目实施办法》第二十一条</w:t>
      </w:r>
    </w:p>
    <w:p w14:paraId="1328B9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需提交的具体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材料</w:t>
      </w:r>
    </w:p>
    <w:p w14:paraId="7604E8E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  <w:t>（1）申请书，内容包括拟改建或者新建建筑物的项目说明及理由等；</w:t>
      </w:r>
    </w:p>
    <w:p w14:paraId="53C3B2E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  <w:t>（2）宗教活动场所管理组织集体研究同意的书面材料；</w:t>
      </w:r>
    </w:p>
    <w:p w14:paraId="65659BD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  <w:t>（3）拟改建或者新建建筑物的设计草图、位置图、效果图及可行性报告；</w:t>
      </w:r>
    </w:p>
    <w:p w14:paraId="4459DFC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  <w:t>（4）有权改建或者新建建筑物的相关材料；</w:t>
      </w:r>
    </w:p>
    <w:p w14:paraId="7E87856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default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  <w:t>（5）建设资金说明。</w:t>
      </w:r>
    </w:p>
    <w:p w14:paraId="03CF1BC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、事项办理流程图</w:t>
      </w:r>
    </w:p>
    <w:p w14:paraId="53A46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630" w:leftChars="200" w:hanging="210" w:hangingChars="1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color w:val="auto"/>
        </w:rPr>
        <w:object>
          <v:shape id="_x0000_i1025" o:spt="75" type="#_x0000_t75" style="height:75.3pt;width:414.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5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、办理时限：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8日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内</w:t>
      </w:r>
    </w:p>
    <w:p w14:paraId="08395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、收费情况：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不收费</w:t>
      </w:r>
    </w:p>
    <w:p w14:paraId="2917C8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、办公时间和地点</w:t>
      </w:r>
    </w:p>
    <w:p w14:paraId="651780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（一）办公时间：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星期一至星期五：（9月1日至5月31日） 8：30－12：00， 13：30－17：30；（6月1日至8月31日） 8：30－12：00， 14：30－17：30</w:t>
      </w:r>
    </w:p>
    <w:p w14:paraId="7F9D32B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办理地址：</w:t>
      </w:r>
      <w:bookmarkStart w:id="0" w:name="_GoBack"/>
      <w:bookmarkEnd w:id="0"/>
    </w:p>
    <w:p w14:paraId="4C3A8F8A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 xml:space="preserve">中国（河北）自由贸易试验区曹妃甸片区政务服务中心、唐山市曹妃甸区临港政务服务中心综合受理窗口B01-B06（曹妃甸工业区兴业道 1 号二层） </w:t>
      </w:r>
    </w:p>
    <w:p w14:paraId="479B2712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交通指引：</w:t>
      </w:r>
    </w:p>
    <w:p w14:paraId="7B26E03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 xml:space="preserve">K1支线/K1专线，四大联检下车（曹妃甸工业区兴业道1号） </w:t>
      </w:r>
    </w:p>
    <w:p w14:paraId="12B45A5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十、咨询预约方式</w:t>
      </w:r>
    </w:p>
    <w:p w14:paraId="0BF13A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0315-8851606、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0315-8712771</w:t>
      </w:r>
    </w:p>
    <w:p w14:paraId="741FD7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、监督和投诉渠道</w:t>
      </w:r>
    </w:p>
    <w:p w14:paraId="014A6C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0315-8787068、0315-8711496</w:t>
      </w:r>
    </w:p>
    <w:p w14:paraId="401C82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</w:p>
    <w:p w14:paraId="473D34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6676006-7F09-4FBA-B62D-84AE75FD030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86785E8-80E7-41AD-98D8-6C5DA828B0CB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51B977B-4DCB-4095-8C54-33E09DAE3D8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16AD0CCD-921D-41B9-B542-A9394F13216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7971506-F69B-4FAB-B29B-4EFECABDED6C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1F35D114-F41D-4401-ACB9-919FBBC3C95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BC4DA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BE44AD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BE44AD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61ABFD"/>
    <w:multiLevelType w:val="singleLevel"/>
    <w:tmpl w:val="C061AB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629C817"/>
    <w:multiLevelType w:val="singleLevel"/>
    <w:tmpl w:val="F629C81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E5A855C"/>
    <w:multiLevelType w:val="singleLevel"/>
    <w:tmpl w:val="FE5A855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hZTZlOWI0YmI4NWMyZjgyODE2MGFiMWY2MGJhYjYifQ=="/>
  </w:docVars>
  <w:rsids>
    <w:rsidRoot w:val="00000000"/>
    <w:rsid w:val="004B04B1"/>
    <w:rsid w:val="02BE46C0"/>
    <w:rsid w:val="0369315B"/>
    <w:rsid w:val="0390788D"/>
    <w:rsid w:val="04604F40"/>
    <w:rsid w:val="05990554"/>
    <w:rsid w:val="06B97CBE"/>
    <w:rsid w:val="0880509C"/>
    <w:rsid w:val="0A5465C2"/>
    <w:rsid w:val="0E6E6661"/>
    <w:rsid w:val="0E9F1E9E"/>
    <w:rsid w:val="12FA33B3"/>
    <w:rsid w:val="155F23D9"/>
    <w:rsid w:val="18FBDAD0"/>
    <w:rsid w:val="1DC518BC"/>
    <w:rsid w:val="248D305C"/>
    <w:rsid w:val="251F5A85"/>
    <w:rsid w:val="2AF2303B"/>
    <w:rsid w:val="2D595FCE"/>
    <w:rsid w:val="37BD18A6"/>
    <w:rsid w:val="3B875456"/>
    <w:rsid w:val="3F7FBB42"/>
    <w:rsid w:val="3FFF49D7"/>
    <w:rsid w:val="4275672B"/>
    <w:rsid w:val="42911489"/>
    <w:rsid w:val="49EB4802"/>
    <w:rsid w:val="4C4347C3"/>
    <w:rsid w:val="4F897D73"/>
    <w:rsid w:val="5AF917EB"/>
    <w:rsid w:val="5BE31A97"/>
    <w:rsid w:val="5EB98E09"/>
    <w:rsid w:val="638C7EE5"/>
    <w:rsid w:val="64804D8C"/>
    <w:rsid w:val="BF7A1A75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 w:afterLines="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1145</Words>
  <Characters>1217</Characters>
  <Lines>0</Lines>
  <Paragraphs>0</Paragraphs>
  <TotalTime>8</TotalTime>
  <ScaleCrop>false</ScaleCrop>
  <LinksUpToDate>false</LinksUpToDate>
  <CharactersWithSpaces>1242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2022-10-01T09:53:00Z</dcterms:created>
  <dc:creator>Administrator</dc:creator>
  <cp:lastModifiedBy>痕迹</cp:lastModifiedBy>
  <cp:lastPrinted>2024-06-27T08:36:00Z</cp:lastPrinted>
  <dcterms:modified xsi:type="dcterms:W3CDTF">2025-03-19T08:54:02Z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E547CA7315204ADEA6E1C9BB00908664</vt:lpwstr>
  </property>
  <property fmtid="{D5CDD505-2E9C-101B-9397-08002B2CF9AE}" pid="4" name="KSOTemplateDocerSaveRecord">
    <vt:lpwstr>eyJoZGlkIjoiYzYwYjk5ZDg3NWEwNWRkZmY3NDMyZGFlYjg2MjJjNGUiLCJ1c2VySWQiOiI0NzQwMDU3NTUifQ==</vt:lpwstr>
  </property>
</Properties>
</file>