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2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bookmarkStart w:id="0" w:name="_GoBack"/>
      <w:r>
        <w:rPr>
          <w:rFonts w:hint="eastAsia" w:eastAsia="方正小标宋简体"/>
          <w:spacing w:val="-10"/>
          <w:sz w:val="36"/>
          <w:szCs w:val="36"/>
        </w:rPr>
        <w:t>生产、经营应实施检疫的森林植物及其产品的单位和个人备案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办事指南</w:t>
      </w:r>
    </w:p>
    <w:bookmarkEnd w:id="0"/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一、事项名称：生产、经营应实施检疫的森林植物及其产品的单位和个人备案</w:t>
      </w:r>
    </w:p>
    <w:p>
      <w:pPr>
        <w:ind w:firstLine="640"/>
        <w:rPr>
          <w:rFonts w:hint="eastAsia" w:ascii="仿宋" w:hAnsi="仿宋" w:eastAsia="黑体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唐山市曹妃甸区自然资源和规划局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pStyle w:val="6"/>
        <w:spacing w:line="560" w:lineRule="exact"/>
        <w:ind w:left="720" w:firstLine="0" w:firstLineChars="0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  <w:tab/>
      </w: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  <w:t>植物检疫条例实施细则（林业部分）第十二条　生产、经营应实施检疫的森林植物及其产品的单位和个人，应当在生产和经营之前向当地森检机构备案，并在生产期间或者调运之前向当地森检机构申请产地检疫。对检疫合格的，由森检机构发给《产地检疫合格证》；对检疫不合格的，由森检机构发给《检疫处理通知单》。产地检疫的技术要求按照《国内森林植物检疫技术规程》的规定执行</w:t>
      </w:r>
    </w:p>
    <w:p>
      <w:pPr>
        <w:pStyle w:val="6"/>
        <w:spacing w:line="560" w:lineRule="exact"/>
        <w:ind w:left="720" w:firstLine="0"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spacing w:line="570" w:lineRule="exact"/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申请事项属于本行政机关职权范围，申请材料齐全、符合法定形式，或者申请人按照本行政机关的要求提交全部补正申请材料的，应当受理行政确认申请。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spacing w:line="570" w:lineRule="exact"/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1.申请书</w:t>
      </w:r>
    </w:p>
    <w:p>
      <w:pPr>
        <w:spacing w:line="570" w:lineRule="exact"/>
        <w:ind w:firstLine="640" w:firstLineChars="200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2</w:t>
      </w:r>
      <w:r>
        <w:rPr>
          <w:rFonts w:ascii="方正仿宋简体" w:hAnsi="方正仿宋简体" w:eastAsia="方正仿宋简体" w:cs="方正仿宋简体"/>
          <w:sz w:val="32"/>
          <w:szCs w:val="32"/>
        </w:rPr>
        <w:t>.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身份证或营业执照</w:t>
      </w:r>
    </w:p>
    <w:p>
      <w:pPr>
        <w:pStyle w:val="6"/>
        <w:spacing w:after="0" w:line="56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</w:p>
    <w:p>
      <w:pPr>
        <w:ind w:firstLine="42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drawing>
          <wp:inline distT="0" distB="0" distL="114300" distR="114300">
            <wp:extent cx="5269230" cy="5607685"/>
            <wp:effectExtent l="0" t="0" r="7620" b="1206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60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七、办理时限：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个工作日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九、办公时间和地点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（一）办公时间：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星期一至星期五：（9月1日至5月31日）上午9：00－12：00，下午13：00－17：00；（6月1日至8月31日）上午9：00－12：00，下午13：30－17：00</w:t>
      </w:r>
    </w:p>
    <w:p>
      <w:pPr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（二）办理地址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唐山市曹妃甸区垦区政务服务中心综合受理窗口09-14（曹妃甸区唐海镇新城大街 259 号二层）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线上办理地址：</w:t>
      </w:r>
      <w:r>
        <w:rPr>
          <w:rFonts w:ascii="仿宋" w:hAnsi="仿宋" w:eastAsia="仿宋" w:cs="仿宋"/>
          <w:sz w:val="32"/>
          <w:szCs w:val="32"/>
          <w:u w:val="single"/>
        </w:rPr>
        <w:t>http://tscfd.hbzwfw.gov.cn/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（三）交通指引：</w:t>
      </w:r>
      <w:r>
        <w:rPr>
          <w:rFonts w:hint="eastAsia" w:ascii="仿宋" w:hAnsi="仿宋" w:eastAsia="仿宋" w:cs="仿宋"/>
          <w:sz w:val="32"/>
          <w:szCs w:val="32"/>
        </w:rPr>
        <w:t>101路/102路，行政审批大厅下车（曹妃甸新城大街与唐海路交叉口西行200米）。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十、咨询预约方式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咨询预约电话： 0315-8787050 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十一、监督和投诉渠道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监督投诉电话：0315-8787068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3MjQwNzE2NzY4NWEyMTU5MmEzMWMzZDY5NTJiZTYifQ=="/>
  </w:docVars>
  <w:rsids>
    <w:rsidRoot w:val="00706326"/>
    <w:rsid w:val="00484033"/>
    <w:rsid w:val="00706326"/>
    <w:rsid w:val="009E144F"/>
    <w:rsid w:val="0369315B"/>
    <w:rsid w:val="0390788D"/>
    <w:rsid w:val="05990554"/>
    <w:rsid w:val="069D39AB"/>
    <w:rsid w:val="07230354"/>
    <w:rsid w:val="08564759"/>
    <w:rsid w:val="0B8C3FEE"/>
    <w:rsid w:val="0D174407"/>
    <w:rsid w:val="17CC0594"/>
    <w:rsid w:val="190D676E"/>
    <w:rsid w:val="1E82375A"/>
    <w:rsid w:val="2DBB27E5"/>
    <w:rsid w:val="2E537A26"/>
    <w:rsid w:val="37BD18A6"/>
    <w:rsid w:val="3FFF49D7"/>
    <w:rsid w:val="42322FB5"/>
    <w:rsid w:val="4707219F"/>
    <w:rsid w:val="49EB4802"/>
    <w:rsid w:val="4C4347C3"/>
    <w:rsid w:val="54972DB4"/>
    <w:rsid w:val="5AF917EB"/>
    <w:rsid w:val="602A5424"/>
    <w:rsid w:val="617D1584"/>
    <w:rsid w:val="72161365"/>
    <w:rsid w:val="74CA4688"/>
    <w:rsid w:val="7924080B"/>
    <w:rsid w:val="7F1E3F4E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630</Words>
  <Characters>714</Characters>
  <Lines>8</Lines>
  <Paragraphs>2</Paragraphs>
  <TotalTime>339</TotalTime>
  <ScaleCrop>false</ScaleCrop>
  <LinksUpToDate>false</LinksUpToDate>
  <CharactersWithSpaces>750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长安又雨。</cp:lastModifiedBy>
  <cp:lastPrinted>2023-06-16T14:00:00Z</cp:lastPrinted>
  <dcterms:modified xsi:type="dcterms:W3CDTF">2023-07-24T08:19:22Z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BBCC4051DC2E4E60A3D8DCCB51274EC2_13</vt:lpwstr>
  </property>
</Properties>
</file>