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6C7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43"/>
          <w:szCs w:val="43"/>
          <w:u w:val="none"/>
          <w:lang w:val="en-US" w:eastAsia="zh-CN" w:bidi="ar"/>
        </w:rPr>
      </w:pPr>
      <w:bookmarkStart w:id="4" w:name="_GoBack"/>
      <w:bookmarkEnd w:id="4"/>
      <w:r>
        <w:rPr>
          <w:rFonts w:hint="eastAsia" w:ascii="宋体" w:hAnsi="宋体" w:eastAsia="宋体" w:cs="宋体"/>
          <w:b/>
          <w:bCs/>
          <w:i w:val="0"/>
          <w:iCs w:val="0"/>
          <w:color w:val="000000"/>
          <w:kern w:val="0"/>
          <w:sz w:val="44"/>
          <w:szCs w:val="44"/>
          <w:u w:val="none"/>
          <w:lang w:val="en-US" w:eastAsia="zh-CN" w:bidi="ar"/>
        </w:rPr>
        <w:t>唐山市曹妃甸区卫生健康局部门所属单位预算</w:t>
      </w:r>
    </w:p>
    <w:p w14:paraId="0DBAB13E">
      <w:pPr>
        <w:pStyle w:val="4"/>
        <w:tabs>
          <w:tab w:val="right" w:leader="dot" w:pos="14562"/>
        </w:tabs>
      </w:pPr>
    </w:p>
    <w:p w14:paraId="5AF2ACFC">
      <w:pPr>
        <w:pStyle w:val="4"/>
        <w:tabs>
          <w:tab w:val="right" w:leader="dot" w:pos="14562"/>
        </w:tabs>
      </w:pPr>
    </w:p>
    <w:p w14:paraId="4074EF84">
      <w:pPr>
        <w:pStyle w:val="4"/>
        <w:tabs>
          <w:tab w:val="right" w:leader="dot" w:pos="14562"/>
        </w:tabs>
      </w:pPr>
      <w:r>
        <w:fldChar w:fldCharType="begin"/>
      </w:r>
      <w:r>
        <w:instrText xml:space="preserve"> HYPERLINK \l "_Toc_4_4_0000000019" </w:instrText>
      </w:r>
      <w:r>
        <w:fldChar w:fldCharType="separate"/>
      </w:r>
      <w:r>
        <w:rPr>
          <w:rFonts w:hint="eastAsia" w:ascii="宋体" w:hAnsi="宋体" w:eastAsia="宋体" w:cs="宋体"/>
        </w:rPr>
        <w:t>一、唐山市曹妃甸区卫生健康局</w:t>
      </w:r>
      <w:r>
        <w:rPr>
          <w:rFonts w:hint="eastAsia" w:ascii="宋体" w:hAnsi="宋体" w:eastAsia="宋体" w:cs="宋体"/>
          <w:lang w:eastAsia="zh-CN"/>
        </w:rPr>
        <w:t>本级</w:t>
      </w:r>
      <w:r>
        <w:rPr>
          <w:rFonts w:hint="eastAsia" w:ascii="宋体" w:hAnsi="宋体" w:eastAsia="宋体" w:cs="宋体"/>
        </w:rPr>
        <w:t>收支预算</w:t>
      </w:r>
      <w:r>
        <w:tab/>
      </w:r>
      <w:r>
        <w:rPr>
          <w:rFonts w:hint="eastAsia"/>
          <w:lang w:eastAsia="zh-CN"/>
        </w:rPr>
        <w:t>2</w:t>
      </w:r>
      <w:r>
        <w:rPr>
          <w:rFonts w:hint="eastAsia"/>
          <w:lang w:eastAsia="zh-CN"/>
        </w:rPr>
        <w:fldChar w:fldCharType="end"/>
      </w:r>
    </w:p>
    <w:p w14:paraId="4431E704">
      <w:pPr>
        <w:pStyle w:val="4"/>
        <w:tabs>
          <w:tab w:val="right" w:leader="dot" w:pos="14562"/>
        </w:tabs>
        <w:rPr>
          <w:lang w:eastAsia="zh-CN"/>
        </w:rPr>
      </w:pPr>
      <w:r>
        <w:fldChar w:fldCharType="begin"/>
      </w:r>
      <w:r>
        <w:instrText xml:space="preserve"> HYPERLINK \l "_Toc_4_4_0000000021" </w:instrText>
      </w:r>
      <w:r>
        <w:fldChar w:fldCharType="separate"/>
      </w:r>
      <w:r>
        <w:rPr>
          <w:rFonts w:hint="eastAsia"/>
          <w:lang w:eastAsia="zh-CN"/>
        </w:rPr>
        <w:t>二</w:t>
      </w:r>
      <w:r>
        <w:rPr>
          <w:rFonts w:hint="eastAsia" w:ascii="宋体" w:hAnsi="宋体" w:eastAsia="宋体" w:cs="宋体"/>
        </w:rPr>
        <w:t>、唐山市曹妃甸区疾病预防控制中心收支预算</w:t>
      </w:r>
      <w:r>
        <w:tab/>
      </w:r>
      <w:r>
        <w:fldChar w:fldCharType="begin"/>
      </w:r>
      <w:r>
        <w:instrText xml:space="preserve">PAGEREF _Toc_4_4_0000000021 \h</w:instrText>
      </w:r>
      <w:r>
        <w:fldChar w:fldCharType="separate"/>
      </w:r>
      <w:r>
        <w:t>3</w:t>
      </w:r>
      <w:r>
        <w:fldChar w:fldCharType="end"/>
      </w:r>
      <w:r>
        <w:fldChar w:fldCharType="end"/>
      </w:r>
      <w:r>
        <w:rPr>
          <w:rFonts w:hint="eastAsia"/>
          <w:lang w:val="en-US" w:eastAsia="zh-CN"/>
        </w:rPr>
        <w:t>7</w:t>
      </w:r>
    </w:p>
    <w:p w14:paraId="025C7C78">
      <w:pPr>
        <w:pStyle w:val="4"/>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rPr>
          <w:rFonts w:hint="eastAsia"/>
          <w:lang w:eastAsia="zh-CN"/>
        </w:rPr>
        <w:t>三</w:t>
      </w:r>
      <w:r>
        <w:rPr>
          <w:rFonts w:hint="eastAsia" w:ascii="宋体" w:hAnsi="宋体" w:eastAsia="宋体" w:cs="宋体"/>
        </w:rPr>
        <w:t>、唐山市曹妃甸区妇幼保健计划生育服务中心（妇幼保健院）收支预算</w:t>
      </w:r>
      <w:r>
        <w:tab/>
      </w:r>
      <w:r>
        <w:rPr>
          <w:rFonts w:hint="eastAsia"/>
          <w:lang w:val="en-US" w:eastAsia="zh-CN"/>
        </w:rPr>
        <w:t>5</w:t>
      </w:r>
      <w:r>
        <w:fldChar w:fldCharType="end"/>
      </w:r>
      <w:r>
        <w:rPr>
          <w:rFonts w:hint="eastAsia"/>
          <w:lang w:val="en-US" w:eastAsia="zh-CN"/>
        </w:rPr>
        <w:t>9</w:t>
      </w:r>
    </w:p>
    <w:p w14:paraId="79EE6578">
      <w:pPr>
        <w:pStyle w:val="4"/>
        <w:tabs>
          <w:tab w:val="right" w:leader="dot" w:pos="14562"/>
        </w:tabs>
        <w:rPr>
          <w:rFonts w:hint="eastAsia" w:eastAsia="方正仿宋_GBK"/>
          <w:lang w:val="en-US" w:eastAsia="zh-CN"/>
        </w:rPr>
      </w:pPr>
      <w:r>
        <w:fldChar w:fldCharType="begin"/>
      </w:r>
      <w:r>
        <w:instrText xml:space="preserve"> HYPERLINK \l "_Toc_4_4_0000000023" </w:instrText>
      </w:r>
      <w:r>
        <w:fldChar w:fldCharType="separate"/>
      </w:r>
      <w:r>
        <w:rPr>
          <w:rFonts w:hint="eastAsia"/>
          <w:lang w:eastAsia="zh-CN"/>
        </w:rPr>
        <w:t>四</w:t>
      </w:r>
      <w:r>
        <w:rPr>
          <w:rFonts w:hint="eastAsia" w:ascii="宋体" w:hAnsi="宋体" w:eastAsia="宋体" w:cs="宋体"/>
        </w:rPr>
        <w:t>、曹妃甸区医院收支预算</w:t>
      </w:r>
      <w:r>
        <w:tab/>
      </w:r>
      <w:r>
        <w:rPr>
          <w:rFonts w:hint="eastAsia"/>
          <w:lang w:val="en-US" w:eastAsia="zh-CN"/>
        </w:rPr>
        <w:t>8</w:t>
      </w:r>
      <w:r>
        <w:fldChar w:fldCharType="end"/>
      </w:r>
      <w:r>
        <w:rPr>
          <w:rFonts w:hint="eastAsia"/>
          <w:lang w:val="en-US" w:eastAsia="zh-CN"/>
        </w:rPr>
        <w:t>5</w:t>
      </w:r>
    </w:p>
    <w:p w14:paraId="555C8414">
      <w:pPr>
        <w:pStyle w:val="4"/>
        <w:tabs>
          <w:tab w:val="right" w:leader="dot" w:pos="14562"/>
        </w:tabs>
        <w:rPr>
          <w:rFonts w:hint="default" w:eastAsia="方正仿宋_GBK"/>
          <w:lang w:val="en-US" w:eastAsia="zh-CN"/>
        </w:rPr>
      </w:pPr>
      <w:r>
        <w:fldChar w:fldCharType="begin"/>
      </w:r>
      <w:r>
        <w:instrText xml:space="preserve"> HYPERLINK \l "_Toc_4_4_0000000024" </w:instrText>
      </w:r>
      <w:r>
        <w:fldChar w:fldCharType="separate"/>
      </w:r>
      <w:r>
        <w:rPr>
          <w:rFonts w:hint="eastAsia"/>
          <w:lang w:eastAsia="zh-CN"/>
        </w:rPr>
        <w:t>五</w:t>
      </w:r>
      <w:r>
        <w:rPr>
          <w:rFonts w:hint="eastAsia" w:ascii="宋体" w:hAnsi="宋体" w:eastAsia="宋体" w:cs="宋体"/>
        </w:rPr>
        <w:t>、唐山市曹妃甸区</w:t>
      </w:r>
      <w:r>
        <w:rPr>
          <w:rFonts w:hint="eastAsia" w:ascii="宋体" w:hAnsi="宋体" w:eastAsia="宋体" w:cs="宋体"/>
          <w:lang w:val="en-US" w:eastAsia="zh-CN"/>
        </w:rPr>
        <w:t>工人</w:t>
      </w:r>
      <w:r>
        <w:rPr>
          <w:rFonts w:hint="eastAsia" w:ascii="宋体" w:hAnsi="宋体" w:eastAsia="宋体" w:cs="宋体"/>
        </w:rPr>
        <w:t>收支预算</w:t>
      </w:r>
      <w:r>
        <w:tab/>
      </w:r>
      <w:r>
        <w:rPr>
          <w:rFonts w:hint="eastAsia"/>
          <w:lang w:val="en-US" w:eastAsia="zh-CN"/>
        </w:rPr>
        <w:t>1</w:t>
      </w:r>
      <w:r>
        <w:fldChar w:fldCharType="end"/>
      </w:r>
      <w:r>
        <w:rPr>
          <w:rFonts w:hint="eastAsia"/>
          <w:lang w:val="en-US" w:eastAsia="zh-CN"/>
        </w:rPr>
        <w:t>15</w:t>
      </w:r>
    </w:p>
    <w:p w14:paraId="30D2750D">
      <w:pPr>
        <w:pStyle w:val="4"/>
        <w:tabs>
          <w:tab w:val="right" w:leader="dot" w:pos="14562"/>
        </w:tabs>
      </w:pPr>
    </w:p>
    <w:p w14:paraId="2FCF281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8"/>
          <w:szCs w:val="28"/>
          <w:u w:val="none"/>
          <w:lang w:val="en-US" w:eastAsia="zh-CN" w:bidi="ar"/>
        </w:rPr>
      </w:pPr>
    </w:p>
    <w:p w14:paraId="3D56C919">
      <w:pP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br w:type="page"/>
      </w:r>
    </w:p>
    <w:p w14:paraId="443343A8">
      <w:pPr>
        <w:keepNext w:val="0"/>
        <w:keepLines w:val="0"/>
        <w:widowControl/>
        <w:numPr>
          <w:ilvl w:val="0"/>
          <w:numId w:val="0"/>
        </w:numPr>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一、唐山市曹妃甸区卫生健康局本级收支预算</w:t>
      </w:r>
    </w:p>
    <w:p w14:paraId="4EC091C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8"/>
          <w:szCs w:val="28"/>
          <w:u w:val="none"/>
          <w:lang w:val="en-US" w:eastAsia="zh-CN" w:bidi="ar"/>
        </w:rPr>
      </w:pPr>
    </w:p>
    <w:tbl>
      <w:tblPr>
        <w:tblStyle w:val="5"/>
        <w:tblpPr w:leftFromText="180" w:rightFromText="180" w:vertAnchor="text" w:horzAnchor="page" w:tblpX="1679" w:tblpY="550"/>
        <w:tblOverlap w:val="never"/>
        <w:tblW w:w="44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2987"/>
        <w:gridCol w:w="2903"/>
        <w:gridCol w:w="3915"/>
        <w:gridCol w:w="2779"/>
      </w:tblGrid>
      <w:tr w14:paraId="594C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09FBE">
            <w:pPr>
              <w:keepNext w:val="0"/>
              <w:keepLines w:val="0"/>
              <w:widowControl/>
              <w:suppressLineNumbers w:val="0"/>
              <w:ind w:firstLine="5040" w:firstLineChars="1400"/>
              <w:jc w:val="both"/>
              <w:textAlignment w:val="center"/>
              <w:rPr>
                <w:rFonts w:hint="eastAsia" w:ascii="宋体" w:hAnsi="宋体" w:eastAsia="宋体" w:cs="宋体"/>
                <w:b w:val="0"/>
                <w:bCs w:val="0"/>
                <w:i w:val="0"/>
                <w:iCs w:val="0"/>
                <w:color w:val="000000"/>
                <w:sz w:val="43"/>
                <w:szCs w:val="43"/>
                <w:u w:val="none"/>
              </w:rPr>
            </w:pPr>
            <w:r>
              <w:rPr>
                <w:rFonts w:hint="eastAsia" w:ascii="宋体" w:hAnsi="宋体" w:eastAsia="宋体" w:cs="宋体"/>
                <w:b w:val="0"/>
                <w:bCs w:val="0"/>
                <w:i w:val="0"/>
                <w:iCs w:val="0"/>
                <w:color w:val="000000"/>
                <w:kern w:val="0"/>
                <w:sz w:val="36"/>
                <w:szCs w:val="36"/>
                <w:u w:val="none"/>
                <w:lang w:val="en-US" w:eastAsia="zh-CN" w:bidi="ar"/>
              </w:rPr>
              <w:t>部门预算收支总表</w:t>
            </w:r>
          </w:p>
        </w:tc>
      </w:tr>
      <w:tr w14:paraId="1E40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4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335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9E8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A3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79E6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E0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55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2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5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14:paraId="1D10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9D19">
            <w:pPr>
              <w:jc w:val="center"/>
              <w:rPr>
                <w:rFonts w:hint="eastAsia" w:ascii="宋体" w:hAnsi="宋体" w:eastAsia="宋体" w:cs="宋体"/>
                <w:i w:val="0"/>
                <w:iCs w:val="0"/>
                <w:color w:val="000000"/>
                <w:sz w:val="21"/>
                <w:szCs w:val="21"/>
                <w:u w:val="none"/>
              </w:rPr>
            </w:pP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B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C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E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4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r>
      <w:tr w14:paraId="2E04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D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3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C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A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F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475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A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2A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7FC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3F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69C7">
            <w:pPr>
              <w:jc w:val="right"/>
              <w:rPr>
                <w:rFonts w:hint="eastAsia" w:ascii="宋体" w:hAnsi="宋体" w:eastAsia="宋体" w:cs="宋体"/>
                <w:i w:val="0"/>
                <w:iCs w:val="0"/>
                <w:color w:val="000000"/>
                <w:sz w:val="21"/>
                <w:szCs w:val="21"/>
                <w:u w:val="none"/>
              </w:rPr>
            </w:pPr>
          </w:p>
        </w:tc>
      </w:tr>
      <w:tr w14:paraId="07AD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E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6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F26A">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15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9F62">
            <w:pPr>
              <w:jc w:val="right"/>
              <w:rPr>
                <w:rFonts w:hint="eastAsia" w:ascii="宋体" w:hAnsi="宋体" w:eastAsia="宋体" w:cs="宋体"/>
                <w:i w:val="0"/>
                <w:iCs w:val="0"/>
                <w:color w:val="000000"/>
                <w:sz w:val="21"/>
                <w:szCs w:val="21"/>
                <w:u w:val="none"/>
              </w:rPr>
            </w:pPr>
          </w:p>
        </w:tc>
      </w:tr>
      <w:tr w14:paraId="169A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9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AA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FB46">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58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B730">
            <w:pPr>
              <w:jc w:val="right"/>
              <w:rPr>
                <w:rFonts w:hint="eastAsia" w:ascii="宋体" w:hAnsi="宋体" w:eastAsia="宋体" w:cs="宋体"/>
                <w:i w:val="0"/>
                <w:iCs w:val="0"/>
                <w:color w:val="000000"/>
                <w:sz w:val="21"/>
                <w:szCs w:val="21"/>
                <w:u w:val="none"/>
              </w:rPr>
            </w:pPr>
          </w:p>
        </w:tc>
      </w:tr>
      <w:tr w14:paraId="180F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A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75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四、财政专户管理资金收入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2065">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C3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071C">
            <w:pPr>
              <w:jc w:val="right"/>
              <w:rPr>
                <w:rFonts w:hint="eastAsia" w:ascii="宋体" w:hAnsi="宋体" w:eastAsia="宋体" w:cs="宋体"/>
                <w:i w:val="0"/>
                <w:iCs w:val="0"/>
                <w:color w:val="000000"/>
                <w:sz w:val="21"/>
                <w:szCs w:val="21"/>
                <w:u w:val="none"/>
              </w:rPr>
            </w:pPr>
          </w:p>
        </w:tc>
      </w:tr>
      <w:tr w14:paraId="727D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8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EC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五、事业收入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530A">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CD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4940">
            <w:pPr>
              <w:jc w:val="right"/>
              <w:rPr>
                <w:rFonts w:hint="eastAsia" w:ascii="宋体" w:hAnsi="宋体" w:eastAsia="宋体" w:cs="宋体"/>
                <w:i w:val="0"/>
                <w:iCs w:val="0"/>
                <w:color w:val="000000"/>
                <w:sz w:val="21"/>
                <w:szCs w:val="21"/>
                <w:u w:val="none"/>
              </w:rPr>
            </w:pPr>
          </w:p>
        </w:tc>
      </w:tr>
      <w:tr w14:paraId="76C5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5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B2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六、事业单位经营收入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7073">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E2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6494">
            <w:pPr>
              <w:jc w:val="right"/>
              <w:rPr>
                <w:rFonts w:hint="eastAsia" w:ascii="宋体" w:hAnsi="宋体" w:eastAsia="宋体" w:cs="宋体"/>
                <w:i w:val="0"/>
                <w:iCs w:val="0"/>
                <w:color w:val="000000"/>
                <w:sz w:val="21"/>
                <w:szCs w:val="21"/>
                <w:u w:val="none"/>
              </w:rPr>
            </w:pPr>
          </w:p>
        </w:tc>
      </w:tr>
      <w:tr w14:paraId="2D81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9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1B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七、上级补助收入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DEB5">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4C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9453">
            <w:pPr>
              <w:jc w:val="right"/>
              <w:rPr>
                <w:rFonts w:hint="eastAsia" w:ascii="宋体" w:hAnsi="宋体" w:eastAsia="宋体" w:cs="宋体"/>
                <w:i w:val="0"/>
                <w:iCs w:val="0"/>
                <w:color w:val="000000"/>
                <w:sz w:val="21"/>
                <w:szCs w:val="21"/>
                <w:u w:val="none"/>
              </w:rPr>
            </w:pPr>
          </w:p>
        </w:tc>
      </w:tr>
      <w:tr w14:paraId="21F2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8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44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八、附属单位上缴收入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F462">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CC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5DB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r>
      <w:tr w14:paraId="622B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6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8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九、其他收入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A430">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73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3A07">
            <w:pPr>
              <w:jc w:val="right"/>
              <w:rPr>
                <w:rFonts w:hint="eastAsia" w:ascii="宋体" w:hAnsi="宋体" w:eastAsia="宋体" w:cs="宋体"/>
                <w:i w:val="0"/>
                <w:iCs w:val="0"/>
                <w:color w:val="000000"/>
                <w:sz w:val="21"/>
                <w:szCs w:val="21"/>
                <w:u w:val="none"/>
              </w:rPr>
            </w:pPr>
          </w:p>
        </w:tc>
      </w:tr>
      <w:tr w14:paraId="1A83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6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6330">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27C4">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36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A1D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r>
      <w:tr w14:paraId="0CE4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6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B873">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615C">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58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7D9F">
            <w:pPr>
              <w:jc w:val="right"/>
              <w:rPr>
                <w:rFonts w:hint="eastAsia" w:ascii="宋体" w:hAnsi="宋体" w:eastAsia="宋体" w:cs="宋体"/>
                <w:i w:val="0"/>
                <w:iCs w:val="0"/>
                <w:color w:val="000000"/>
                <w:sz w:val="21"/>
                <w:szCs w:val="21"/>
                <w:u w:val="none"/>
              </w:rPr>
            </w:pPr>
          </w:p>
        </w:tc>
      </w:tr>
      <w:tr w14:paraId="3B85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A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5613">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B707">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25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2884">
            <w:pPr>
              <w:jc w:val="right"/>
              <w:rPr>
                <w:rFonts w:hint="eastAsia" w:ascii="宋体" w:hAnsi="宋体" w:eastAsia="宋体" w:cs="宋体"/>
                <w:i w:val="0"/>
                <w:iCs w:val="0"/>
                <w:color w:val="000000"/>
                <w:sz w:val="21"/>
                <w:szCs w:val="21"/>
                <w:u w:val="none"/>
              </w:rPr>
            </w:pPr>
          </w:p>
        </w:tc>
      </w:tr>
      <w:tr w14:paraId="6BCB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3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D93E">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97A">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64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FEA1">
            <w:pPr>
              <w:jc w:val="right"/>
              <w:rPr>
                <w:rFonts w:hint="eastAsia" w:ascii="宋体" w:hAnsi="宋体" w:eastAsia="宋体" w:cs="宋体"/>
                <w:i w:val="0"/>
                <w:iCs w:val="0"/>
                <w:color w:val="000000"/>
                <w:sz w:val="21"/>
                <w:szCs w:val="21"/>
                <w:u w:val="none"/>
              </w:rPr>
            </w:pPr>
          </w:p>
        </w:tc>
      </w:tr>
      <w:tr w14:paraId="4918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8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8EDA">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EF8D">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81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F4BF">
            <w:pPr>
              <w:jc w:val="right"/>
              <w:rPr>
                <w:rFonts w:hint="eastAsia" w:ascii="宋体" w:hAnsi="宋体" w:eastAsia="宋体" w:cs="宋体"/>
                <w:i w:val="0"/>
                <w:iCs w:val="0"/>
                <w:color w:val="000000"/>
                <w:sz w:val="21"/>
                <w:szCs w:val="21"/>
                <w:u w:val="none"/>
              </w:rPr>
            </w:pPr>
          </w:p>
        </w:tc>
      </w:tr>
      <w:tr w14:paraId="7281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F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3E1D">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883">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1C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8F71">
            <w:pPr>
              <w:jc w:val="right"/>
              <w:rPr>
                <w:rFonts w:hint="eastAsia" w:ascii="宋体" w:hAnsi="宋体" w:eastAsia="宋体" w:cs="宋体"/>
                <w:i w:val="0"/>
                <w:iCs w:val="0"/>
                <w:color w:val="000000"/>
                <w:sz w:val="21"/>
                <w:szCs w:val="21"/>
                <w:u w:val="none"/>
              </w:rPr>
            </w:pPr>
          </w:p>
        </w:tc>
      </w:tr>
      <w:tr w14:paraId="73DE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A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31FD">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0AB9">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92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610A">
            <w:pPr>
              <w:jc w:val="right"/>
              <w:rPr>
                <w:rFonts w:hint="eastAsia" w:ascii="宋体" w:hAnsi="宋体" w:eastAsia="宋体" w:cs="宋体"/>
                <w:i w:val="0"/>
                <w:iCs w:val="0"/>
                <w:color w:val="000000"/>
                <w:sz w:val="21"/>
                <w:szCs w:val="21"/>
                <w:u w:val="none"/>
              </w:rPr>
            </w:pPr>
          </w:p>
        </w:tc>
      </w:tr>
      <w:tr w14:paraId="7E69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D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EFBF">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62B5">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0F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7987">
            <w:pPr>
              <w:jc w:val="right"/>
              <w:rPr>
                <w:rFonts w:hint="eastAsia" w:ascii="宋体" w:hAnsi="宋体" w:eastAsia="宋体" w:cs="宋体"/>
                <w:i w:val="0"/>
                <w:iCs w:val="0"/>
                <w:color w:val="000000"/>
                <w:sz w:val="21"/>
                <w:szCs w:val="21"/>
                <w:u w:val="none"/>
              </w:rPr>
            </w:pPr>
          </w:p>
        </w:tc>
      </w:tr>
      <w:tr w14:paraId="54E9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389F">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5766">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7A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B1B9">
            <w:pPr>
              <w:jc w:val="right"/>
              <w:rPr>
                <w:rFonts w:hint="eastAsia" w:ascii="宋体" w:hAnsi="宋体" w:eastAsia="宋体" w:cs="宋体"/>
                <w:i w:val="0"/>
                <w:iCs w:val="0"/>
                <w:color w:val="000000"/>
                <w:sz w:val="21"/>
                <w:szCs w:val="21"/>
                <w:u w:val="none"/>
              </w:rPr>
            </w:pPr>
          </w:p>
        </w:tc>
      </w:tr>
      <w:tr w14:paraId="6768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7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33EC">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EEF9">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2DD4">
            <w:pPr>
              <w:jc w:val="right"/>
              <w:rPr>
                <w:rFonts w:hint="eastAsia" w:ascii="宋体" w:hAnsi="宋体" w:eastAsia="宋体" w:cs="宋体"/>
                <w:i w:val="0"/>
                <w:iCs w:val="0"/>
                <w:color w:val="000000"/>
                <w:sz w:val="21"/>
                <w:szCs w:val="21"/>
                <w:u w:val="none"/>
              </w:rPr>
            </w:pPr>
          </w:p>
        </w:tc>
      </w:tr>
      <w:tr w14:paraId="36F1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A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DAD7">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A62F">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FB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98A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r>
      <w:tr w14:paraId="58C2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4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0BC1">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DA1C">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B7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67DD">
            <w:pPr>
              <w:jc w:val="right"/>
              <w:rPr>
                <w:rFonts w:hint="eastAsia" w:ascii="宋体" w:hAnsi="宋体" w:eastAsia="宋体" w:cs="宋体"/>
                <w:i w:val="0"/>
                <w:iCs w:val="0"/>
                <w:color w:val="000000"/>
                <w:sz w:val="21"/>
                <w:szCs w:val="21"/>
                <w:u w:val="none"/>
              </w:rPr>
            </w:pPr>
          </w:p>
        </w:tc>
      </w:tr>
      <w:tr w14:paraId="0CEA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D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9292">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EE5F">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86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3B76">
            <w:pPr>
              <w:jc w:val="right"/>
              <w:rPr>
                <w:rFonts w:hint="eastAsia" w:ascii="宋体" w:hAnsi="宋体" w:eastAsia="宋体" w:cs="宋体"/>
                <w:i w:val="0"/>
                <w:iCs w:val="0"/>
                <w:color w:val="000000"/>
                <w:sz w:val="21"/>
                <w:szCs w:val="21"/>
                <w:u w:val="none"/>
              </w:rPr>
            </w:pPr>
          </w:p>
        </w:tc>
      </w:tr>
      <w:tr w14:paraId="2D6F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0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F1DC">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45DA">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0B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5A24">
            <w:pPr>
              <w:jc w:val="right"/>
              <w:rPr>
                <w:rFonts w:hint="eastAsia" w:ascii="宋体" w:hAnsi="宋体" w:eastAsia="宋体" w:cs="宋体"/>
                <w:i w:val="0"/>
                <w:iCs w:val="0"/>
                <w:color w:val="000000"/>
                <w:sz w:val="21"/>
                <w:szCs w:val="21"/>
                <w:u w:val="none"/>
              </w:rPr>
            </w:pPr>
          </w:p>
        </w:tc>
      </w:tr>
      <w:tr w14:paraId="21EE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9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D38D">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CBF4">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DC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5085">
            <w:pPr>
              <w:jc w:val="right"/>
              <w:rPr>
                <w:rFonts w:hint="eastAsia" w:ascii="宋体" w:hAnsi="宋体" w:eastAsia="宋体" w:cs="宋体"/>
                <w:i w:val="0"/>
                <w:iCs w:val="0"/>
                <w:color w:val="000000"/>
                <w:sz w:val="21"/>
                <w:szCs w:val="21"/>
                <w:u w:val="none"/>
              </w:rPr>
            </w:pPr>
          </w:p>
        </w:tc>
      </w:tr>
      <w:tr w14:paraId="06DF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8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C8BE">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6479">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7F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DD2F">
            <w:pPr>
              <w:jc w:val="right"/>
              <w:rPr>
                <w:rFonts w:hint="eastAsia" w:ascii="宋体" w:hAnsi="宋体" w:eastAsia="宋体" w:cs="宋体"/>
                <w:i w:val="0"/>
                <w:iCs w:val="0"/>
                <w:color w:val="000000"/>
                <w:sz w:val="21"/>
                <w:szCs w:val="21"/>
                <w:u w:val="none"/>
              </w:rPr>
            </w:pPr>
          </w:p>
        </w:tc>
      </w:tr>
      <w:tr w14:paraId="6066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2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3939">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A5C5">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45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3714">
            <w:pPr>
              <w:jc w:val="right"/>
              <w:rPr>
                <w:rFonts w:hint="eastAsia" w:ascii="宋体" w:hAnsi="宋体" w:eastAsia="宋体" w:cs="宋体"/>
                <w:i w:val="0"/>
                <w:iCs w:val="0"/>
                <w:color w:val="000000"/>
                <w:sz w:val="21"/>
                <w:szCs w:val="21"/>
                <w:u w:val="none"/>
              </w:rPr>
            </w:pPr>
          </w:p>
        </w:tc>
      </w:tr>
      <w:tr w14:paraId="7F08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3E0A">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3CC0">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62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838A">
            <w:pPr>
              <w:jc w:val="right"/>
              <w:rPr>
                <w:rFonts w:hint="eastAsia" w:ascii="宋体" w:hAnsi="宋体" w:eastAsia="宋体" w:cs="宋体"/>
                <w:i w:val="0"/>
                <w:iCs w:val="0"/>
                <w:color w:val="000000"/>
                <w:sz w:val="21"/>
                <w:szCs w:val="21"/>
                <w:u w:val="none"/>
              </w:rPr>
            </w:pPr>
          </w:p>
        </w:tc>
      </w:tr>
      <w:tr w14:paraId="5FD3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E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CBF4">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0D6D">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E3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1B77">
            <w:pPr>
              <w:jc w:val="right"/>
              <w:rPr>
                <w:rFonts w:hint="eastAsia" w:ascii="宋体" w:hAnsi="宋体" w:eastAsia="宋体" w:cs="宋体"/>
                <w:i w:val="0"/>
                <w:iCs w:val="0"/>
                <w:color w:val="000000"/>
                <w:sz w:val="21"/>
                <w:szCs w:val="21"/>
                <w:u w:val="none"/>
              </w:rPr>
            </w:pPr>
          </w:p>
        </w:tc>
      </w:tr>
      <w:tr w14:paraId="297F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F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4B6A">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4E04">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56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7F6E">
            <w:pPr>
              <w:jc w:val="right"/>
              <w:rPr>
                <w:rFonts w:hint="eastAsia" w:ascii="宋体" w:hAnsi="宋体" w:eastAsia="宋体" w:cs="宋体"/>
                <w:i w:val="0"/>
                <w:iCs w:val="0"/>
                <w:color w:val="000000"/>
                <w:sz w:val="21"/>
                <w:szCs w:val="21"/>
                <w:u w:val="none"/>
              </w:rPr>
            </w:pPr>
          </w:p>
        </w:tc>
      </w:tr>
      <w:tr w14:paraId="49BE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1548">
            <w:pPr>
              <w:jc w:val="left"/>
              <w:rPr>
                <w:rFonts w:hint="eastAsia" w:ascii="宋体" w:hAnsi="宋体" w:eastAsia="宋体" w:cs="宋体"/>
                <w:i w:val="0"/>
                <w:iCs w:val="0"/>
                <w:color w:val="000000"/>
                <w:sz w:val="21"/>
                <w:szCs w:val="21"/>
                <w:u w:val="none"/>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8D90">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9E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B6D0">
            <w:pPr>
              <w:jc w:val="right"/>
              <w:rPr>
                <w:rFonts w:hint="eastAsia" w:ascii="宋体" w:hAnsi="宋体" w:eastAsia="宋体" w:cs="宋体"/>
                <w:i w:val="0"/>
                <w:iCs w:val="0"/>
                <w:color w:val="000000"/>
                <w:sz w:val="21"/>
                <w:szCs w:val="21"/>
                <w:u w:val="none"/>
              </w:rPr>
            </w:pPr>
          </w:p>
        </w:tc>
      </w:tr>
      <w:tr w14:paraId="7310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0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D3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8F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8A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39F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r>
      <w:tr w14:paraId="3549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2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E8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上年结转结余</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E254">
            <w:pPr>
              <w:jc w:val="right"/>
              <w:rPr>
                <w:rFonts w:hint="eastAsia" w:ascii="宋体" w:hAnsi="宋体" w:eastAsia="宋体" w:cs="宋体"/>
                <w:i w:val="0"/>
                <w:iCs w:val="0"/>
                <w:color w:val="000000"/>
                <w:sz w:val="21"/>
                <w:szCs w:val="21"/>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25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年终结转结余</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9DAC">
            <w:pPr>
              <w:jc w:val="right"/>
              <w:rPr>
                <w:rFonts w:hint="eastAsia" w:ascii="宋体" w:hAnsi="宋体" w:eastAsia="宋体" w:cs="宋体"/>
                <w:i w:val="0"/>
                <w:iCs w:val="0"/>
                <w:color w:val="000000"/>
                <w:sz w:val="21"/>
                <w:szCs w:val="21"/>
                <w:u w:val="none"/>
              </w:rPr>
            </w:pPr>
          </w:p>
        </w:tc>
      </w:tr>
      <w:tr w14:paraId="7356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7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F0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08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C7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r>
    </w:tbl>
    <w:p w14:paraId="083CAC8C">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p>
    <w:p w14:paraId="6910AA72">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43"/>
          <w:szCs w:val="43"/>
          <w:u w:val="none"/>
          <w:lang w:val="en-US" w:eastAsia="zh-CN" w:bidi="ar"/>
        </w:rPr>
        <w:br w:type="page"/>
      </w:r>
    </w:p>
    <w:tbl>
      <w:tblPr>
        <w:tblStyle w:val="5"/>
        <w:tblW w:w="48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035"/>
        <w:gridCol w:w="2636"/>
        <w:gridCol w:w="955"/>
        <w:gridCol w:w="1052"/>
        <w:gridCol w:w="1005"/>
        <w:gridCol w:w="938"/>
        <w:gridCol w:w="979"/>
        <w:gridCol w:w="1017"/>
        <w:gridCol w:w="1002"/>
        <w:gridCol w:w="1014"/>
        <w:gridCol w:w="1014"/>
        <w:gridCol w:w="1032"/>
      </w:tblGrid>
      <w:tr w14:paraId="5BE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B2F64C0">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部门预算收入总表</w:t>
            </w:r>
          </w:p>
        </w:tc>
      </w:tr>
      <w:tr w14:paraId="0AC4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61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305D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6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EE5A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29E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0782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6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63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88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72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A5E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3F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w:t>
            </w:r>
          </w:p>
        </w:tc>
      </w:tr>
      <w:tr w14:paraId="0A3E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1A30">
            <w:pPr>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6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0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11E2B">
            <w:pPr>
              <w:jc w:val="center"/>
              <w:rPr>
                <w:rFonts w:hint="eastAsia" w:ascii="宋体" w:hAnsi="宋体" w:eastAsia="宋体" w:cs="宋体"/>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A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5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财政拨款收入</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4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财政专户收入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B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事业收入</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E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经营收入</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A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上级补助收入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8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附属单位上缴收入</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C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其他收入</w:t>
            </w: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5C8A">
            <w:pPr>
              <w:jc w:val="center"/>
              <w:rPr>
                <w:rFonts w:hint="eastAsia" w:ascii="宋体" w:hAnsi="宋体" w:eastAsia="宋体" w:cs="宋体"/>
                <w:i w:val="0"/>
                <w:iCs w:val="0"/>
                <w:color w:val="000000"/>
                <w:sz w:val="21"/>
                <w:szCs w:val="21"/>
                <w:u w:val="none"/>
              </w:rPr>
            </w:pPr>
          </w:p>
        </w:tc>
      </w:tr>
      <w:tr w14:paraId="280B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8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0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B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1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C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9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6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7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1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D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4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6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1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1405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1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4118">
            <w:pPr>
              <w:jc w:val="left"/>
              <w:rPr>
                <w:rFonts w:hint="eastAsia" w:ascii="宋体" w:hAnsi="宋体" w:eastAsia="宋体" w:cs="宋体"/>
                <w:i w:val="0"/>
                <w:iCs w:val="0"/>
                <w:color w:val="000000"/>
                <w:sz w:val="21"/>
                <w:szCs w:val="21"/>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0E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55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284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9B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DEAA">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8C57">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8B9D">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9FCE">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2C21">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B1EF">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1931">
            <w:pPr>
              <w:jc w:val="right"/>
              <w:rPr>
                <w:rFonts w:hint="eastAsia" w:ascii="宋体" w:hAnsi="宋体" w:eastAsia="宋体" w:cs="宋体"/>
                <w:i w:val="0"/>
                <w:iCs w:val="0"/>
                <w:color w:val="000000"/>
                <w:sz w:val="21"/>
                <w:szCs w:val="21"/>
                <w:u w:val="none"/>
              </w:rPr>
            </w:pPr>
          </w:p>
        </w:tc>
      </w:tr>
      <w:tr w14:paraId="22AE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C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DA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01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62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C6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664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87D2">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467D">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0EE0">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ED5A">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9892">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FC74">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02EF">
            <w:pPr>
              <w:jc w:val="right"/>
              <w:rPr>
                <w:rFonts w:hint="eastAsia" w:ascii="宋体" w:hAnsi="宋体" w:eastAsia="宋体" w:cs="宋体"/>
                <w:i w:val="0"/>
                <w:iCs w:val="0"/>
                <w:color w:val="000000"/>
                <w:sz w:val="21"/>
                <w:szCs w:val="21"/>
                <w:u w:val="none"/>
              </w:rPr>
            </w:pPr>
          </w:p>
        </w:tc>
      </w:tr>
      <w:tr w14:paraId="2647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0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B7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0B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3F8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4E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90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6CF1">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EFDC">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CF45">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6012">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C7D7">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428E">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8E1D">
            <w:pPr>
              <w:jc w:val="right"/>
              <w:rPr>
                <w:rFonts w:hint="eastAsia" w:ascii="宋体" w:hAnsi="宋体" w:eastAsia="宋体" w:cs="宋体"/>
                <w:i w:val="0"/>
                <w:iCs w:val="0"/>
                <w:color w:val="000000"/>
                <w:sz w:val="21"/>
                <w:szCs w:val="21"/>
                <w:u w:val="none"/>
              </w:rPr>
            </w:pPr>
          </w:p>
        </w:tc>
      </w:tr>
      <w:tr w14:paraId="086B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7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3C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CA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5F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3E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2C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8264">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F783">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B5AD">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31C1">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AA51">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A174">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895B">
            <w:pPr>
              <w:jc w:val="right"/>
              <w:rPr>
                <w:rFonts w:hint="eastAsia" w:ascii="宋体" w:hAnsi="宋体" w:eastAsia="宋体" w:cs="宋体"/>
                <w:i w:val="0"/>
                <w:iCs w:val="0"/>
                <w:color w:val="000000"/>
                <w:sz w:val="21"/>
                <w:szCs w:val="21"/>
                <w:u w:val="none"/>
              </w:rPr>
            </w:pPr>
          </w:p>
        </w:tc>
      </w:tr>
      <w:tr w14:paraId="6F8A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A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70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E0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E23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E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AD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763C">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72FD">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F6F2">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E209">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0E27">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E928">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71C0">
            <w:pPr>
              <w:jc w:val="right"/>
              <w:rPr>
                <w:rFonts w:hint="eastAsia" w:ascii="宋体" w:hAnsi="宋体" w:eastAsia="宋体" w:cs="宋体"/>
                <w:i w:val="0"/>
                <w:iCs w:val="0"/>
                <w:color w:val="000000"/>
                <w:sz w:val="21"/>
                <w:szCs w:val="21"/>
                <w:u w:val="none"/>
              </w:rPr>
            </w:pPr>
          </w:p>
        </w:tc>
      </w:tr>
      <w:tr w14:paraId="6CF1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D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3D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3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EE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36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AD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3908">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3486">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7D71">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C017">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EE5C">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13AA">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D1EC">
            <w:pPr>
              <w:jc w:val="right"/>
              <w:rPr>
                <w:rFonts w:hint="eastAsia" w:ascii="宋体" w:hAnsi="宋体" w:eastAsia="宋体" w:cs="宋体"/>
                <w:i w:val="0"/>
                <w:iCs w:val="0"/>
                <w:color w:val="000000"/>
                <w:sz w:val="21"/>
                <w:szCs w:val="21"/>
                <w:u w:val="none"/>
              </w:rPr>
            </w:pPr>
          </w:p>
        </w:tc>
      </w:tr>
      <w:tr w14:paraId="5B95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5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2E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15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卫生健康管理事务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B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902.17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D5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902.17</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7AD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902.17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CD11">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1788">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2B6C">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C303">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0135">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869B">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E245">
            <w:pPr>
              <w:jc w:val="right"/>
              <w:rPr>
                <w:rFonts w:hint="eastAsia" w:ascii="宋体" w:hAnsi="宋体" w:eastAsia="宋体" w:cs="宋体"/>
                <w:i w:val="0"/>
                <w:iCs w:val="0"/>
                <w:color w:val="000000"/>
                <w:sz w:val="21"/>
                <w:szCs w:val="21"/>
                <w:u w:val="none"/>
              </w:rPr>
            </w:pPr>
          </w:p>
        </w:tc>
      </w:tr>
      <w:tr w14:paraId="726C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D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F3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2100101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E8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D77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3A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97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CE61">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F542">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DB35">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B75D">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7264">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7401">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E663">
            <w:pPr>
              <w:jc w:val="right"/>
              <w:rPr>
                <w:rFonts w:hint="eastAsia" w:ascii="宋体" w:hAnsi="宋体" w:eastAsia="宋体" w:cs="宋体"/>
                <w:i w:val="0"/>
                <w:iCs w:val="0"/>
                <w:color w:val="000000"/>
                <w:sz w:val="21"/>
                <w:szCs w:val="21"/>
                <w:u w:val="none"/>
              </w:rPr>
            </w:pPr>
          </w:p>
        </w:tc>
      </w:tr>
      <w:tr w14:paraId="554E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A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77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2100199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7A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其他卫生健康管理事务支出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09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A1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F3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50CF">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F21">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282F">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75C1">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91C3">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4E07">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ADCA">
            <w:pPr>
              <w:jc w:val="right"/>
              <w:rPr>
                <w:rFonts w:hint="eastAsia" w:ascii="宋体" w:hAnsi="宋体" w:eastAsia="宋体" w:cs="宋体"/>
                <w:i w:val="0"/>
                <w:iCs w:val="0"/>
                <w:color w:val="000000"/>
                <w:sz w:val="21"/>
                <w:szCs w:val="21"/>
                <w:u w:val="none"/>
              </w:rPr>
            </w:pPr>
          </w:p>
        </w:tc>
      </w:tr>
      <w:tr w14:paraId="533F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B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D2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6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5B4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2A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72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9904">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D9AD">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0478">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996F">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C378">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7372">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7288">
            <w:pPr>
              <w:jc w:val="right"/>
              <w:rPr>
                <w:rFonts w:hint="eastAsia" w:ascii="宋体" w:hAnsi="宋体" w:eastAsia="宋体" w:cs="宋体"/>
                <w:i w:val="0"/>
                <w:iCs w:val="0"/>
                <w:color w:val="000000"/>
                <w:sz w:val="21"/>
                <w:szCs w:val="21"/>
                <w:u w:val="none"/>
              </w:rPr>
            </w:pPr>
          </w:p>
        </w:tc>
      </w:tr>
      <w:tr w14:paraId="2F3F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F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79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2100201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EB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综合医院</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058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3E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DE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121E">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4F6">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762A">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6D53">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FF1B">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6878">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1C30">
            <w:pPr>
              <w:jc w:val="right"/>
              <w:rPr>
                <w:rFonts w:hint="eastAsia" w:ascii="宋体" w:hAnsi="宋体" w:eastAsia="宋体" w:cs="宋体"/>
                <w:i w:val="0"/>
                <w:iCs w:val="0"/>
                <w:color w:val="000000"/>
                <w:sz w:val="21"/>
                <w:szCs w:val="21"/>
                <w:u w:val="none"/>
              </w:rPr>
            </w:pPr>
          </w:p>
        </w:tc>
      </w:tr>
      <w:tr w14:paraId="2B25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8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9B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63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基层医疗卫生机构</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37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17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40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0DD6">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7B1F">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E0EF">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85CF">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ACB9">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9A20">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27D0">
            <w:pPr>
              <w:jc w:val="right"/>
              <w:rPr>
                <w:rFonts w:hint="eastAsia" w:ascii="宋体" w:hAnsi="宋体" w:eastAsia="宋体" w:cs="宋体"/>
                <w:i w:val="0"/>
                <w:iCs w:val="0"/>
                <w:color w:val="000000"/>
                <w:sz w:val="21"/>
                <w:szCs w:val="21"/>
                <w:u w:val="none"/>
              </w:rPr>
            </w:pPr>
          </w:p>
        </w:tc>
      </w:tr>
      <w:tr w14:paraId="2838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1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36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2100302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1D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乡镇卫生院</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313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D1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844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30BF">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695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56C3">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0A9A">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C952">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C019">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023D">
            <w:pPr>
              <w:jc w:val="right"/>
              <w:rPr>
                <w:rFonts w:hint="eastAsia" w:ascii="宋体" w:hAnsi="宋体" w:eastAsia="宋体" w:cs="宋体"/>
                <w:i w:val="0"/>
                <w:iCs w:val="0"/>
                <w:color w:val="000000"/>
                <w:sz w:val="21"/>
                <w:szCs w:val="21"/>
                <w:u w:val="none"/>
              </w:rPr>
            </w:pPr>
          </w:p>
        </w:tc>
      </w:tr>
      <w:tr w14:paraId="2E11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8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60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2100399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BD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其他基层医疗卫生机构支出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44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747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A2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B3BD">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81E2">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258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175">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66F3">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8DCB">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D993">
            <w:pPr>
              <w:jc w:val="right"/>
              <w:rPr>
                <w:rFonts w:hint="eastAsia" w:ascii="宋体" w:hAnsi="宋体" w:eastAsia="宋体" w:cs="宋体"/>
                <w:i w:val="0"/>
                <w:iCs w:val="0"/>
                <w:color w:val="000000"/>
                <w:sz w:val="21"/>
                <w:szCs w:val="21"/>
                <w:u w:val="none"/>
              </w:rPr>
            </w:pPr>
          </w:p>
        </w:tc>
      </w:tr>
      <w:tr w14:paraId="27A9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4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CC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8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公共卫生</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29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6B4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09A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8F9">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574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A053">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F39C">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5873">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C34B">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D31F">
            <w:pPr>
              <w:jc w:val="right"/>
              <w:rPr>
                <w:rFonts w:hint="eastAsia" w:ascii="宋体" w:hAnsi="宋体" w:eastAsia="宋体" w:cs="宋体"/>
                <w:i w:val="0"/>
                <w:iCs w:val="0"/>
                <w:color w:val="000000"/>
                <w:sz w:val="21"/>
                <w:szCs w:val="21"/>
                <w:u w:val="none"/>
              </w:rPr>
            </w:pPr>
          </w:p>
        </w:tc>
      </w:tr>
      <w:tr w14:paraId="1C95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E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BA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46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疾病预防控制机构</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8846">
            <w:pPr>
              <w:jc w:val="right"/>
              <w:rPr>
                <w:rFonts w:hint="eastAsia" w:ascii="宋体" w:hAnsi="宋体" w:eastAsia="宋体" w:cs="宋体"/>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C034">
            <w:pPr>
              <w:jc w:val="right"/>
              <w:rPr>
                <w:rFonts w:hint="eastAsia" w:ascii="宋体" w:hAnsi="宋体" w:eastAsia="宋体" w:cs="宋体"/>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7CFB">
            <w:pPr>
              <w:jc w:val="right"/>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B332">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519F">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02A2">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0CCB">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701D">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2C67">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A00D">
            <w:pPr>
              <w:jc w:val="right"/>
              <w:rPr>
                <w:rFonts w:hint="eastAsia" w:ascii="宋体" w:hAnsi="宋体" w:eastAsia="宋体" w:cs="宋体"/>
                <w:i w:val="0"/>
                <w:iCs w:val="0"/>
                <w:color w:val="000000"/>
                <w:sz w:val="21"/>
                <w:szCs w:val="21"/>
                <w:u w:val="none"/>
              </w:rPr>
            </w:pPr>
          </w:p>
        </w:tc>
      </w:tr>
      <w:tr w14:paraId="23CC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E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D3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29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妇幼保健机构</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1E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E8A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03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578">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AEA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609D">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570">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6427">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DD16">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50FA">
            <w:pPr>
              <w:jc w:val="right"/>
              <w:rPr>
                <w:rFonts w:hint="eastAsia" w:ascii="宋体" w:hAnsi="宋体" w:eastAsia="宋体" w:cs="宋体"/>
                <w:i w:val="0"/>
                <w:iCs w:val="0"/>
                <w:color w:val="000000"/>
                <w:sz w:val="21"/>
                <w:szCs w:val="21"/>
                <w:u w:val="none"/>
              </w:rPr>
            </w:pPr>
          </w:p>
        </w:tc>
      </w:tr>
      <w:tr w14:paraId="143B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A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0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2100408</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F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基本公共卫生服务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37E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839.96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20C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839.96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8AF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839.96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B8D1">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C9D0">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4382">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36BD">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FD12">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3C80">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A49C">
            <w:pPr>
              <w:jc w:val="right"/>
              <w:rPr>
                <w:rFonts w:hint="eastAsia" w:ascii="宋体" w:hAnsi="宋体" w:eastAsia="宋体" w:cs="宋体"/>
                <w:i w:val="0"/>
                <w:iCs w:val="0"/>
                <w:color w:val="000000"/>
                <w:sz w:val="21"/>
                <w:szCs w:val="21"/>
                <w:u w:val="none"/>
              </w:rPr>
            </w:pPr>
          </w:p>
        </w:tc>
      </w:tr>
      <w:tr w14:paraId="1079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D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B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2100499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5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其他公共卫生支出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89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CD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11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3B48">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5AA7">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51C1">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BFAC">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3A9B">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7D28">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0E9B">
            <w:pPr>
              <w:jc w:val="right"/>
              <w:rPr>
                <w:rFonts w:hint="eastAsia" w:ascii="宋体" w:hAnsi="宋体" w:eastAsia="宋体" w:cs="宋体"/>
                <w:i w:val="0"/>
                <w:iCs w:val="0"/>
                <w:color w:val="000000"/>
                <w:sz w:val="21"/>
                <w:szCs w:val="21"/>
                <w:u w:val="none"/>
              </w:rPr>
            </w:pPr>
          </w:p>
        </w:tc>
      </w:tr>
      <w:tr w14:paraId="13FF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2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DA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11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计划生育事务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BD5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81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0E6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9BDF">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6B27">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1E8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BFB5">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40B">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C7E9">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88B0">
            <w:pPr>
              <w:jc w:val="right"/>
              <w:rPr>
                <w:rFonts w:hint="eastAsia" w:ascii="宋体" w:hAnsi="宋体" w:eastAsia="宋体" w:cs="宋体"/>
                <w:i w:val="0"/>
                <w:iCs w:val="0"/>
                <w:color w:val="000000"/>
                <w:sz w:val="21"/>
                <w:szCs w:val="21"/>
                <w:u w:val="none"/>
              </w:rPr>
            </w:pPr>
          </w:p>
        </w:tc>
      </w:tr>
      <w:tr w14:paraId="67B3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C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4A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2100717</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8A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计划生育服务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E67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8E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940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699D">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ED1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6664">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D436">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5F0D">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8C15">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A777">
            <w:pPr>
              <w:jc w:val="right"/>
              <w:rPr>
                <w:rFonts w:hint="eastAsia" w:ascii="宋体" w:hAnsi="宋体" w:eastAsia="宋体" w:cs="宋体"/>
                <w:i w:val="0"/>
                <w:iCs w:val="0"/>
                <w:color w:val="000000"/>
                <w:sz w:val="21"/>
                <w:szCs w:val="21"/>
                <w:u w:val="none"/>
              </w:rPr>
            </w:pPr>
          </w:p>
        </w:tc>
      </w:tr>
      <w:tr w14:paraId="17DB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9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D0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2100799</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5C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其他计划生育事务支出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C4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11F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DC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E34E">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6913">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847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759">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5E70">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3208">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DAA8">
            <w:pPr>
              <w:jc w:val="right"/>
              <w:rPr>
                <w:rFonts w:hint="eastAsia" w:ascii="宋体" w:hAnsi="宋体" w:eastAsia="宋体" w:cs="宋体"/>
                <w:i w:val="0"/>
                <w:iCs w:val="0"/>
                <w:color w:val="000000"/>
                <w:sz w:val="21"/>
                <w:szCs w:val="21"/>
                <w:u w:val="none"/>
              </w:rPr>
            </w:pPr>
          </w:p>
        </w:tc>
      </w:tr>
      <w:tr w14:paraId="2DA9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D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30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BA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D7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02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51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F083">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7F32">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9B2">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7504">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6FB9">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A921">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1F53">
            <w:pPr>
              <w:jc w:val="right"/>
              <w:rPr>
                <w:rFonts w:hint="eastAsia" w:ascii="宋体" w:hAnsi="宋体" w:eastAsia="宋体" w:cs="宋体"/>
                <w:i w:val="0"/>
                <w:iCs w:val="0"/>
                <w:color w:val="000000"/>
                <w:sz w:val="21"/>
                <w:szCs w:val="21"/>
                <w:u w:val="none"/>
              </w:rPr>
            </w:pPr>
          </w:p>
        </w:tc>
      </w:tr>
      <w:tr w14:paraId="417F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5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37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9C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68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9C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805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EE11">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D43A">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824F">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67D4">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2FDE">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221A">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75FC">
            <w:pPr>
              <w:jc w:val="right"/>
              <w:rPr>
                <w:rFonts w:hint="eastAsia" w:ascii="宋体" w:hAnsi="宋体" w:eastAsia="宋体" w:cs="宋体"/>
                <w:i w:val="0"/>
                <w:iCs w:val="0"/>
                <w:color w:val="000000"/>
                <w:sz w:val="21"/>
                <w:szCs w:val="21"/>
                <w:u w:val="none"/>
              </w:rPr>
            </w:pPr>
          </w:p>
        </w:tc>
      </w:tr>
      <w:tr w14:paraId="5A50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0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58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C6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6BA5">
            <w:pPr>
              <w:jc w:val="right"/>
              <w:rPr>
                <w:rFonts w:hint="eastAsia" w:ascii="宋体" w:hAnsi="宋体" w:eastAsia="宋体" w:cs="宋体"/>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CDB2">
            <w:pPr>
              <w:jc w:val="right"/>
              <w:rPr>
                <w:rFonts w:hint="eastAsia" w:ascii="宋体" w:hAnsi="宋体" w:eastAsia="宋体" w:cs="宋体"/>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0E78">
            <w:pPr>
              <w:jc w:val="right"/>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6406">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2FFB">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F4A6">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843F">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8B83">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92CF">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5E12">
            <w:pPr>
              <w:jc w:val="right"/>
              <w:rPr>
                <w:rFonts w:hint="eastAsia" w:ascii="宋体" w:hAnsi="宋体" w:eastAsia="宋体" w:cs="宋体"/>
                <w:i w:val="0"/>
                <w:iCs w:val="0"/>
                <w:color w:val="000000"/>
                <w:sz w:val="21"/>
                <w:szCs w:val="21"/>
                <w:u w:val="none"/>
              </w:rPr>
            </w:pPr>
          </w:p>
        </w:tc>
      </w:tr>
      <w:tr w14:paraId="76DC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0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19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2E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FD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2B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67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C556">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9AF9">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6337">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1B25">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6C1A">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B00F">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4F8E">
            <w:pPr>
              <w:jc w:val="right"/>
              <w:rPr>
                <w:rFonts w:hint="eastAsia" w:ascii="宋体" w:hAnsi="宋体" w:eastAsia="宋体" w:cs="宋体"/>
                <w:i w:val="0"/>
                <w:iCs w:val="0"/>
                <w:color w:val="000000"/>
                <w:sz w:val="21"/>
                <w:szCs w:val="21"/>
                <w:u w:val="none"/>
              </w:rPr>
            </w:pPr>
          </w:p>
        </w:tc>
      </w:tr>
      <w:tr w14:paraId="2DB0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8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A1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F3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A9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572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0D8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09D5">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E92E">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6B84">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3F79">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0B23">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2979">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EA63">
            <w:pPr>
              <w:jc w:val="right"/>
              <w:rPr>
                <w:rFonts w:hint="eastAsia" w:ascii="宋体" w:hAnsi="宋体" w:eastAsia="宋体" w:cs="宋体"/>
                <w:i w:val="0"/>
                <w:iCs w:val="0"/>
                <w:color w:val="000000"/>
                <w:sz w:val="21"/>
                <w:szCs w:val="21"/>
                <w:u w:val="none"/>
              </w:rPr>
            </w:pPr>
          </w:p>
        </w:tc>
      </w:tr>
      <w:tr w14:paraId="4165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8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E8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18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C1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A9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F9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A9BA">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9ECE">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2763">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39F1">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62C">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DAE1">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9579">
            <w:pPr>
              <w:jc w:val="right"/>
              <w:rPr>
                <w:rFonts w:hint="eastAsia" w:ascii="宋体" w:hAnsi="宋体" w:eastAsia="宋体" w:cs="宋体"/>
                <w:i w:val="0"/>
                <w:iCs w:val="0"/>
                <w:color w:val="000000"/>
                <w:sz w:val="21"/>
                <w:szCs w:val="21"/>
                <w:u w:val="none"/>
              </w:rPr>
            </w:pPr>
          </w:p>
        </w:tc>
      </w:tr>
      <w:tr w14:paraId="0A50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6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E5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B5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1A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F0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5C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5812">
            <w:pPr>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0916">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CEF0">
            <w:pPr>
              <w:jc w:val="right"/>
              <w:rPr>
                <w:rFonts w:hint="eastAsia" w:ascii="宋体" w:hAnsi="宋体" w:eastAsia="宋体" w:cs="宋体"/>
                <w:i w:val="0"/>
                <w:iCs w:val="0"/>
                <w:color w:val="000000"/>
                <w:sz w:val="21"/>
                <w:szCs w:val="21"/>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ED0E">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2D4B">
            <w:pPr>
              <w:jc w:val="right"/>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FFFE">
            <w:pPr>
              <w:jc w:val="right"/>
              <w:rPr>
                <w:rFonts w:hint="eastAsia" w:ascii="宋体" w:hAnsi="宋体" w:eastAsia="宋体" w:cs="宋体"/>
                <w:i w:val="0"/>
                <w:iCs w:val="0"/>
                <w:color w:val="000000"/>
                <w:sz w:val="21"/>
                <w:szCs w:val="21"/>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8981">
            <w:pPr>
              <w:jc w:val="right"/>
              <w:rPr>
                <w:rFonts w:hint="eastAsia" w:ascii="宋体" w:hAnsi="宋体" w:eastAsia="宋体" w:cs="宋体"/>
                <w:i w:val="0"/>
                <w:iCs w:val="0"/>
                <w:color w:val="000000"/>
                <w:sz w:val="21"/>
                <w:szCs w:val="21"/>
                <w:u w:val="none"/>
              </w:rPr>
            </w:pPr>
          </w:p>
        </w:tc>
      </w:tr>
    </w:tbl>
    <w:p w14:paraId="65FD303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8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1669"/>
        <w:gridCol w:w="2920"/>
        <w:gridCol w:w="1279"/>
        <w:gridCol w:w="1612"/>
        <w:gridCol w:w="1342"/>
        <w:gridCol w:w="1358"/>
        <w:gridCol w:w="1563"/>
        <w:gridCol w:w="1973"/>
      </w:tblGrid>
      <w:tr w14:paraId="484C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1FC251">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部门预算支出总表</w:t>
            </w:r>
          </w:p>
        </w:tc>
      </w:tr>
      <w:tr w14:paraId="2C0D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403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69D0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AC0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4F93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7C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9B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46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66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D0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BC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0E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1E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14:paraId="6584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3B0C5">
            <w:pPr>
              <w:jc w:val="center"/>
              <w:rPr>
                <w:rFonts w:hint="eastAsia" w:ascii="宋体" w:hAnsi="宋体" w:eastAsia="宋体" w:cs="宋体"/>
                <w:i w:val="0"/>
                <w:iCs w:val="0"/>
                <w:color w:val="000000"/>
                <w:sz w:val="21"/>
                <w:szCs w:val="21"/>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B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1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5B3C8">
            <w:pPr>
              <w:jc w:val="center"/>
              <w:rPr>
                <w:rFonts w:hint="eastAsia" w:ascii="宋体" w:hAnsi="宋体" w:eastAsia="宋体" w:cs="宋体"/>
                <w:i w:val="0"/>
                <w:iCs w:val="0"/>
                <w:color w:val="000000"/>
                <w:sz w:val="21"/>
                <w:szCs w:val="21"/>
                <w:u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96C7">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04D28">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E30D2">
            <w:pPr>
              <w:jc w:val="center"/>
              <w:rPr>
                <w:rFonts w:hint="eastAsia" w:ascii="宋体" w:hAnsi="宋体" w:eastAsia="宋体" w:cs="宋体"/>
                <w:i w:val="0"/>
                <w:iCs w:val="0"/>
                <w:color w:val="000000"/>
                <w:sz w:val="21"/>
                <w:szCs w:val="21"/>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475DF">
            <w:pPr>
              <w:jc w:val="center"/>
              <w:rPr>
                <w:rFonts w:hint="eastAsia" w:ascii="宋体" w:hAnsi="宋体" w:eastAsia="宋体" w:cs="宋体"/>
                <w:i w:val="0"/>
                <w:iCs w:val="0"/>
                <w:color w:val="000000"/>
                <w:sz w:val="21"/>
                <w:szCs w:val="21"/>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A7464">
            <w:pPr>
              <w:jc w:val="center"/>
              <w:rPr>
                <w:rFonts w:hint="eastAsia" w:ascii="宋体" w:hAnsi="宋体" w:eastAsia="宋体" w:cs="宋体"/>
                <w:i w:val="0"/>
                <w:iCs w:val="0"/>
                <w:color w:val="000000"/>
                <w:sz w:val="21"/>
                <w:szCs w:val="21"/>
                <w:u w:val="none"/>
              </w:rPr>
            </w:pPr>
          </w:p>
        </w:tc>
      </w:tr>
      <w:tr w14:paraId="53AE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6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E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8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0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6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A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B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5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3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2B2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0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D551">
            <w:pPr>
              <w:jc w:val="left"/>
              <w:rPr>
                <w:rFonts w:hint="eastAsia" w:ascii="宋体" w:hAnsi="宋体" w:eastAsia="宋体" w:cs="宋体"/>
                <w:i w:val="0"/>
                <w:iCs w:val="0"/>
                <w:color w:val="000000"/>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F7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14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E9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743.72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01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9213.58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8A73">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39D4">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F411">
            <w:pPr>
              <w:jc w:val="right"/>
              <w:rPr>
                <w:rFonts w:hint="eastAsia" w:ascii="宋体" w:hAnsi="宋体" w:eastAsia="宋体" w:cs="宋体"/>
                <w:i w:val="0"/>
                <w:iCs w:val="0"/>
                <w:color w:val="000000"/>
                <w:sz w:val="21"/>
                <w:szCs w:val="21"/>
                <w:u w:val="none"/>
              </w:rPr>
            </w:pPr>
          </w:p>
        </w:tc>
      </w:tr>
      <w:tr w14:paraId="72D7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4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B9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B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2E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CC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DCC4">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180D">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BAC7">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C7D0">
            <w:pPr>
              <w:jc w:val="right"/>
              <w:rPr>
                <w:rFonts w:hint="eastAsia" w:ascii="宋体" w:hAnsi="宋体" w:eastAsia="宋体" w:cs="宋体"/>
                <w:i w:val="0"/>
                <w:iCs w:val="0"/>
                <w:color w:val="000000"/>
                <w:sz w:val="21"/>
                <w:szCs w:val="21"/>
                <w:u w:val="none"/>
              </w:rPr>
            </w:pPr>
          </w:p>
        </w:tc>
      </w:tr>
      <w:tr w14:paraId="7A21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8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43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C3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53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E14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A0E4">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032B">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B53B">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BCD8">
            <w:pPr>
              <w:jc w:val="right"/>
              <w:rPr>
                <w:rFonts w:hint="eastAsia" w:ascii="宋体" w:hAnsi="宋体" w:eastAsia="宋体" w:cs="宋体"/>
                <w:i w:val="0"/>
                <w:iCs w:val="0"/>
                <w:color w:val="000000"/>
                <w:sz w:val="21"/>
                <w:szCs w:val="21"/>
                <w:u w:val="none"/>
              </w:rPr>
            </w:pPr>
          </w:p>
        </w:tc>
      </w:tr>
      <w:tr w14:paraId="3B19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F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8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AF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D01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1B0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99B4">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BD17">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1AC0">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377F">
            <w:pPr>
              <w:jc w:val="right"/>
              <w:rPr>
                <w:rFonts w:hint="eastAsia" w:ascii="宋体" w:hAnsi="宋体" w:eastAsia="宋体" w:cs="宋体"/>
                <w:i w:val="0"/>
                <w:iCs w:val="0"/>
                <w:color w:val="000000"/>
                <w:sz w:val="21"/>
                <w:szCs w:val="21"/>
                <w:u w:val="none"/>
              </w:rPr>
            </w:pPr>
          </w:p>
        </w:tc>
      </w:tr>
      <w:tr w14:paraId="22B9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4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86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3D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E81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65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CAD5">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C6DA">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CCF9">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4EC7">
            <w:pPr>
              <w:jc w:val="right"/>
              <w:rPr>
                <w:rFonts w:hint="eastAsia" w:ascii="宋体" w:hAnsi="宋体" w:eastAsia="宋体" w:cs="宋体"/>
                <w:i w:val="0"/>
                <w:iCs w:val="0"/>
                <w:color w:val="000000"/>
                <w:sz w:val="21"/>
                <w:szCs w:val="21"/>
                <w:u w:val="none"/>
              </w:rPr>
            </w:pPr>
          </w:p>
        </w:tc>
      </w:tr>
      <w:tr w14:paraId="20E5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2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79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2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14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C2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76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9213.58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C59">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58A5">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9E0D">
            <w:pPr>
              <w:jc w:val="right"/>
              <w:rPr>
                <w:rFonts w:hint="eastAsia" w:ascii="宋体" w:hAnsi="宋体" w:eastAsia="宋体" w:cs="宋体"/>
                <w:i w:val="0"/>
                <w:iCs w:val="0"/>
                <w:color w:val="000000"/>
                <w:sz w:val="21"/>
                <w:szCs w:val="21"/>
                <w:u w:val="none"/>
              </w:rPr>
            </w:pPr>
          </w:p>
        </w:tc>
      </w:tr>
      <w:tr w14:paraId="61D8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3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D7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DC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卫生健康管理事务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A7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902.17</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9E3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95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1C88">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F254">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89EB">
            <w:pPr>
              <w:jc w:val="right"/>
              <w:rPr>
                <w:rFonts w:hint="eastAsia" w:ascii="宋体" w:hAnsi="宋体" w:eastAsia="宋体" w:cs="宋体"/>
                <w:i w:val="0"/>
                <w:iCs w:val="0"/>
                <w:color w:val="000000"/>
                <w:sz w:val="21"/>
                <w:szCs w:val="21"/>
                <w:u w:val="none"/>
              </w:rPr>
            </w:pPr>
          </w:p>
        </w:tc>
      </w:tr>
      <w:tr w14:paraId="73F4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7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C1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69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A6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02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FA10">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6EFC">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AE4E">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F728">
            <w:pPr>
              <w:jc w:val="right"/>
              <w:rPr>
                <w:rFonts w:hint="eastAsia" w:ascii="宋体" w:hAnsi="宋体" w:eastAsia="宋体" w:cs="宋体"/>
                <w:i w:val="0"/>
                <w:iCs w:val="0"/>
                <w:color w:val="000000"/>
                <w:sz w:val="21"/>
                <w:szCs w:val="21"/>
                <w:u w:val="none"/>
              </w:rPr>
            </w:pPr>
          </w:p>
        </w:tc>
      </w:tr>
      <w:tr w14:paraId="166D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B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C8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86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其他卫生健康管理事务支出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FC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29F7">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75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EC47">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A764">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9541">
            <w:pPr>
              <w:jc w:val="right"/>
              <w:rPr>
                <w:rFonts w:hint="eastAsia" w:ascii="宋体" w:hAnsi="宋体" w:eastAsia="宋体" w:cs="宋体"/>
                <w:i w:val="0"/>
                <w:iCs w:val="0"/>
                <w:color w:val="000000"/>
                <w:sz w:val="21"/>
                <w:szCs w:val="21"/>
                <w:u w:val="none"/>
              </w:rPr>
            </w:pPr>
          </w:p>
        </w:tc>
      </w:tr>
      <w:tr w14:paraId="4064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C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F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17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361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2F29">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891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B543">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D8D0">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497A">
            <w:pPr>
              <w:jc w:val="right"/>
              <w:rPr>
                <w:rFonts w:hint="eastAsia" w:ascii="宋体" w:hAnsi="宋体" w:eastAsia="宋体" w:cs="宋体"/>
                <w:i w:val="0"/>
                <w:iCs w:val="0"/>
                <w:color w:val="000000"/>
                <w:sz w:val="21"/>
                <w:szCs w:val="21"/>
                <w:u w:val="none"/>
              </w:rPr>
            </w:pPr>
          </w:p>
        </w:tc>
      </w:tr>
      <w:tr w14:paraId="58A1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F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1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9C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综合医院</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BC8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9EEB">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69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6B60">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34CF">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957E">
            <w:pPr>
              <w:jc w:val="right"/>
              <w:rPr>
                <w:rFonts w:hint="eastAsia" w:ascii="宋体" w:hAnsi="宋体" w:eastAsia="宋体" w:cs="宋体"/>
                <w:i w:val="0"/>
                <w:iCs w:val="0"/>
                <w:color w:val="000000"/>
                <w:sz w:val="21"/>
                <w:szCs w:val="21"/>
                <w:u w:val="none"/>
              </w:rPr>
            </w:pPr>
          </w:p>
        </w:tc>
      </w:tr>
      <w:tr w14:paraId="5110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E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00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2A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基层医疗卫生机构</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EC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18FF">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9C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1F08">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7057">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94DE">
            <w:pPr>
              <w:jc w:val="right"/>
              <w:rPr>
                <w:rFonts w:hint="eastAsia" w:ascii="宋体" w:hAnsi="宋体" w:eastAsia="宋体" w:cs="宋体"/>
                <w:i w:val="0"/>
                <w:iCs w:val="0"/>
                <w:color w:val="000000"/>
                <w:sz w:val="21"/>
                <w:szCs w:val="21"/>
                <w:u w:val="none"/>
              </w:rPr>
            </w:pPr>
          </w:p>
        </w:tc>
      </w:tr>
      <w:tr w14:paraId="1F42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B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A8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C8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乡镇卫生院</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F0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861F">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52D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5617">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1805">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5A65">
            <w:pPr>
              <w:jc w:val="right"/>
              <w:rPr>
                <w:rFonts w:hint="eastAsia" w:ascii="宋体" w:hAnsi="宋体" w:eastAsia="宋体" w:cs="宋体"/>
                <w:i w:val="0"/>
                <w:iCs w:val="0"/>
                <w:color w:val="000000"/>
                <w:sz w:val="21"/>
                <w:szCs w:val="21"/>
                <w:u w:val="none"/>
              </w:rPr>
            </w:pPr>
          </w:p>
        </w:tc>
      </w:tr>
      <w:tr w14:paraId="0C1D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9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F8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D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其他基层医疗卫生机构支出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26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1051">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B9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4BFB">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EFEB">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71AA">
            <w:pPr>
              <w:jc w:val="right"/>
              <w:rPr>
                <w:rFonts w:hint="eastAsia" w:ascii="宋体" w:hAnsi="宋体" w:eastAsia="宋体" w:cs="宋体"/>
                <w:i w:val="0"/>
                <w:iCs w:val="0"/>
                <w:color w:val="000000"/>
                <w:sz w:val="21"/>
                <w:szCs w:val="21"/>
                <w:u w:val="none"/>
              </w:rPr>
            </w:pPr>
          </w:p>
        </w:tc>
      </w:tr>
      <w:tr w14:paraId="5419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8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5A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94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公共卫生</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E31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D298">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E6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1A35">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969B">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50B8">
            <w:pPr>
              <w:jc w:val="right"/>
              <w:rPr>
                <w:rFonts w:hint="eastAsia" w:ascii="宋体" w:hAnsi="宋体" w:eastAsia="宋体" w:cs="宋体"/>
                <w:i w:val="0"/>
                <w:iCs w:val="0"/>
                <w:color w:val="000000"/>
                <w:sz w:val="21"/>
                <w:szCs w:val="21"/>
                <w:u w:val="none"/>
              </w:rPr>
            </w:pPr>
          </w:p>
        </w:tc>
      </w:tr>
      <w:tr w14:paraId="792C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B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28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5D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疾病预防控制机构</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741E">
            <w:pPr>
              <w:jc w:val="right"/>
              <w:rPr>
                <w:rFonts w:hint="eastAsia" w:ascii="宋体" w:hAnsi="宋体" w:eastAsia="宋体" w:cs="宋体"/>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3E80">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136D">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F20D">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5006">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9E0A">
            <w:pPr>
              <w:jc w:val="right"/>
              <w:rPr>
                <w:rFonts w:hint="eastAsia" w:ascii="宋体" w:hAnsi="宋体" w:eastAsia="宋体" w:cs="宋体"/>
                <w:i w:val="0"/>
                <w:iCs w:val="0"/>
                <w:color w:val="000000"/>
                <w:sz w:val="21"/>
                <w:szCs w:val="21"/>
                <w:u w:val="none"/>
              </w:rPr>
            </w:pPr>
          </w:p>
        </w:tc>
      </w:tr>
      <w:tr w14:paraId="5CAA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0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60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40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妇幼保健机构</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97F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B23E">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6D6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025D">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AC87">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3C5F">
            <w:pPr>
              <w:jc w:val="right"/>
              <w:rPr>
                <w:rFonts w:hint="eastAsia" w:ascii="宋体" w:hAnsi="宋体" w:eastAsia="宋体" w:cs="宋体"/>
                <w:i w:val="0"/>
                <w:iCs w:val="0"/>
                <w:color w:val="000000"/>
                <w:sz w:val="21"/>
                <w:szCs w:val="21"/>
                <w:u w:val="none"/>
              </w:rPr>
            </w:pPr>
          </w:p>
        </w:tc>
      </w:tr>
      <w:tr w14:paraId="0D5A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8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68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2100408</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59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基本公共卫生服务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D3B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839.96</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D8C7">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0919">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38B3">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AEC">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7361">
            <w:pPr>
              <w:jc w:val="right"/>
              <w:rPr>
                <w:rFonts w:hint="eastAsia" w:ascii="宋体" w:hAnsi="宋体" w:eastAsia="宋体" w:cs="宋体"/>
                <w:i w:val="0"/>
                <w:iCs w:val="0"/>
                <w:color w:val="000000"/>
                <w:sz w:val="21"/>
                <w:szCs w:val="21"/>
                <w:u w:val="none"/>
              </w:rPr>
            </w:pPr>
          </w:p>
        </w:tc>
      </w:tr>
      <w:tr w14:paraId="3E34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3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65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7B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其他公共卫生支出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565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8B0B">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02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F444">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5DDB">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69DC">
            <w:pPr>
              <w:jc w:val="right"/>
              <w:rPr>
                <w:rFonts w:hint="eastAsia" w:ascii="宋体" w:hAnsi="宋体" w:eastAsia="宋体" w:cs="宋体"/>
                <w:i w:val="0"/>
                <w:iCs w:val="0"/>
                <w:color w:val="000000"/>
                <w:sz w:val="21"/>
                <w:szCs w:val="21"/>
                <w:u w:val="none"/>
              </w:rPr>
            </w:pPr>
          </w:p>
        </w:tc>
      </w:tr>
      <w:tr w14:paraId="5995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7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49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10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计划生育事务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C1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4120">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D0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DE05">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4AE6">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60D7">
            <w:pPr>
              <w:jc w:val="right"/>
              <w:rPr>
                <w:rFonts w:hint="eastAsia" w:ascii="宋体" w:hAnsi="宋体" w:eastAsia="宋体" w:cs="宋体"/>
                <w:i w:val="0"/>
                <w:iCs w:val="0"/>
                <w:color w:val="000000"/>
                <w:sz w:val="21"/>
                <w:szCs w:val="21"/>
                <w:u w:val="none"/>
              </w:rPr>
            </w:pPr>
          </w:p>
        </w:tc>
      </w:tr>
      <w:tr w14:paraId="5958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1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0F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2100717</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C0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计划生育服务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B8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692E">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A0A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3190">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1558">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947">
            <w:pPr>
              <w:jc w:val="right"/>
              <w:rPr>
                <w:rFonts w:hint="eastAsia" w:ascii="宋体" w:hAnsi="宋体" w:eastAsia="宋体" w:cs="宋体"/>
                <w:i w:val="0"/>
                <w:iCs w:val="0"/>
                <w:color w:val="000000"/>
                <w:sz w:val="21"/>
                <w:szCs w:val="21"/>
                <w:u w:val="none"/>
              </w:rPr>
            </w:pPr>
          </w:p>
        </w:tc>
      </w:tr>
      <w:tr w14:paraId="66EA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1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3B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2100799</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E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其他计划生育事务支出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04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FC65">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A8A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7ED4">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9A8F">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1F9E">
            <w:pPr>
              <w:jc w:val="right"/>
              <w:rPr>
                <w:rFonts w:hint="eastAsia" w:ascii="宋体" w:hAnsi="宋体" w:eastAsia="宋体" w:cs="宋体"/>
                <w:i w:val="0"/>
                <w:iCs w:val="0"/>
                <w:color w:val="000000"/>
                <w:sz w:val="21"/>
                <w:szCs w:val="21"/>
                <w:u w:val="none"/>
              </w:rPr>
            </w:pPr>
          </w:p>
        </w:tc>
      </w:tr>
      <w:tr w14:paraId="40DC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0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BB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37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4B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261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2A1D">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EDBE">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19E3">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4088">
            <w:pPr>
              <w:jc w:val="right"/>
              <w:rPr>
                <w:rFonts w:hint="eastAsia" w:ascii="宋体" w:hAnsi="宋体" w:eastAsia="宋体" w:cs="宋体"/>
                <w:i w:val="0"/>
                <w:iCs w:val="0"/>
                <w:color w:val="000000"/>
                <w:sz w:val="21"/>
                <w:szCs w:val="21"/>
                <w:u w:val="none"/>
              </w:rPr>
            </w:pPr>
          </w:p>
        </w:tc>
      </w:tr>
      <w:tr w14:paraId="1F83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E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0F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8E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5D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E56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71BA">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AB5F">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3524">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68F4">
            <w:pPr>
              <w:jc w:val="right"/>
              <w:rPr>
                <w:rFonts w:hint="eastAsia" w:ascii="宋体" w:hAnsi="宋体" w:eastAsia="宋体" w:cs="宋体"/>
                <w:i w:val="0"/>
                <w:iCs w:val="0"/>
                <w:color w:val="000000"/>
                <w:sz w:val="21"/>
                <w:szCs w:val="21"/>
                <w:u w:val="none"/>
              </w:rPr>
            </w:pPr>
          </w:p>
        </w:tc>
      </w:tr>
      <w:tr w14:paraId="046C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C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6F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00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BDA4">
            <w:pPr>
              <w:jc w:val="right"/>
              <w:rPr>
                <w:rFonts w:hint="eastAsia" w:ascii="宋体" w:hAnsi="宋体" w:eastAsia="宋体" w:cs="宋体"/>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2CB0">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1FC0">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E0D4">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01E7">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BD60">
            <w:pPr>
              <w:jc w:val="right"/>
              <w:rPr>
                <w:rFonts w:hint="eastAsia" w:ascii="宋体" w:hAnsi="宋体" w:eastAsia="宋体" w:cs="宋体"/>
                <w:i w:val="0"/>
                <w:iCs w:val="0"/>
                <w:color w:val="000000"/>
                <w:sz w:val="21"/>
                <w:szCs w:val="21"/>
                <w:u w:val="none"/>
              </w:rPr>
            </w:pPr>
          </w:p>
        </w:tc>
      </w:tr>
      <w:tr w14:paraId="3766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2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BB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A4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33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E7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A5EB">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C0A9">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9257">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4DA2">
            <w:pPr>
              <w:jc w:val="right"/>
              <w:rPr>
                <w:rFonts w:hint="eastAsia" w:ascii="宋体" w:hAnsi="宋体" w:eastAsia="宋体" w:cs="宋体"/>
                <w:i w:val="0"/>
                <w:iCs w:val="0"/>
                <w:color w:val="000000"/>
                <w:sz w:val="21"/>
                <w:szCs w:val="21"/>
                <w:u w:val="none"/>
              </w:rPr>
            </w:pPr>
          </w:p>
        </w:tc>
      </w:tr>
      <w:tr w14:paraId="1A43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B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2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ED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15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52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767B">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6E5D">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7A88">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F604">
            <w:pPr>
              <w:jc w:val="right"/>
              <w:rPr>
                <w:rFonts w:hint="eastAsia" w:ascii="宋体" w:hAnsi="宋体" w:eastAsia="宋体" w:cs="宋体"/>
                <w:i w:val="0"/>
                <w:iCs w:val="0"/>
                <w:color w:val="000000"/>
                <w:sz w:val="21"/>
                <w:szCs w:val="21"/>
                <w:u w:val="none"/>
              </w:rPr>
            </w:pPr>
          </w:p>
        </w:tc>
      </w:tr>
      <w:tr w14:paraId="350A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8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EC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EF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66A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721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5817">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8419">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531F">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08EC">
            <w:pPr>
              <w:jc w:val="right"/>
              <w:rPr>
                <w:rFonts w:hint="eastAsia" w:ascii="宋体" w:hAnsi="宋体" w:eastAsia="宋体" w:cs="宋体"/>
                <w:i w:val="0"/>
                <w:iCs w:val="0"/>
                <w:color w:val="000000"/>
                <w:sz w:val="21"/>
                <w:szCs w:val="21"/>
                <w:u w:val="none"/>
              </w:rPr>
            </w:pPr>
          </w:p>
        </w:tc>
      </w:tr>
      <w:tr w14:paraId="79F1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C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12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1D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BD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8F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5FD8">
            <w:pPr>
              <w:jc w:val="right"/>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D9B0">
            <w:pPr>
              <w:jc w:val="right"/>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85EA">
            <w:pPr>
              <w:jc w:val="right"/>
              <w:rPr>
                <w:rFonts w:hint="eastAsia" w:ascii="宋体" w:hAnsi="宋体" w:eastAsia="宋体" w:cs="宋体"/>
                <w:i w:val="0"/>
                <w:iCs w:val="0"/>
                <w:color w:val="000000"/>
                <w:sz w:val="21"/>
                <w:szCs w:val="21"/>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0168">
            <w:pPr>
              <w:jc w:val="right"/>
              <w:rPr>
                <w:rFonts w:hint="eastAsia" w:ascii="宋体" w:hAnsi="宋体" w:eastAsia="宋体" w:cs="宋体"/>
                <w:i w:val="0"/>
                <w:iCs w:val="0"/>
                <w:color w:val="000000"/>
                <w:sz w:val="21"/>
                <w:szCs w:val="21"/>
                <w:u w:val="none"/>
              </w:rPr>
            </w:pPr>
          </w:p>
        </w:tc>
      </w:tr>
    </w:tbl>
    <w:p w14:paraId="6DA03E82">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8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2434"/>
        <w:gridCol w:w="1114"/>
        <w:gridCol w:w="3190"/>
        <w:gridCol w:w="1555"/>
        <w:gridCol w:w="289"/>
        <w:gridCol w:w="1486"/>
        <w:gridCol w:w="1665"/>
        <w:gridCol w:w="1772"/>
      </w:tblGrid>
      <w:tr w14:paraId="5F12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E880A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36"/>
                <w:szCs w:val="36"/>
                <w:u w:val="none"/>
                <w:lang w:val="en-US" w:eastAsia="zh-CN" w:bidi="ar"/>
              </w:rPr>
              <w:t>部门预算财政拨款收支总表</w:t>
            </w:r>
          </w:p>
        </w:tc>
      </w:tr>
      <w:tr w14:paraId="558E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6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B164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9D9D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6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F1C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45D0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7A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4A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34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52D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14:paraId="6CC7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E9518">
            <w:pPr>
              <w:jc w:val="center"/>
              <w:rPr>
                <w:rFonts w:hint="eastAsia" w:ascii="宋体" w:hAnsi="宋体" w:eastAsia="宋体" w:cs="宋体"/>
                <w:i w:val="0"/>
                <w:iCs w:val="0"/>
                <w:color w:val="000000"/>
                <w:sz w:val="21"/>
                <w:szCs w:val="21"/>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3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9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F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3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D4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C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政府性基金预算财政拨款</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8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14:paraId="087B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7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0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2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3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5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51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9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7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5A6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9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EC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53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F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B4D9">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EB34">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1264">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040E">
            <w:pPr>
              <w:jc w:val="right"/>
              <w:rPr>
                <w:rFonts w:hint="eastAsia" w:ascii="宋体" w:hAnsi="宋体" w:eastAsia="宋体" w:cs="宋体"/>
                <w:i w:val="0"/>
                <w:iCs w:val="0"/>
                <w:color w:val="000000"/>
                <w:sz w:val="21"/>
                <w:szCs w:val="21"/>
                <w:u w:val="none"/>
              </w:rPr>
            </w:pPr>
          </w:p>
        </w:tc>
      </w:tr>
      <w:tr w14:paraId="4733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E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2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CBCF">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F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D1C0">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E5CE">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E8CE">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5F90">
            <w:pPr>
              <w:jc w:val="right"/>
              <w:rPr>
                <w:rFonts w:hint="eastAsia" w:ascii="宋体" w:hAnsi="宋体" w:eastAsia="宋体" w:cs="宋体"/>
                <w:i w:val="0"/>
                <w:iCs w:val="0"/>
                <w:color w:val="000000"/>
                <w:sz w:val="21"/>
                <w:szCs w:val="21"/>
                <w:u w:val="none"/>
              </w:rPr>
            </w:pPr>
          </w:p>
        </w:tc>
      </w:tr>
      <w:tr w14:paraId="01E9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1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BE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75BB">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6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EACF">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4F7A">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0675">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4D44">
            <w:pPr>
              <w:jc w:val="right"/>
              <w:rPr>
                <w:rFonts w:hint="eastAsia" w:ascii="宋体" w:hAnsi="宋体" w:eastAsia="宋体" w:cs="宋体"/>
                <w:i w:val="0"/>
                <w:iCs w:val="0"/>
                <w:color w:val="000000"/>
                <w:sz w:val="21"/>
                <w:szCs w:val="21"/>
                <w:u w:val="none"/>
              </w:rPr>
            </w:pPr>
          </w:p>
        </w:tc>
      </w:tr>
      <w:tr w14:paraId="1BB1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8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48F1">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9E4F">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9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3272">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9F4B">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21FC">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1B35">
            <w:pPr>
              <w:jc w:val="right"/>
              <w:rPr>
                <w:rFonts w:hint="eastAsia" w:ascii="宋体" w:hAnsi="宋体" w:eastAsia="宋体" w:cs="宋体"/>
                <w:i w:val="0"/>
                <w:iCs w:val="0"/>
                <w:color w:val="000000"/>
                <w:sz w:val="21"/>
                <w:szCs w:val="21"/>
                <w:u w:val="none"/>
              </w:rPr>
            </w:pPr>
          </w:p>
        </w:tc>
      </w:tr>
      <w:tr w14:paraId="1A9F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89BF">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B23B">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3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80E0">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420">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88E9">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B650">
            <w:pPr>
              <w:jc w:val="right"/>
              <w:rPr>
                <w:rFonts w:hint="eastAsia" w:ascii="宋体" w:hAnsi="宋体" w:eastAsia="宋体" w:cs="宋体"/>
                <w:i w:val="0"/>
                <w:iCs w:val="0"/>
                <w:color w:val="000000"/>
                <w:sz w:val="21"/>
                <w:szCs w:val="21"/>
                <w:u w:val="none"/>
              </w:rPr>
            </w:pPr>
          </w:p>
        </w:tc>
      </w:tr>
      <w:tr w14:paraId="3179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7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3DD6">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C3DD">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8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6827">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484A">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BE6B">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C181">
            <w:pPr>
              <w:jc w:val="right"/>
              <w:rPr>
                <w:rFonts w:hint="eastAsia" w:ascii="宋体" w:hAnsi="宋体" w:eastAsia="宋体" w:cs="宋体"/>
                <w:i w:val="0"/>
                <w:iCs w:val="0"/>
                <w:color w:val="000000"/>
                <w:sz w:val="21"/>
                <w:szCs w:val="21"/>
                <w:u w:val="none"/>
              </w:rPr>
            </w:pPr>
          </w:p>
        </w:tc>
      </w:tr>
      <w:tr w14:paraId="49FE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F74B">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46AE">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9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6C28">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1129">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0454">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3E24">
            <w:pPr>
              <w:jc w:val="right"/>
              <w:rPr>
                <w:rFonts w:hint="eastAsia" w:ascii="宋体" w:hAnsi="宋体" w:eastAsia="宋体" w:cs="宋体"/>
                <w:i w:val="0"/>
                <w:iCs w:val="0"/>
                <w:color w:val="000000"/>
                <w:sz w:val="21"/>
                <w:szCs w:val="21"/>
                <w:u w:val="none"/>
              </w:rPr>
            </w:pPr>
          </w:p>
        </w:tc>
      </w:tr>
      <w:tr w14:paraId="6211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A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3421">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745B">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A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B4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F0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EC87">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F814">
            <w:pPr>
              <w:jc w:val="right"/>
              <w:rPr>
                <w:rFonts w:hint="eastAsia" w:ascii="宋体" w:hAnsi="宋体" w:eastAsia="宋体" w:cs="宋体"/>
                <w:i w:val="0"/>
                <w:iCs w:val="0"/>
                <w:color w:val="000000"/>
                <w:sz w:val="21"/>
                <w:szCs w:val="21"/>
                <w:u w:val="none"/>
              </w:rPr>
            </w:pPr>
          </w:p>
        </w:tc>
      </w:tr>
      <w:tr w14:paraId="110E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1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8ED3">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2140">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7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C341">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FBC8">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233E">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7D37">
            <w:pPr>
              <w:jc w:val="right"/>
              <w:rPr>
                <w:rFonts w:hint="eastAsia" w:ascii="宋体" w:hAnsi="宋体" w:eastAsia="宋体" w:cs="宋体"/>
                <w:i w:val="0"/>
                <w:iCs w:val="0"/>
                <w:color w:val="000000"/>
                <w:sz w:val="21"/>
                <w:szCs w:val="21"/>
                <w:u w:val="none"/>
              </w:rPr>
            </w:pPr>
          </w:p>
        </w:tc>
      </w:tr>
      <w:tr w14:paraId="220B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E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F5C3">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7A95">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0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83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20E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824D">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26DD">
            <w:pPr>
              <w:jc w:val="right"/>
              <w:rPr>
                <w:rFonts w:hint="eastAsia" w:ascii="宋体" w:hAnsi="宋体" w:eastAsia="宋体" w:cs="宋体"/>
                <w:i w:val="0"/>
                <w:iCs w:val="0"/>
                <w:color w:val="000000"/>
                <w:sz w:val="21"/>
                <w:szCs w:val="21"/>
                <w:u w:val="none"/>
              </w:rPr>
            </w:pPr>
          </w:p>
        </w:tc>
      </w:tr>
      <w:tr w14:paraId="267C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3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4971">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40ED">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A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4C02">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4ADA">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251F">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1445">
            <w:pPr>
              <w:jc w:val="right"/>
              <w:rPr>
                <w:rFonts w:hint="eastAsia" w:ascii="宋体" w:hAnsi="宋体" w:eastAsia="宋体" w:cs="宋体"/>
                <w:i w:val="0"/>
                <w:iCs w:val="0"/>
                <w:color w:val="000000"/>
                <w:sz w:val="21"/>
                <w:szCs w:val="21"/>
                <w:u w:val="none"/>
              </w:rPr>
            </w:pPr>
          </w:p>
        </w:tc>
      </w:tr>
      <w:tr w14:paraId="39AC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D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7EE3">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5367">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6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372F">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179F">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6352">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B8DF">
            <w:pPr>
              <w:jc w:val="right"/>
              <w:rPr>
                <w:rFonts w:hint="eastAsia" w:ascii="宋体" w:hAnsi="宋体" w:eastAsia="宋体" w:cs="宋体"/>
                <w:i w:val="0"/>
                <w:iCs w:val="0"/>
                <w:color w:val="000000"/>
                <w:sz w:val="21"/>
                <w:szCs w:val="21"/>
                <w:u w:val="none"/>
              </w:rPr>
            </w:pPr>
          </w:p>
        </w:tc>
      </w:tr>
      <w:tr w14:paraId="0B53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2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FF70">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CD23">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B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61D4">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067D">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6CC5">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8C8E">
            <w:pPr>
              <w:jc w:val="right"/>
              <w:rPr>
                <w:rFonts w:hint="eastAsia" w:ascii="宋体" w:hAnsi="宋体" w:eastAsia="宋体" w:cs="宋体"/>
                <w:i w:val="0"/>
                <w:iCs w:val="0"/>
                <w:color w:val="000000"/>
                <w:sz w:val="21"/>
                <w:szCs w:val="21"/>
                <w:u w:val="none"/>
              </w:rPr>
            </w:pPr>
          </w:p>
        </w:tc>
      </w:tr>
      <w:tr w14:paraId="4386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8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767B">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CC03">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A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E072">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DF89">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4CB8">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0CA9">
            <w:pPr>
              <w:jc w:val="right"/>
              <w:rPr>
                <w:rFonts w:hint="eastAsia" w:ascii="宋体" w:hAnsi="宋体" w:eastAsia="宋体" w:cs="宋体"/>
                <w:i w:val="0"/>
                <w:iCs w:val="0"/>
                <w:color w:val="000000"/>
                <w:sz w:val="21"/>
                <w:szCs w:val="21"/>
                <w:u w:val="none"/>
              </w:rPr>
            </w:pPr>
          </w:p>
        </w:tc>
      </w:tr>
      <w:tr w14:paraId="20EC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9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F65A">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E1A1">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4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ECA">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B6D">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1D7F">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8572">
            <w:pPr>
              <w:jc w:val="right"/>
              <w:rPr>
                <w:rFonts w:hint="eastAsia" w:ascii="宋体" w:hAnsi="宋体" w:eastAsia="宋体" w:cs="宋体"/>
                <w:i w:val="0"/>
                <w:iCs w:val="0"/>
                <w:color w:val="000000"/>
                <w:sz w:val="21"/>
                <w:szCs w:val="21"/>
                <w:u w:val="none"/>
              </w:rPr>
            </w:pPr>
          </w:p>
        </w:tc>
      </w:tr>
      <w:tr w14:paraId="0B48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5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7270">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A9F9">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8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200E">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0C19">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6970">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416A">
            <w:pPr>
              <w:jc w:val="right"/>
              <w:rPr>
                <w:rFonts w:hint="eastAsia" w:ascii="宋体" w:hAnsi="宋体" w:eastAsia="宋体" w:cs="宋体"/>
                <w:i w:val="0"/>
                <w:iCs w:val="0"/>
                <w:color w:val="000000"/>
                <w:sz w:val="21"/>
                <w:szCs w:val="21"/>
                <w:u w:val="none"/>
              </w:rPr>
            </w:pPr>
          </w:p>
        </w:tc>
      </w:tr>
      <w:tr w14:paraId="7ED1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8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E458">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35DF">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3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4E23">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355">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5DD3">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F281">
            <w:pPr>
              <w:jc w:val="right"/>
              <w:rPr>
                <w:rFonts w:hint="eastAsia" w:ascii="宋体" w:hAnsi="宋体" w:eastAsia="宋体" w:cs="宋体"/>
                <w:i w:val="0"/>
                <w:iCs w:val="0"/>
                <w:color w:val="000000"/>
                <w:sz w:val="21"/>
                <w:szCs w:val="21"/>
                <w:u w:val="none"/>
              </w:rPr>
            </w:pPr>
          </w:p>
        </w:tc>
      </w:tr>
      <w:tr w14:paraId="5911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6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5A62">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DE8D">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C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CF37">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56EC">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5613">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C1E0">
            <w:pPr>
              <w:jc w:val="right"/>
              <w:rPr>
                <w:rFonts w:hint="eastAsia" w:ascii="宋体" w:hAnsi="宋体" w:eastAsia="宋体" w:cs="宋体"/>
                <w:i w:val="0"/>
                <w:iCs w:val="0"/>
                <w:color w:val="000000"/>
                <w:sz w:val="21"/>
                <w:szCs w:val="21"/>
                <w:u w:val="none"/>
              </w:rPr>
            </w:pPr>
          </w:p>
        </w:tc>
      </w:tr>
      <w:tr w14:paraId="5A49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7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38C9">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6431">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C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1812">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B49F">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449D">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AD0F">
            <w:pPr>
              <w:jc w:val="right"/>
              <w:rPr>
                <w:rFonts w:hint="eastAsia" w:ascii="宋体" w:hAnsi="宋体" w:eastAsia="宋体" w:cs="宋体"/>
                <w:i w:val="0"/>
                <w:iCs w:val="0"/>
                <w:color w:val="000000"/>
                <w:sz w:val="21"/>
                <w:szCs w:val="21"/>
                <w:u w:val="none"/>
              </w:rPr>
            </w:pPr>
          </w:p>
        </w:tc>
      </w:tr>
      <w:tr w14:paraId="5DAC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F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50F8">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C5FC">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1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ADE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96D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8367">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0E39">
            <w:pPr>
              <w:jc w:val="right"/>
              <w:rPr>
                <w:rFonts w:hint="eastAsia" w:ascii="宋体" w:hAnsi="宋体" w:eastAsia="宋体" w:cs="宋体"/>
                <w:i w:val="0"/>
                <w:iCs w:val="0"/>
                <w:color w:val="000000"/>
                <w:sz w:val="21"/>
                <w:szCs w:val="21"/>
                <w:u w:val="none"/>
              </w:rPr>
            </w:pPr>
          </w:p>
        </w:tc>
      </w:tr>
      <w:tr w14:paraId="42DD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C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2949">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441E">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5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3387">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B77E">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14A3">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9592">
            <w:pPr>
              <w:jc w:val="right"/>
              <w:rPr>
                <w:rFonts w:hint="eastAsia" w:ascii="宋体" w:hAnsi="宋体" w:eastAsia="宋体" w:cs="宋体"/>
                <w:i w:val="0"/>
                <w:iCs w:val="0"/>
                <w:color w:val="000000"/>
                <w:sz w:val="21"/>
                <w:szCs w:val="21"/>
                <w:u w:val="none"/>
              </w:rPr>
            </w:pPr>
          </w:p>
        </w:tc>
      </w:tr>
      <w:tr w14:paraId="4A88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A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9CB8">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F2D1">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B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40EF">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4FF4">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42D3">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ACC6">
            <w:pPr>
              <w:jc w:val="right"/>
              <w:rPr>
                <w:rFonts w:hint="eastAsia" w:ascii="宋体" w:hAnsi="宋体" w:eastAsia="宋体" w:cs="宋体"/>
                <w:i w:val="0"/>
                <w:iCs w:val="0"/>
                <w:color w:val="000000"/>
                <w:sz w:val="21"/>
                <w:szCs w:val="21"/>
                <w:u w:val="none"/>
              </w:rPr>
            </w:pPr>
          </w:p>
        </w:tc>
      </w:tr>
      <w:tr w14:paraId="76ED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7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43D7">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2E7C">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A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771">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B237">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CF93">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72F8">
            <w:pPr>
              <w:jc w:val="right"/>
              <w:rPr>
                <w:rFonts w:hint="eastAsia" w:ascii="宋体" w:hAnsi="宋体" w:eastAsia="宋体" w:cs="宋体"/>
                <w:i w:val="0"/>
                <w:iCs w:val="0"/>
                <w:color w:val="000000"/>
                <w:sz w:val="21"/>
                <w:szCs w:val="21"/>
                <w:u w:val="none"/>
              </w:rPr>
            </w:pPr>
          </w:p>
        </w:tc>
      </w:tr>
      <w:tr w14:paraId="1D0B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1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D997">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2B70">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2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D797">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EE15">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5E9C">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BC61">
            <w:pPr>
              <w:jc w:val="right"/>
              <w:rPr>
                <w:rFonts w:hint="eastAsia" w:ascii="宋体" w:hAnsi="宋体" w:eastAsia="宋体" w:cs="宋体"/>
                <w:i w:val="0"/>
                <w:iCs w:val="0"/>
                <w:color w:val="000000"/>
                <w:sz w:val="21"/>
                <w:szCs w:val="21"/>
                <w:u w:val="none"/>
              </w:rPr>
            </w:pPr>
          </w:p>
        </w:tc>
      </w:tr>
      <w:tr w14:paraId="4E34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A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A0E4">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757F">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1F09">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335E">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3EB3">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32E7">
            <w:pPr>
              <w:jc w:val="right"/>
              <w:rPr>
                <w:rFonts w:hint="eastAsia" w:ascii="宋体" w:hAnsi="宋体" w:eastAsia="宋体" w:cs="宋体"/>
                <w:i w:val="0"/>
                <w:iCs w:val="0"/>
                <w:color w:val="000000"/>
                <w:sz w:val="21"/>
                <w:szCs w:val="21"/>
                <w:u w:val="none"/>
              </w:rPr>
            </w:pPr>
          </w:p>
        </w:tc>
      </w:tr>
      <w:tr w14:paraId="360B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6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0D34">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D0FC">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1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7F1E">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AAB7">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2821">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44D7">
            <w:pPr>
              <w:jc w:val="right"/>
              <w:rPr>
                <w:rFonts w:hint="eastAsia" w:ascii="宋体" w:hAnsi="宋体" w:eastAsia="宋体" w:cs="宋体"/>
                <w:i w:val="0"/>
                <w:iCs w:val="0"/>
                <w:color w:val="000000"/>
                <w:sz w:val="21"/>
                <w:szCs w:val="21"/>
                <w:u w:val="none"/>
              </w:rPr>
            </w:pPr>
          </w:p>
        </w:tc>
      </w:tr>
      <w:tr w14:paraId="0C83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4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77AE">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8B19">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C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BC85">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9979">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B68D">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E296">
            <w:pPr>
              <w:jc w:val="right"/>
              <w:rPr>
                <w:rFonts w:hint="eastAsia" w:ascii="宋体" w:hAnsi="宋体" w:eastAsia="宋体" w:cs="宋体"/>
                <w:i w:val="0"/>
                <w:iCs w:val="0"/>
                <w:color w:val="000000"/>
                <w:sz w:val="21"/>
                <w:szCs w:val="21"/>
                <w:u w:val="none"/>
              </w:rPr>
            </w:pPr>
          </w:p>
        </w:tc>
      </w:tr>
      <w:tr w14:paraId="0FEE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D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9D10">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0D7A">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D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0A51">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AC22">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43BC">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FC79">
            <w:pPr>
              <w:jc w:val="right"/>
              <w:rPr>
                <w:rFonts w:hint="eastAsia" w:ascii="宋体" w:hAnsi="宋体" w:eastAsia="宋体" w:cs="宋体"/>
                <w:i w:val="0"/>
                <w:iCs w:val="0"/>
                <w:color w:val="000000"/>
                <w:sz w:val="21"/>
                <w:szCs w:val="21"/>
                <w:u w:val="none"/>
              </w:rPr>
            </w:pPr>
          </w:p>
        </w:tc>
      </w:tr>
      <w:tr w14:paraId="69AD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F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88EF">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64D9">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C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E7CD">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7F28">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0F3">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693">
            <w:pPr>
              <w:jc w:val="right"/>
              <w:rPr>
                <w:rFonts w:hint="eastAsia" w:ascii="宋体" w:hAnsi="宋体" w:eastAsia="宋体" w:cs="宋体"/>
                <w:i w:val="0"/>
                <w:iCs w:val="0"/>
                <w:color w:val="000000"/>
                <w:sz w:val="21"/>
                <w:szCs w:val="21"/>
                <w:u w:val="none"/>
              </w:rPr>
            </w:pPr>
          </w:p>
        </w:tc>
      </w:tr>
      <w:tr w14:paraId="01245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2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41AC">
            <w:pPr>
              <w:jc w:val="left"/>
              <w:rPr>
                <w:rFonts w:hint="eastAsia" w:ascii="宋体" w:hAnsi="宋体" w:eastAsia="宋体" w:cs="宋体"/>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6F23">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2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08C">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560">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05C1">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C04C">
            <w:pPr>
              <w:jc w:val="right"/>
              <w:rPr>
                <w:rFonts w:hint="eastAsia" w:ascii="宋体" w:hAnsi="宋体" w:eastAsia="宋体" w:cs="宋体"/>
                <w:i w:val="0"/>
                <w:iCs w:val="0"/>
                <w:color w:val="000000"/>
                <w:sz w:val="21"/>
                <w:szCs w:val="21"/>
                <w:u w:val="none"/>
              </w:rPr>
            </w:pPr>
          </w:p>
        </w:tc>
      </w:tr>
      <w:tr w14:paraId="13EA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2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7A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A8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FE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C1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3937">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9927">
            <w:pPr>
              <w:jc w:val="right"/>
              <w:rPr>
                <w:rFonts w:hint="eastAsia" w:ascii="宋体" w:hAnsi="宋体" w:eastAsia="宋体" w:cs="宋体"/>
                <w:i w:val="0"/>
                <w:iCs w:val="0"/>
                <w:color w:val="000000"/>
                <w:sz w:val="21"/>
                <w:szCs w:val="21"/>
                <w:u w:val="none"/>
              </w:rPr>
            </w:pPr>
          </w:p>
        </w:tc>
      </w:tr>
      <w:tr w14:paraId="784B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E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E1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E250">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0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CC5A">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5282">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13BC">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AAE">
            <w:pPr>
              <w:jc w:val="right"/>
              <w:rPr>
                <w:rFonts w:hint="eastAsia" w:ascii="宋体" w:hAnsi="宋体" w:eastAsia="宋体" w:cs="宋体"/>
                <w:i w:val="0"/>
                <w:iCs w:val="0"/>
                <w:color w:val="000000"/>
                <w:sz w:val="21"/>
                <w:szCs w:val="21"/>
                <w:u w:val="none"/>
              </w:rPr>
            </w:pPr>
          </w:p>
        </w:tc>
      </w:tr>
      <w:tr w14:paraId="34BF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2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ED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0006">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D233">
            <w:pPr>
              <w:jc w:val="center"/>
              <w:rPr>
                <w:rFonts w:hint="eastAsia" w:ascii="宋体" w:hAnsi="宋体" w:eastAsia="宋体" w:cs="宋体"/>
                <w:i w:val="0"/>
                <w:iCs w:val="0"/>
                <w:color w:val="000000"/>
                <w:sz w:val="21"/>
                <w:szCs w:val="21"/>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BDB0">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168A">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3959">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693C">
            <w:pPr>
              <w:jc w:val="right"/>
              <w:rPr>
                <w:rFonts w:hint="eastAsia" w:ascii="宋体" w:hAnsi="宋体" w:eastAsia="宋体" w:cs="宋体"/>
                <w:i w:val="0"/>
                <w:iCs w:val="0"/>
                <w:color w:val="000000"/>
                <w:sz w:val="21"/>
                <w:szCs w:val="21"/>
                <w:u w:val="none"/>
              </w:rPr>
            </w:pPr>
          </w:p>
        </w:tc>
      </w:tr>
      <w:tr w14:paraId="04DC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A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19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3801">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3FAB">
            <w:pPr>
              <w:jc w:val="center"/>
              <w:rPr>
                <w:rFonts w:hint="eastAsia" w:ascii="宋体" w:hAnsi="宋体" w:eastAsia="宋体" w:cs="宋体"/>
                <w:i w:val="0"/>
                <w:iCs w:val="0"/>
                <w:color w:val="000000"/>
                <w:sz w:val="21"/>
                <w:szCs w:val="21"/>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A25C">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6CB3">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8D68">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F008">
            <w:pPr>
              <w:jc w:val="right"/>
              <w:rPr>
                <w:rFonts w:hint="eastAsia" w:ascii="宋体" w:hAnsi="宋体" w:eastAsia="宋体" w:cs="宋体"/>
                <w:i w:val="0"/>
                <w:iCs w:val="0"/>
                <w:color w:val="000000"/>
                <w:sz w:val="21"/>
                <w:szCs w:val="21"/>
                <w:u w:val="none"/>
              </w:rPr>
            </w:pPr>
          </w:p>
        </w:tc>
      </w:tr>
      <w:tr w14:paraId="6D54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7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6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AD50">
            <w:pPr>
              <w:jc w:val="right"/>
              <w:rPr>
                <w:rFonts w:hint="eastAsia" w:ascii="宋体" w:hAnsi="宋体" w:eastAsia="宋体" w:cs="宋体"/>
                <w:i w:val="0"/>
                <w:iCs w:val="0"/>
                <w:color w:val="000000"/>
                <w:sz w:val="21"/>
                <w:szCs w:val="21"/>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9E50">
            <w:pPr>
              <w:jc w:val="center"/>
              <w:rPr>
                <w:rFonts w:hint="eastAsia" w:ascii="宋体" w:hAnsi="宋体" w:eastAsia="宋体" w:cs="宋体"/>
                <w:i w:val="0"/>
                <w:iCs w:val="0"/>
                <w:color w:val="000000"/>
                <w:sz w:val="21"/>
                <w:szCs w:val="21"/>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40F7">
            <w:pPr>
              <w:jc w:val="right"/>
              <w:rPr>
                <w:rFonts w:hint="eastAsia" w:ascii="宋体" w:hAnsi="宋体" w:eastAsia="宋体" w:cs="宋体"/>
                <w:i w:val="0"/>
                <w:iCs w:val="0"/>
                <w:color w:val="000000"/>
                <w:sz w:val="21"/>
                <w:szCs w:val="21"/>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B377">
            <w:pPr>
              <w:jc w:val="right"/>
              <w:rPr>
                <w:rFonts w:hint="eastAsia" w:ascii="宋体" w:hAnsi="宋体" w:eastAsia="宋体" w:cs="宋体"/>
                <w:i w:val="0"/>
                <w:iCs w:val="0"/>
                <w:color w:val="000000"/>
                <w:sz w:val="21"/>
                <w:szCs w:val="21"/>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7907">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C3F3">
            <w:pPr>
              <w:jc w:val="right"/>
              <w:rPr>
                <w:rFonts w:hint="eastAsia" w:ascii="宋体" w:hAnsi="宋体" w:eastAsia="宋体" w:cs="宋体"/>
                <w:i w:val="0"/>
                <w:iCs w:val="0"/>
                <w:color w:val="000000"/>
                <w:sz w:val="21"/>
                <w:szCs w:val="21"/>
                <w:u w:val="none"/>
              </w:rPr>
            </w:pPr>
          </w:p>
        </w:tc>
      </w:tr>
      <w:tr w14:paraId="2CAF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6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4A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20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E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D2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507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7C69">
            <w:pPr>
              <w:jc w:val="right"/>
              <w:rPr>
                <w:rFonts w:hint="eastAsia" w:ascii="宋体" w:hAnsi="宋体" w:eastAsia="宋体" w:cs="宋体"/>
                <w:i w:val="0"/>
                <w:iCs w:val="0"/>
                <w:color w:val="000000"/>
                <w:sz w:val="21"/>
                <w:szCs w:val="21"/>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6F27">
            <w:pPr>
              <w:jc w:val="right"/>
              <w:rPr>
                <w:rFonts w:hint="eastAsia" w:ascii="宋体" w:hAnsi="宋体" w:eastAsia="宋体" w:cs="宋体"/>
                <w:i w:val="0"/>
                <w:iCs w:val="0"/>
                <w:color w:val="000000"/>
                <w:sz w:val="21"/>
                <w:szCs w:val="21"/>
                <w:u w:val="none"/>
              </w:rPr>
            </w:pPr>
          </w:p>
        </w:tc>
      </w:tr>
    </w:tbl>
    <w:p w14:paraId="4DA1FDC5">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8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574"/>
        <w:gridCol w:w="3580"/>
        <w:gridCol w:w="2223"/>
        <w:gridCol w:w="1029"/>
        <w:gridCol w:w="1333"/>
        <w:gridCol w:w="1162"/>
        <w:gridCol w:w="2969"/>
      </w:tblGrid>
      <w:tr w14:paraId="5500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9E7BEB">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部门预算一般公共预算财政拨款支出表</w:t>
            </w:r>
          </w:p>
        </w:tc>
      </w:tr>
      <w:tr w14:paraId="354C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AA2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05A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A8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0D68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91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FF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8C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2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2D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92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14:paraId="44F8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03A0C">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E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E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E649E">
            <w:pPr>
              <w:jc w:val="center"/>
              <w:rPr>
                <w:rFonts w:hint="eastAsia" w:ascii="宋体" w:hAnsi="宋体" w:eastAsia="宋体" w:cs="宋体"/>
                <w:i w:val="0"/>
                <w:iCs w:val="0"/>
                <w:color w:val="000000"/>
                <w:sz w:val="21"/>
                <w:szCs w:val="21"/>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3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9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A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0C581">
            <w:pPr>
              <w:jc w:val="center"/>
              <w:rPr>
                <w:rFonts w:hint="eastAsia" w:ascii="宋体" w:hAnsi="宋体" w:eastAsia="宋体" w:cs="宋体"/>
                <w:i w:val="0"/>
                <w:iCs w:val="0"/>
                <w:color w:val="000000"/>
                <w:sz w:val="21"/>
                <w:szCs w:val="21"/>
                <w:u w:val="none"/>
              </w:rPr>
            </w:pPr>
          </w:p>
        </w:tc>
      </w:tr>
      <w:tr w14:paraId="4B47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8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9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7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8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C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5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A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C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7DF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2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14E0">
            <w:pPr>
              <w:jc w:val="left"/>
              <w:rPr>
                <w:rFonts w:hint="eastAsia" w:ascii="宋体" w:hAnsi="宋体" w:eastAsia="宋体" w:cs="宋体"/>
                <w:i w:val="0"/>
                <w:iCs w:val="0"/>
                <w:color w:val="000000"/>
                <w:sz w:val="21"/>
                <w:szCs w:val="21"/>
                <w:u w:val="none"/>
              </w:rPr>
            </w:pP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00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D70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34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9957.30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C5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18CD">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59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9213.58</w:t>
            </w:r>
          </w:p>
        </w:tc>
      </w:tr>
      <w:tr w14:paraId="29B5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F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6E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AE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E24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D7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A0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272F">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F610">
            <w:pPr>
              <w:jc w:val="right"/>
              <w:rPr>
                <w:rFonts w:hint="eastAsia" w:ascii="宋体" w:hAnsi="宋体" w:eastAsia="宋体" w:cs="宋体"/>
                <w:i w:val="0"/>
                <w:iCs w:val="0"/>
                <w:color w:val="000000"/>
                <w:sz w:val="21"/>
                <w:szCs w:val="21"/>
                <w:u w:val="none"/>
              </w:rPr>
            </w:pPr>
          </w:p>
        </w:tc>
      </w:tr>
      <w:tr w14:paraId="0439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6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7C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57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CC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36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1B6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1EE2">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6720">
            <w:pPr>
              <w:jc w:val="right"/>
              <w:rPr>
                <w:rFonts w:hint="eastAsia" w:ascii="宋体" w:hAnsi="宋体" w:eastAsia="宋体" w:cs="宋体"/>
                <w:i w:val="0"/>
                <w:iCs w:val="0"/>
                <w:color w:val="000000"/>
                <w:sz w:val="21"/>
                <w:szCs w:val="21"/>
                <w:u w:val="none"/>
              </w:rPr>
            </w:pPr>
          </w:p>
        </w:tc>
      </w:tr>
      <w:tr w14:paraId="07A0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3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E1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E7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B7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32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C20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203F">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4EC2">
            <w:pPr>
              <w:jc w:val="right"/>
              <w:rPr>
                <w:rFonts w:hint="eastAsia" w:ascii="宋体" w:hAnsi="宋体" w:eastAsia="宋体" w:cs="宋体"/>
                <w:i w:val="0"/>
                <w:iCs w:val="0"/>
                <w:color w:val="000000"/>
                <w:sz w:val="21"/>
                <w:szCs w:val="21"/>
                <w:u w:val="none"/>
              </w:rPr>
            </w:pPr>
          </w:p>
        </w:tc>
      </w:tr>
      <w:tr w14:paraId="4E10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A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5F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4D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E77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2E6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FA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7B5E">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4897">
            <w:pPr>
              <w:jc w:val="right"/>
              <w:rPr>
                <w:rFonts w:hint="eastAsia" w:ascii="宋体" w:hAnsi="宋体" w:eastAsia="宋体" w:cs="宋体"/>
                <w:i w:val="0"/>
                <w:iCs w:val="0"/>
                <w:color w:val="000000"/>
                <w:sz w:val="21"/>
                <w:szCs w:val="21"/>
                <w:u w:val="none"/>
              </w:rPr>
            </w:pPr>
          </w:p>
        </w:tc>
      </w:tr>
      <w:tr w14:paraId="1F01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D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76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E4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37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36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9812.11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4B7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598.53</w:t>
            </w:r>
          </w:p>
        </w:tc>
        <w:tc>
          <w:tcPr>
            <w:tcW w:w="401" w:type="pct"/>
            <w:tcBorders>
              <w:top w:val="nil"/>
              <w:left w:val="nil"/>
              <w:bottom w:val="single" w:color="auto" w:sz="4" w:space="0"/>
              <w:right w:val="nil"/>
            </w:tcBorders>
            <w:shd w:val="clear" w:color="auto" w:fill="auto"/>
            <w:noWrap/>
            <w:vAlign w:val="top"/>
          </w:tcPr>
          <w:p w14:paraId="64316608">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4C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9213.58</w:t>
            </w:r>
          </w:p>
        </w:tc>
      </w:tr>
      <w:tr w14:paraId="272D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A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A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E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卫生健康管理事务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D0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902.17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A4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902.17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F8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401" w:type="pct"/>
            <w:tcBorders>
              <w:top w:val="single" w:color="auto" w:sz="4" w:space="0"/>
              <w:left w:val="nil"/>
              <w:bottom w:val="single" w:color="auto" w:sz="4" w:space="0"/>
              <w:right w:val="nil"/>
            </w:tcBorders>
            <w:shd w:val="clear" w:color="auto" w:fill="auto"/>
            <w:noWrap/>
            <w:vAlign w:val="top"/>
          </w:tcPr>
          <w:p w14:paraId="20018BF8">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01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r>
      <w:tr w14:paraId="6E2C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6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F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CB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6B0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B2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212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512.87</w:t>
            </w:r>
          </w:p>
        </w:tc>
        <w:tc>
          <w:tcPr>
            <w:tcW w:w="401" w:type="pct"/>
            <w:tcBorders>
              <w:top w:val="single" w:color="auto" w:sz="4" w:space="0"/>
              <w:left w:val="nil"/>
              <w:bottom w:val="single" w:color="auto" w:sz="4" w:space="0"/>
              <w:right w:val="nil"/>
            </w:tcBorders>
            <w:shd w:val="clear" w:color="auto" w:fill="auto"/>
            <w:noWrap/>
            <w:vAlign w:val="top"/>
          </w:tcPr>
          <w:p w14:paraId="3A7FB5F4">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7DCE">
            <w:pPr>
              <w:jc w:val="right"/>
              <w:rPr>
                <w:rFonts w:hint="eastAsia" w:ascii="宋体" w:hAnsi="宋体" w:eastAsia="宋体" w:cs="宋体"/>
                <w:i w:val="0"/>
                <w:iCs w:val="0"/>
                <w:color w:val="000000"/>
                <w:sz w:val="21"/>
                <w:szCs w:val="21"/>
                <w:u w:val="none"/>
              </w:rPr>
            </w:pPr>
          </w:p>
        </w:tc>
      </w:tr>
      <w:tr w14:paraId="3B47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7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2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6E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其他卫生健康管理事务支出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6C3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12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7C17">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195684E1">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B9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389.30</w:t>
            </w:r>
          </w:p>
        </w:tc>
      </w:tr>
      <w:tr w14:paraId="11C3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D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3D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01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3C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86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5C0A">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3F22E60A">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2B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r>
      <w:tr w14:paraId="1317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D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69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22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综合医院</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6CA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D00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B1A0">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4DFB754F">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3F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555.09</w:t>
            </w:r>
          </w:p>
        </w:tc>
      </w:tr>
      <w:tr w14:paraId="2763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9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AC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51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基层医疗卫生机构</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5B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7E8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D07D">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6C9912A5">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921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5385.35</w:t>
            </w:r>
          </w:p>
        </w:tc>
      </w:tr>
      <w:tr w14:paraId="2B25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0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08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2100302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E0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乡镇卫生院</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7D6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73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3754">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228276AF">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74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4548.40</w:t>
            </w:r>
          </w:p>
        </w:tc>
      </w:tr>
      <w:tr w14:paraId="36F1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9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F6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52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其他基层医疗卫生机构支出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69A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0AF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CE50">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6D99E18D">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C1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836.95</w:t>
            </w:r>
          </w:p>
        </w:tc>
      </w:tr>
      <w:tr w14:paraId="020A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E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49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FE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公共卫生</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B0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67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0EE6">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3B5B246F">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C1F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1126.08</w:t>
            </w:r>
          </w:p>
        </w:tc>
      </w:tr>
      <w:tr w14:paraId="5474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7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7C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89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疾病预防控制机构</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A6EC">
            <w:pPr>
              <w:jc w:val="right"/>
              <w:rPr>
                <w:rFonts w:hint="eastAsia" w:ascii="宋体" w:hAnsi="宋体" w:eastAsia="宋体" w:cs="宋体"/>
                <w:i w:val="0"/>
                <w:iCs w:val="0"/>
                <w:color w:val="000000"/>
                <w:sz w:val="21"/>
                <w:szCs w:val="21"/>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BDBC">
            <w:pPr>
              <w:jc w:val="right"/>
              <w:rPr>
                <w:rFonts w:hint="eastAsia" w:ascii="宋体" w:hAnsi="宋体" w:eastAsia="宋体" w:cs="宋体"/>
                <w:i w:val="0"/>
                <w:iCs w:val="0"/>
                <w:color w:val="000000"/>
                <w:sz w:val="21"/>
                <w:szCs w:val="21"/>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3F9C">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3E67BC1C">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0415">
            <w:pPr>
              <w:jc w:val="right"/>
              <w:rPr>
                <w:rFonts w:hint="eastAsia" w:ascii="宋体" w:hAnsi="宋体" w:eastAsia="宋体" w:cs="宋体"/>
                <w:i w:val="0"/>
                <w:iCs w:val="0"/>
                <w:color w:val="000000"/>
                <w:sz w:val="21"/>
                <w:szCs w:val="21"/>
                <w:u w:val="none"/>
              </w:rPr>
            </w:pPr>
          </w:p>
        </w:tc>
      </w:tr>
      <w:tr w14:paraId="710A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6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5B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2100403</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BE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妇幼保健机构</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B36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4D1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5F7D">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0373632C">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626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143.60</w:t>
            </w:r>
          </w:p>
        </w:tc>
      </w:tr>
      <w:tr w14:paraId="3D93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9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5F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2100408</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14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基本公共卫生服务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47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839.96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AF8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839.96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4EBB">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0EDF00B9">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B890">
            <w:pPr>
              <w:jc w:val="right"/>
              <w:rPr>
                <w:rFonts w:hint="eastAsia" w:ascii="宋体" w:hAnsi="宋体" w:eastAsia="宋体" w:cs="宋体"/>
                <w:i w:val="0"/>
                <w:iCs w:val="0"/>
                <w:color w:val="000000"/>
                <w:sz w:val="21"/>
                <w:szCs w:val="21"/>
                <w:u w:val="none"/>
              </w:rPr>
            </w:pPr>
          </w:p>
        </w:tc>
      </w:tr>
      <w:tr w14:paraId="2020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2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A9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DA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其他公共卫生支出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98C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D0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B3F2">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13166471">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93B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142.52</w:t>
            </w:r>
          </w:p>
        </w:tc>
      </w:tr>
      <w:tr w14:paraId="38E5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8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65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EF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计划生育事务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660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E9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5D42">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2FECF89B">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24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1757.76</w:t>
            </w:r>
          </w:p>
        </w:tc>
      </w:tr>
      <w:tr w14:paraId="435C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5E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2100717</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9E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计划生育服务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A3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1D3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3738">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1B5BD612">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64D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1709.64</w:t>
            </w:r>
          </w:p>
        </w:tc>
      </w:tr>
      <w:tr w14:paraId="5C24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B2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1E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其他计划生育事务支出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22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78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13F6">
            <w:pPr>
              <w:jc w:val="right"/>
              <w:rPr>
                <w:rFonts w:hint="eastAsia" w:ascii="宋体" w:hAnsi="宋体" w:eastAsia="宋体" w:cs="宋体"/>
                <w:i w:val="0"/>
                <w:iCs w:val="0"/>
                <w:color w:val="000000"/>
                <w:sz w:val="21"/>
                <w:szCs w:val="21"/>
                <w:u w:val="none"/>
              </w:rPr>
            </w:pPr>
          </w:p>
        </w:tc>
        <w:tc>
          <w:tcPr>
            <w:tcW w:w="401" w:type="pct"/>
            <w:tcBorders>
              <w:top w:val="single" w:color="auto" w:sz="4" w:space="0"/>
              <w:left w:val="nil"/>
              <w:bottom w:val="single" w:color="auto" w:sz="4" w:space="0"/>
              <w:right w:val="nil"/>
            </w:tcBorders>
            <w:shd w:val="clear" w:color="auto" w:fill="auto"/>
            <w:noWrap/>
            <w:vAlign w:val="top"/>
          </w:tcPr>
          <w:p w14:paraId="4C7DE40C">
            <w:pPr>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61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48.12</w:t>
            </w:r>
          </w:p>
        </w:tc>
      </w:tr>
      <w:tr w14:paraId="0D47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C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FF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2C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BAB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192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61E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85.66</w:t>
            </w:r>
          </w:p>
        </w:tc>
        <w:tc>
          <w:tcPr>
            <w:tcW w:w="40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FC6A3FB">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F40F">
            <w:pPr>
              <w:jc w:val="right"/>
              <w:rPr>
                <w:rFonts w:hint="eastAsia" w:ascii="宋体" w:hAnsi="宋体" w:eastAsia="宋体" w:cs="宋体"/>
                <w:i w:val="0"/>
                <w:iCs w:val="0"/>
                <w:color w:val="000000"/>
                <w:sz w:val="21"/>
                <w:szCs w:val="21"/>
                <w:u w:val="none"/>
              </w:rPr>
            </w:pPr>
          </w:p>
        </w:tc>
      </w:tr>
      <w:tr w14:paraId="0B1A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E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6B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65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F2C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2D8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2C9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46E5">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A804">
            <w:pPr>
              <w:jc w:val="right"/>
              <w:rPr>
                <w:rFonts w:hint="eastAsia" w:ascii="宋体" w:hAnsi="宋体" w:eastAsia="宋体" w:cs="宋体"/>
                <w:i w:val="0"/>
                <w:iCs w:val="0"/>
                <w:color w:val="000000"/>
                <w:sz w:val="21"/>
                <w:szCs w:val="21"/>
                <w:u w:val="none"/>
              </w:rPr>
            </w:pPr>
          </w:p>
        </w:tc>
      </w:tr>
      <w:tr w14:paraId="28B9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F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5D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478C">
            <w:pPr>
              <w:jc w:val="right"/>
              <w:rPr>
                <w:rFonts w:hint="eastAsia" w:ascii="宋体" w:hAnsi="宋体" w:eastAsia="宋体" w:cs="宋体"/>
                <w:i w:val="0"/>
                <w:iCs w:val="0"/>
                <w:color w:val="000000"/>
                <w:sz w:val="21"/>
                <w:szCs w:val="21"/>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0591">
            <w:pPr>
              <w:jc w:val="right"/>
              <w:rPr>
                <w:rFonts w:hint="eastAsia" w:ascii="宋体" w:hAnsi="宋体" w:eastAsia="宋体" w:cs="宋体"/>
                <w:i w:val="0"/>
                <w:iCs w:val="0"/>
                <w:color w:val="000000"/>
                <w:sz w:val="21"/>
                <w:szCs w:val="21"/>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683B">
            <w:pPr>
              <w:jc w:val="right"/>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1CFC">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FB14">
            <w:pPr>
              <w:jc w:val="right"/>
              <w:rPr>
                <w:rFonts w:hint="eastAsia" w:ascii="宋体" w:hAnsi="宋体" w:eastAsia="宋体" w:cs="宋体"/>
                <w:i w:val="0"/>
                <w:iCs w:val="0"/>
                <w:color w:val="000000"/>
                <w:sz w:val="21"/>
                <w:szCs w:val="21"/>
                <w:u w:val="none"/>
              </w:rPr>
            </w:pPr>
          </w:p>
        </w:tc>
      </w:tr>
      <w:tr w14:paraId="41D9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3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C2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C7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C6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38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63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2DD8">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77D8">
            <w:pPr>
              <w:jc w:val="right"/>
              <w:rPr>
                <w:rFonts w:hint="eastAsia" w:ascii="宋体" w:hAnsi="宋体" w:eastAsia="宋体" w:cs="宋体"/>
                <w:i w:val="0"/>
                <w:iCs w:val="0"/>
                <w:color w:val="000000"/>
                <w:sz w:val="21"/>
                <w:szCs w:val="21"/>
                <w:u w:val="none"/>
              </w:rPr>
            </w:pPr>
          </w:p>
        </w:tc>
      </w:tr>
      <w:tr w14:paraId="2D2D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F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CB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C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50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FC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DC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BA01">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04EB">
            <w:pPr>
              <w:jc w:val="right"/>
              <w:rPr>
                <w:rFonts w:hint="eastAsia" w:ascii="宋体" w:hAnsi="宋体" w:eastAsia="宋体" w:cs="宋体"/>
                <w:i w:val="0"/>
                <w:iCs w:val="0"/>
                <w:color w:val="000000"/>
                <w:sz w:val="21"/>
                <w:szCs w:val="21"/>
                <w:u w:val="none"/>
              </w:rPr>
            </w:pPr>
          </w:p>
        </w:tc>
      </w:tr>
      <w:tr w14:paraId="5D14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0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5D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78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E0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AAA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1C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62A6">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4219">
            <w:pPr>
              <w:jc w:val="right"/>
              <w:rPr>
                <w:rFonts w:hint="eastAsia" w:ascii="宋体" w:hAnsi="宋体" w:eastAsia="宋体" w:cs="宋体"/>
                <w:i w:val="0"/>
                <w:iCs w:val="0"/>
                <w:color w:val="000000"/>
                <w:sz w:val="21"/>
                <w:szCs w:val="21"/>
                <w:u w:val="none"/>
              </w:rPr>
            </w:pPr>
          </w:p>
        </w:tc>
      </w:tr>
      <w:tr w14:paraId="3310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F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97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F7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E5B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CA3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62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5E29">
            <w:pPr>
              <w:jc w:val="right"/>
              <w:rPr>
                <w:rFonts w:hint="eastAsia" w:ascii="宋体" w:hAnsi="宋体" w:eastAsia="宋体" w:cs="宋体"/>
                <w:i w:val="0"/>
                <w:iCs w:val="0"/>
                <w:color w:val="000000"/>
                <w:sz w:val="21"/>
                <w:szCs w:val="21"/>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8EF9">
            <w:pPr>
              <w:jc w:val="right"/>
              <w:rPr>
                <w:rFonts w:hint="eastAsia" w:ascii="宋体" w:hAnsi="宋体" w:eastAsia="宋体" w:cs="宋体"/>
                <w:i w:val="0"/>
                <w:iCs w:val="0"/>
                <w:color w:val="000000"/>
                <w:sz w:val="21"/>
                <w:szCs w:val="21"/>
                <w:u w:val="none"/>
              </w:rPr>
            </w:pPr>
          </w:p>
        </w:tc>
      </w:tr>
    </w:tbl>
    <w:p w14:paraId="669C1806">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6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1770"/>
        <w:gridCol w:w="2328"/>
        <w:gridCol w:w="3210"/>
        <w:gridCol w:w="2955"/>
        <w:gridCol w:w="2505"/>
      </w:tblGrid>
      <w:tr w14:paraId="727F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0FD225">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部门预算一般公共预算财政拨款基本支出表</w:t>
            </w:r>
          </w:p>
        </w:tc>
      </w:tr>
      <w:tr w14:paraId="7F34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12D9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ED1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D8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4B20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50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B2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支出部门经济分类科目</w:t>
            </w:r>
          </w:p>
        </w:tc>
        <w:tc>
          <w:tcPr>
            <w:tcW w:w="31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BC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一般公共预算基本支出</w:t>
            </w:r>
          </w:p>
        </w:tc>
      </w:tr>
      <w:tr w14:paraId="7B23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67EBB">
            <w:pPr>
              <w:jc w:val="center"/>
              <w:rPr>
                <w:rFonts w:hint="eastAsia" w:ascii="宋体" w:hAnsi="宋体" w:eastAsia="宋体" w:cs="宋体"/>
                <w:i w:val="0"/>
                <w:iCs w:val="0"/>
                <w:color w:val="000000"/>
                <w:sz w:val="21"/>
                <w:szCs w:val="21"/>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0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3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2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F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8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r>
      <w:tr w14:paraId="7E5B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6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7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DB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A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2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8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4C2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5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7155">
            <w:pPr>
              <w:jc w:val="left"/>
              <w:rPr>
                <w:rFonts w:hint="eastAsia" w:ascii="宋体" w:hAnsi="宋体" w:eastAsia="宋体" w:cs="宋体"/>
                <w:i w:val="0"/>
                <w:iCs w:val="0"/>
                <w:color w:val="000000"/>
                <w:sz w:val="21"/>
                <w:szCs w:val="21"/>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8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FB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1418.73</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18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1350.02</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69F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68.71</w:t>
            </w:r>
          </w:p>
        </w:tc>
      </w:tr>
      <w:tr w14:paraId="20B2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D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62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5A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4AC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663.81</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9AC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663.81</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76A1">
            <w:pPr>
              <w:jc w:val="right"/>
              <w:rPr>
                <w:rFonts w:hint="eastAsia" w:ascii="宋体" w:hAnsi="宋体" w:eastAsia="宋体" w:cs="宋体"/>
                <w:i w:val="0"/>
                <w:iCs w:val="0"/>
                <w:color w:val="000000"/>
                <w:sz w:val="21"/>
                <w:szCs w:val="21"/>
                <w:u w:val="none"/>
              </w:rPr>
            </w:pPr>
          </w:p>
        </w:tc>
      </w:tr>
      <w:tr w14:paraId="229E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DD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DB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2FE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193.46</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96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193.46</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61D7">
            <w:pPr>
              <w:jc w:val="right"/>
              <w:rPr>
                <w:rFonts w:hint="eastAsia" w:ascii="宋体" w:hAnsi="宋体" w:eastAsia="宋体" w:cs="宋体"/>
                <w:i w:val="0"/>
                <w:iCs w:val="0"/>
                <w:color w:val="000000"/>
                <w:sz w:val="21"/>
                <w:szCs w:val="21"/>
                <w:u w:val="none"/>
              </w:rPr>
            </w:pPr>
          </w:p>
        </w:tc>
      </w:tr>
      <w:tr w14:paraId="376E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4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14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09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津贴补贴</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6F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89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9DA2">
            <w:pPr>
              <w:jc w:val="right"/>
              <w:rPr>
                <w:rFonts w:hint="eastAsia" w:ascii="宋体" w:hAnsi="宋体" w:eastAsia="宋体" w:cs="宋体"/>
                <w:i w:val="0"/>
                <w:iCs w:val="0"/>
                <w:color w:val="000000"/>
                <w:sz w:val="21"/>
                <w:szCs w:val="21"/>
                <w:u w:val="none"/>
              </w:rPr>
            </w:pPr>
          </w:p>
        </w:tc>
      </w:tr>
      <w:tr w14:paraId="6E5E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1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88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30103</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9C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F1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0B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CD7A">
            <w:pPr>
              <w:jc w:val="right"/>
              <w:rPr>
                <w:rFonts w:hint="eastAsia" w:ascii="宋体" w:hAnsi="宋体" w:eastAsia="宋体" w:cs="宋体"/>
                <w:i w:val="0"/>
                <w:iCs w:val="0"/>
                <w:color w:val="000000"/>
                <w:sz w:val="21"/>
                <w:szCs w:val="21"/>
                <w:u w:val="none"/>
              </w:rPr>
            </w:pPr>
          </w:p>
        </w:tc>
      </w:tr>
      <w:tr w14:paraId="3774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B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62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30107</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5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绩效工资</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80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109.29</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D5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109.29</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94D2">
            <w:pPr>
              <w:jc w:val="right"/>
              <w:rPr>
                <w:rFonts w:hint="eastAsia" w:ascii="宋体" w:hAnsi="宋体" w:eastAsia="宋体" w:cs="宋体"/>
                <w:i w:val="0"/>
                <w:iCs w:val="0"/>
                <w:color w:val="000000"/>
                <w:sz w:val="21"/>
                <w:szCs w:val="21"/>
                <w:u w:val="none"/>
              </w:rPr>
            </w:pPr>
          </w:p>
        </w:tc>
      </w:tr>
      <w:tr w14:paraId="7278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2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0D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4C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5F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4D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64.53</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4D77">
            <w:pPr>
              <w:jc w:val="right"/>
              <w:rPr>
                <w:rFonts w:hint="eastAsia" w:ascii="宋体" w:hAnsi="宋体" w:eastAsia="宋体" w:cs="宋体"/>
                <w:i w:val="0"/>
                <w:iCs w:val="0"/>
                <w:color w:val="000000"/>
                <w:sz w:val="21"/>
                <w:szCs w:val="21"/>
                <w:u w:val="none"/>
              </w:rPr>
            </w:pPr>
          </w:p>
        </w:tc>
      </w:tr>
      <w:tr w14:paraId="5C27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E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18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30109</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F8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职业年金缴费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462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55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32.26</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5882">
            <w:pPr>
              <w:jc w:val="right"/>
              <w:rPr>
                <w:rFonts w:hint="eastAsia" w:ascii="宋体" w:hAnsi="宋体" w:eastAsia="宋体" w:cs="宋体"/>
                <w:i w:val="0"/>
                <w:iCs w:val="0"/>
                <w:color w:val="000000"/>
                <w:sz w:val="21"/>
                <w:szCs w:val="21"/>
                <w:u w:val="none"/>
              </w:rPr>
            </w:pPr>
          </w:p>
        </w:tc>
      </w:tr>
      <w:tr w14:paraId="44C2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0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34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89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城镇职工基本医疗保险缴费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83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19B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DB59">
            <w:pPr>
              <w:jc w:val="right"/>
              <w:rPr>
                <w:rFonts w:hint="eastAsia" w:ascii="宋体" w:hAnsi="宋体" w:eastAsia="宋体" w:cs="宋体"/>
                <w:i w:val="0"/>
                <w:iCs w:val="0"/>
                <w:color w:val="000000"/>
                <w:sz w:val="21"/>
                <w:szCs w:val="21"/>
                <w:u w:val="none"/>
              </w:rPr>
            </w:pPr>
          </w:p>
        </w:tc>
      </w:tr>
      <w:tr w14:paraId="4729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5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08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2F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75A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3E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56.42</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4AA0">
            <w:pPr>
              <w:jc w:val="right"/>
              <w:rPr>
                <w:rFonts w:hint="eastAsia" w:ascii="宋体" w:hAnsi="宋体" w:eastAsia="宋体" w:cs="宋体"/>
                <w:i w:val="0"/>
                <w:iCs w:val="0"/>
                <w:color w:val="000000"/>
                <w:sz w:val="21"/>
                <w:szCs w:val="21"/>
                <w:u w:val="none"/>
              </w:rPr>
            </w:pPr>
          </w:p>
        </w:tc>
      </w:tr>
      <w:tr w14:paraId="6E4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E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39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5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其他社会保障缴费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B00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A2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C98A">
            <w:pPr>
              <w:jc w:val="right"/>
              <w:rPr>
                <w:rFonts w:hint="eastAsia" w:ascii="宋体" w:hAnsi="宋体" w:eastAsia="宋体" w:cs="宋体"/>
                <w:i w:val="0"/>
                <w:iCs w:val="0"/>
                <w:color w:val="000000"/>
                <w:sz w:val="21"/>
                <w:szCs w:val="21"/>
                <w:u w:val="none"/>
              </w:rPr>
            </w:pPr>
          </w:p>
        </w:tc>
      </w:tr>
      <w:tr w14:paraId="3F38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2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0C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30113</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55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F2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0DA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605">
            <w:pPr>
              <w:jc w:val="right"/>
              <w:rPr>
                <w:rFonts w:hint="eastAsia" w:ascii="宋体" w:hAnsi="宋体" w:eastAsia="宋体" w:cs="宋体"/>
                <w:i w:val="0"/>
                <w:iCs w:val="0"/>
                <w:color w:val="000000"/>
                <w:sz w:val="21"/>
                <w:szCs w:val="21"/>
                <w:u w:val="none"/>
              </w:rPr>
            </w:pPr>
          </w:p>
        </w:tc>
      </w:tr>
      <w:tr w14:paraId="6936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2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2E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30199</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35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其他工资福利支出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A7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13.86</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A58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13.86</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D405">
            <w:pPr>
              <w:jc w:val="right"/>
              <w:rPr>
                <w:rFonts w:hint="eastAsia" w:ascii="宋体" w:hAnsi="宋体" w:eastAsia="宋体" w:cs="宋体"/>
                <w:i w:val="0"/>
                <w:iCs w:val="0"/>
                <w:color w:val="000000"/>
                <w:sz w:val="21"/>
                <w:szCs w:val="21"/>
                <w:u w:val="none"/>
              </w:rPr>
            </w:pPr>
          </w:p>
        </w:tc>
      </w:tr>
      <w:tr w14:paraId="3460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8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CA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9A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4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66.71</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A918">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14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68.71</w:t>
            </w:r>
          </w:p>
        </w:tc>
      </w:tr>
      <w:tr w14:paraId="7D93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8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A6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A6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0A5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DBA1">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5EE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728C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C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99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30202</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7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9FB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B04C">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27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2648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A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56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30206</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57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7608">
            <w:pPr>
              <w:jc w:val="right"/>
              <w:rPr>
                <w:rFonts w:hint="eastAsia" w:ascii="宋体" w:hAnsi="宋体" w:eastAsia="宋体" w:cs="宋体"/>
                <w:i w:val="0"/>
                <w:iCs w:val="0"/>
                <w:color w:val="000000"/>
                <w:sz w:val="21"/>
                <w:szCs w:val="21"/>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9C24">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D957">
            <w:pPr>
              <w:jc w:val="right"/>
              <w:rPr>
                <w:rFonts w:hint="eastAsia" w:ascii="宋体" w:hAnsi="宋体" w:eastAsia="宋体" w:cs="宋体"/>
                <w:i w:val="0"/>
                <w:iCs w:val="0"/>
                <w:color w:val="000000"/>
                <w:sz w:val="21"/>
                <w:szCs w:val="21"/>
                <w:u w:val="none"/>
              </w:rPr>
            </w:pPr>
          </w:p>
        </w:tc>
      </w:tr>
      <w:tr w14:paraId="4228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9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6B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71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邮电费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E18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16.32</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9207">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5CF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16.32</w:t>
            </w:r>
          </w:p>
        </w:tc>
      </w:tr>
      <w:tr w14:paraId="22CD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E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FD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AA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差旅费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91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F047">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E3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536B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C7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30213</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F3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维修(护)费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A52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74C3">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66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090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83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30215</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56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07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662D">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037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r>
      <w:tr w14:paraId="311D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3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B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30216</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C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B51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6FFB">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9D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r>
      <w:tr w14:paraId="4FAE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9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F0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30217</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13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公务接待费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9A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ED40">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E6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r>
      <w:tr w14:paraId="69BE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1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1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30218</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3F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专用材料费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B529">
            <w:pPr>
              <w:jc w:val="right"/>
              <w:rPr>
                <w:rFonts w:hint="eastAsia" w:ascii="宋体" w:hAnsi="宋体" w:eastAsia="宋体" w:cs="宋体"/>
                <w:i w:val="0"/>
                <w:iCs w:val="0"/>
                <w:color w:val="000000"/>
                <w:sz w:val="21"/>
                <w:szCs w:val="21"/>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3B0D">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5306">
            <w:pPr>
              <w:jc w:val="right"/>
              <w:rPr>
                <w:rFonts w:hint="eastAsia" w:ascii="宋体" w:hAnsi="宋体" w:eastAsia="宋体" w:cs="宋体"/>
                <w:i w:val="0"/>
                <w:iCs w:val="0"/>
                <w:color w:val="000000"/>
                <w:sz w:val="21"/>
                <w:szCs w:val="21"/>
                <w:u w:val="none"/>
              </w:rPr>
            </w:pPr>
          </w:p>
        </w:tc>
      </w:tr>
      <w:tr w14:paraId="793B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5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5F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30227</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70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委托业务费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D3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BBDA">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0D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r>
      <w:tr w14:paraId="444B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2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36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30228</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A0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工会经费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8A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7D06">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A3D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r>
      <w:tr w14:paraId="0ECF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8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3B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30229</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3A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福利费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C6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2755">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9B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r>
      <w:tr w14:paraId="6712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17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F4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F6A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5889">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C9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2483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C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87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30239</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9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其他交通费用</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DC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1C8F">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82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w:t>
            </w:r>
          </w:p>
        </w:tc>
      </w:tr>
      <w:tr w14:paraId="7AD9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A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6C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30299</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9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6D7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7557">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16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4238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8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7B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FE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2A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D87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C4A5">
            <w:pPr>
              <w:jc w:val="right"/>
              <w:rPr>
                <w:rFonts w:hint="eastAsia" w:ascii="宋体" w:hAnsi="宋体" w:eastAsia="宋体" w:cs="宋体"/>
                <w:i w:val="0"/>
                <w:iCs w:val="0"/>
                <w:color w:val="000000"/>
                <w:sz w:val="21"/>
                <w:szCs w:val="21"/>
                <w:u w:val="none"/>
              </w:rPr>
            </w:pPr>
          </w:p>
        </w:tc>
      </w:tr>
      <w:tr w14:paraId="6EE8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E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3D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60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离休费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A17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332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4093">
            <w:pPr>
              <w:jc w:val="right"/>
              <w:rPr>
                <w:rFonts w:hint="eastAsia" w:ascii="宋体" w:hAnsi="宋体" w:eastAsia="宋体" w:cs="宋体"/>
                <w:i w:val="0"/>
                <w:iCs w:val="0"/>
                <w:color w:val="000000"/>
                <w:sz w:val="21"/>
                <w:szCs w:val="21"/>
                <w:u w:val="none"/>
              </w:rPr>
            </w:pPr>
          </w:p>
        </w:tc>
      </w:tr>
      <w:tr w14:paraId="1C59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D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0F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32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退休费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BAE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5F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33E3">
            <w:pPr>
              <w:jc w:val="right"/>
              <w:rPr>
                <w:rFonts w:hint="eastAsia" w:ascii="宋体" w:hAnsi="宋体" w:eastAsia="宋体" w:cs="宋体"/>
                <w:i w:val="0"/>
                <w:iCs w:val="0"/>
                <w:color w:val="000000"/>
                <w:sz w:val="21"/>
                <w:szCs w:val="21"/>
                <w:u w:val="none"/>
              </w:rPr>
            </w:pPr>
          </w:p>
        </w:tc>
      </w:tr>
      <w:tr w14:paraId="404F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8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44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30305</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5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生活补助</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3497">
            <w:pPr>
              <w:jc w:val="right"/>
              <w:rPr>
                <w:rFonts w:hint="eastAsia" w:ascii="宋体" w:hAnsi="宋体" w:eastAsia="宋体" w:cs="宋体"/>
                <w:i w:val="0"/>
                <w:iCs w:val="0"/>
                <w:color w:val="000000"/>
                <w:sz w:val="21"/>
                <w:szCs w:val="21"/>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57CD">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4018">
            <w:pPr>
              <w:jc w:val="right"/>
              <w:rPr>
                <w:rFonts w:hint="eastAsia" w:ascii="宋体" w:hAnsi="宋体" w:eastAsia="宋体" w:cs="宋体"/>
                <w:i w:val="0"/>
                <w:iCs w:val="0"/>
                <w:color w:val="000000"/>
                <w:sz w:val="21"/>
                <w:szCs w:val="21"/>
                <w:u w:val="none"/>
              </w:rPr>
            </w:pPr>
          </w:p>
        </w:tc>
      </w:tr>
      <w:tr w14:paraId="5F8B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9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E2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30309</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C5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奖励金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77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D29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DF33">
            <w:pPr>
              <w:jc w:val="right"/>
              <w:rPr>
                <w:rFonts w:hint="eastAsia" w:ascii="宋体" w:hAnsi="宋体" w:eastAsia="宋体" w:cs="宋体"/>
                <w:i w:val="0"/>
                <w:iCs w:val="0"/>
                <w:color w:val="000000"/>
                <w:sz w:val="21"/>
                <w:szCs w:val="21"/>
                <w:u w:val="none"/>
              </w:rPr>
            </w:pPr>
          </w:p>
        </w:tc>
      </w:tr>
      <w:tr w14:paraId="2E07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23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78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85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2164">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D8A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1024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0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C0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31002</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D3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办公设备购置</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9E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22B">
            <w:pPr>
              <w:jc w:val="right"/>
              <w:rPr>
                <w:rFonts w:hint="eastAsia" w:ascii="宋体" w:hAnsi="宋体" w:eastAsia="宋体" w:cs="宋体"/>
                <w:i w:val="0"/>
                <w:iCs w:val="0"/>
                <w:color w:val="000000"/>
                <w:sz w:val="21"/>
                <w:szCs w:val="21"/>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8F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bl>
    <w:p w14:paraId="37A0602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5"/>
        <w:gridCol w:w="2651"/>
        <w:gridCol w:w="2736"/>
        <w:gridCol w:w="2349"/>
        <w:gridCol w:w="2382"/>
        <w:gridCol w:w="2433"/>
      </w:tblGrid>
      <w:tr w14:paraId="7319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606219">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部门预算政府基金预算财政拨款支出表</w:t>
            </w:r>
          </w:p>
        </w:tc>
      </w:tr>
      <w:tr w14:paraId="70BB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3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E8F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E0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E8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4A9E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2B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2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B2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D5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8B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14:paraId="51A8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DB4E">
            <w:pPr>
              <w:jc w:val="center"/>
              <w:rPr>
                <w:rFonts w:hint="eastAsia" w:ascii="宋体" w:hAnsi="宋体" w:eastAsia="宋体" w:cs="宋体"/>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E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C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A405A">
            <w:pPr>
              <w:jc w:val="center"/>
              <w:rPr>
                <w:rFonts w:hint="eastAsia" w:ascii="宋体" w:hAnsi="宋体" w:eastAsia="宋体" w:cs="宋体"/>
                <w:i w:val="0"/>
                <w:iCs w:val="0"/>
                <w:color w:val="000000"/>
                <w:sz w:val="21"/>
                <w:szCs w:val="21"/>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44D24">
            <w:pPr>
              <w:jc w:val="center"/>
              <w:rPr>
                <w:rFonts w:hint="eastAsia" w:ascii="宋体" w:hAnsi="宋体" w:eastAsia="宋体" w:cs="宋体"/>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03CE">
            <w:pPr>
              <w:jc w:val="center"/>
              <w:rPr>
                <w:rFonts w:hint="eastAsia" w:ascii="宋体" w:hAnsi="宋体" w:eastAsia="宋体" w:cs="宋体"/>
                <w:i w:val="0"/>
                <w:iCs w:val="0"/>
                <w:color w:val="000000"/>
                <w:sz w:val="21"/>
                <w:szCs w:val="21"/>
                <w:u w:val="none"/>
              </w:rPr>
            </w:pPr>
          </w:p>
        </w:tc>
      </w:tr>
      <w:tr w14:paraId="57B8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D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A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F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80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0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9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416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03191F">
            <w:pPr>
              <w:rPr>
                <w:rFonts w:hint="eastAsia" w:ascii="宋体" w:hAnsi="宋体" w:eastAsia="宋体" w:cs="宋体"/>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A2FBA4">
            <w:pPr>
              <w:rPr>
                <w:rFonts w:hint="eastAsia" w:ascii="宋体" w:hAnsi="宋体" w:eastAsia="宋体" w:cs="宋体"/>
                <w:i w:val="0"/>
                <w:iCs w:val="0"/>
                <w:color w:val="000000"/>
                <w:sz w:val="21"/>
                <w:szCs w:val="21"/>
                <w:u w:val="none"/>
              </w:rPr>
            </w:pPr>
          </w:p>
        </w:tc>
        <w:tc>
          <w:tcPr>
            <w:tcW w:w="1691" w:type="pct"/>
            <w:gridSpan w:val="2"/>
            <w:vMerge w:val="restart"/>
            <w:tcBorders>
              <w:top w:val="single" w:color="000000" w:sz="4" w:space="0"/>
              <w:left w:val="single" w:color="000000" w:sz="4" w:space="0"/>
              <w:right w:val="single" w:color="000000" w:sz="4" w:space="0"/>
            </w:tcBorders>
            <w:shd w:val="clear" w:color="auto" w:fill="auto"/>
            <w:noWrap/>
            <w:vAlign w:val="center"/>
          </w:tcPr>
          <w:p w14:paraId="0089808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备注：此页无数据空表列支</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FC6699">
            <w:pPr>
              <w:rPr>
                <w:rFonts w:hint="eastAsia" w:ascii="宋体" w:hAnsi="宋体" w:eastAsia="宋体" w:cs="宋体"/>
                <w:i w:val="0"/>
                <w:iCs w:val="0"/>
                <w:color w:val="000000"/>
                <w:sz w:val="21"/>
                <w:szCs w:val="21"/>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DAEC79">
            <w:pPr>
              <w:rPr>
                <w:rFonts w:hint="eastAsia" w:ascii="宋体" w:hAnsi="宋体" w:eastAsia="宋体" w:cs="宋体"/>
                <w:i w:val="0"/>
                <w:iCs w:val="0"/>
                <w:color w:val="000000"/>
                <w:sz w:val="21"/>
                <w:szCs w:val="21"/>
                <w:u w:val="none"/>
              </w:rPr>
            </w:pPr>
          </w:p>
        </w:tc>
      </w:tr>
      <w:tr w14:paraId="111A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FBFB5E">
            <w:pPr>
              <w:rPr>
                <w:rFonts w:hint="eastAsia" w:ascii="宋体" w:hAnsi="宋体" w:eastAsia="宋体" w:cs="宋体"/>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BB8450">
            <w:pPr>
              <w:rPr>
                <w:rFonts w:hint="eastAsia" w:ascii="宋体" w:hAnsi="宋体" w:eastAsia="宋体" w:cs="宋体"/>
                <w:i w:val="0"/>
                <w:iCs w:val="0"/>
                <w:color w:val="000000"/>
                <w:sz w:val="21"/>
                <w:szCs w:val="21"/>
                <w:u w:val="none"/>
              </w:rPr>
            </w:pPr>
          </w:p>
        </w:tc>
        <w:tc>
          <w:tcPr>
            <w:tcW w:w="1691" w:type="pct"/>
            <w:gridSpan w:val="2"/>
            <w:vMerge w:val="continue"/>
            <w:tcBorders>
              <w:left w:val="single" w:color="000000" w:sz="4" w:space="0"/>
              <w:bottom w:val="single" w:color="000000" w:sz="4" w:space="0"/>
              <w:right w:val="single" w:color="000000" w:sz="4" w:space="0"/>
            </w:tcBorders>
            <w:shd w:val="clear" w:color="auto" w:fill="auto"/>
            <w:noWrap/>
            <w:vAlign w:val="top"/>
          </w:tcPr>
          <w:p w14:paraId="4C991030">
            <w:pPr>
              <w:rPr>
                <w:rFonts w:hint="eastAsia" w:ascii="宋体" w:hAnsi="宋体" w:eastAsia="宋体" w:cs="宋体"/>
                <w:i w:val="0"/>
                <w:iCs w:val="0"/>
                <w:color w:val="000000"/>
                <w:sz w:val="21"/>
                <w:szCs w:val="21"/>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D52982">
            <w:pPr>
              <w:rPr>
                <w:rFonts w:hint="eastAsia" w:ascii="宋体" w:hAnsi="宋体" w:eastAsia="宋体" w:cs="宋体"/>
                <w:i w:val="0"/>
                <w:iCs w:val="0"/>
                <w:color w:val="000000"/>
                <w:sz w:val="21"/>
                <w:szCs w:val="21"/>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10C7BA">
            <w:pPr>
              <w:rPr>
                <w:rFonts w:hint="eastAsia" w:ascii="宋体" w:hAnsi="宋体" w:eastAsia="宋体" w:cs="宋体"/>
                <w:i w:val="0"/>
                <w:iCs w:val="0"/>
                <w:color w:val="000000"/>
                <w:sz w:val="21"/>
                <w:szCs w:val="21"/>
                <w:u w:val="none"/>
              </w:rPr>
            </w:pPr>
          </w:p>
        </w:tc>
      </w:tr>
    </w:tbl>
    <w:p w14:paraId="640C03B5">
      <w:pPr>
        <w:keepNext w:val="0"/>
        <w:keepLines w:val="0"/>
        <w:widowControl/>
        <w:suppressLineNumbers w:val="0"/>
        <w:jc w:val="both"/>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7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7"/>
        <w:gridCol w:w="2087"/>
        <w:gridCol w:w="2824"/>
        <w:gridCol w:w="2090"/>
        <w:gridCol w:w="2460"/>
        <w:gridCol w:w="3143"/>
      </w:tblGrid>
      <w:tr w14:paraId="2478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80E297">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部门预算国有资本经营预算财政拨款支出表</w:t>
            </w:r>
          </w:p>
        </w:tc>
      </w:tr>
      <w:tr w14:paraId="4727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0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5799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24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91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78E3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37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6F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7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D5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33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46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14:paraId="5090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267D">
            <w:pPr>
              <w:jc w:val="center"/>
              <w:rPr>
                <w:rFonts w:hint="eastAsia" w:ascii="宋体" w:hAnsi="宋体" w:eastAsia="宋体" w:cs="宋体"/>
                <w:i w:val="0"/>
                <w:iCs w:val="0"/>
                <w:color w:val="000000"/>
                <w:sz w:val="21"/>
                <w:szCs w:val="21"/>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D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5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24A3">
            <w:pPr>
              <w:jc w:val="center"/>
              <w:rPr>
                <w:rFonts w:hint="eastAsia" w:ascii="宋体" w:hAnsi="宋体" w:eastAsia="宋体" w:cs="宋体"/>
                <w:i w:val="0"/>
                <w:iCs w:val="0"/>
                <w:color w:val="000000"/>
                <w:sz w:val="21"/>
                <w:szCs w:val="21"/>
                <w:u w:val="none"/>
              </w:rPr>
            </w:pP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E812A">
            <w:pPr>
              <w:jc w:val="center"/>
              <w:rPr>
                <w:rFonts w:hint="eastAsia" w:ascii="宋体" w:hAnsi="宋体" w:eastAsia="宋体" w:cs="宋体"/>
                <w:i w:val="0"/>
                <w:iCs w:val="0"/>
                <w:color w:val="000000"/>
                <w:sz w:val="21"/>
                <w:szCs w:val="21"/>
                <w:u w:val="none"/>
              </w:rPr>
            </w:pPr>
          </w:p>
        </w:tc>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701F">
            <w:pPr>
              <w:jc w:val="center"/>
              <w:rPr>
                <w:rFonts w:hint="eastAsia" w:ascii="宋体" w:hAnsi="宋体" w:eastAsia="宋体" w:cs="宋体"/>
                <w:i w:val="0"/>
                <w:iCs w:val="0"/>
                <w:color w:val="000000"/>
                <w:sz w:val="21"/>
                <w:szCs w:val="21"/>
                <w:u w:val="none"/>
              </w:rPr>
            </w:pPr>
          </w:p>
        </w:tc>
      </w:tr>
      <w:tr w14:paraId="6215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A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4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1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2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8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B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86C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0BD186">
            <w:pPr>
              <w:rPr>
                <w:rFonts w:hint="eastAsia" w:ascii="宋体" w:hAnsi="宋体" w:eastAsia="宋体" w:cs="宋体"/>
                <w:i w:val="0"/>
                <w:iCs w:val="0"/>
                <w:color w:val="000000"/>
                <w:sz w:val="21"/>
                <w:szCs w:val="21"/>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C3A008">
            <w:pPr>
              <w:rPr>
                <w:rFonts w:hint="eastAsia" w:ascii="宋体" w:hAnsi="宋体" w:eastAsia="宋体" w:cs="宋体"/>
                <w:i w:val="0"/>
                <w:iCs w:val="0"/>
                <w:color w:val="000000"/>
                <w:sz w:val="21"/>
                <w:szCs w:val="21"/>
                <w:u w:val="none"/>
              </w:rPr>
            </w:pPr>
          </w:p>
        </w:tc>
        <w:tc>
          <w:tcPr>
            <w:tcW w:w="1739" w:type="pct"/>
            <w:gridSpan w:val="2"/>
            <w:vMerge w:val="restart"/>
            <w:tcBorders>
              <w:top w:val="single" w:color="000000" w:sz="4" w:space="0"/>
              <w:left w:val="single" w:color="000000" w:sz="4" w:space="0"/>
              <w:right w:val="single" w:color="000000" w:sz="4" w:space="0"/>
            </w:tcBorders>
            <w:shd w:val="clear" w:color="auto" w:fill="auto"/>
            <w:noWrap/>
            <w:vAlign w:val="center"/>
          </w:tcPr>
          <w:p w14:paraId="6BBCABD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备注：此表无数据空表列支</w:t>
            </w:r>
          </w:p>
        </w:tc>
        <w:tc>
          <w:tcPr>
            <w:tcW w:w="871" w:type="pct"/>
            <w:tcBorders>
              <w:top w:val="single" w:color="000000" w:sz="4" w:space="0"/>
              <w:left w:val="single" w:color="000000" w:sz="4" w:space="0"/>
              <w:bottom w:val="single" w:color="000000" w:sz="4" w:space="0"/>
              <w:right w:val="single" w:color="000000" w:sz="4" w:space="0"/>
            </w:tcBorders>
            <w:shd w:val="clear" w:color="auto" w:fill="FFFFFF"/>
            <w:noWrap/>
            <w:vAlign w:val="top"/>
          </w:tcPr>
          <w:p w14:paraId="73B11432">
            <w:pPr>
              <w:rPr>
                <w:rFonts w:hint="eastAsia" w:ascii="宋体" w:hAnsi="宋体" w:eastAsia="宋体" w:cs="宋体"/>
                <w:i w:val="0"/>
                <w:iCs w:val="0"/>
                <w:color w:val="FFFFFF"/>
                <w:sz w:val="21"/>
                <w:szCs w:val="21"/>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0AAE4B">
            <w:pPr>
              <w:rPr>
                <w:rFonts w:hint="eastAsia" w:ascii="宋体" w:hAnsi="宋体" w:eastAsia="宋体" w:cs="宋体"/>
                <w:i w:val="0"/>
                <w:iCs w:val="0"/>
                <w:color w:val="000000"/>
                <w:sz w:val="21"/>
                <w:szCs w:val="21"/>
                <w:u w:val="none"/>
              </w:rPr>
            </w:pPr>
          </w:p>
        </w:tc>
      </w:tr>
      <w:tr w14:paraId="1CB5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D74D2A">
            <w:pPr>
              <w:rPr>
                <w:rFonts w:hint="eastAsia" w:ascii="宋体" w:hAnsi="宋体" w:eastAsia="宋体" w:cs="宋体"/>
                <w:i w:val="0"/>
                <w:iCs w:val="0"/>
                <w:color w:val="000000"/>
                <w:sz w:val="21"/>
                <w:szCs w:val="21"/>
                <w:u w:val="none"/>
              </w:rPr>
            </w:pP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C13DBF">
            <w:pPr>
              <w:rPr>
                <w:rFonts w:hint="eastAsia" w:ascii="宋体" w:hAnsi="宋体" w:eastAsia="宋体" w:cs="宋体"/>
                <w:i w:val="0"/>
                <w:iCs w:val="0"/>
                <w:color w:val="000000"/>
                <w:sz w:val="21"/>
                <w:szCs w:val="21"/>
                <w:u w:val="none"/>
              </w:rPr>
            </w:pPr>
          </w:p>
        </w:tc>
        <w:tc>
          <w:tcPr>
            <w:tcW w:w="1739" w:type="pct"/>
            <w:gridSpan w:val="2"/>
            <w:vMerge w:val="continue"/>
            <w:tcBorders>
              <w:left w:val="single" w:color="000000" w:sz="4" w:space="0"/>
              <w:bottom w:val="single" w:color="000000" w:sz="4" w:space="0"/>
              <w:right w:val="single" w:color="000000" w:sz="4" w:space="0"/>
            </w:tcBorders>
            <w:shd w:val="clear" w:color="auto" w:fill="auto"/>
            <w:noWrap/>
            <w:vAlign w:val="top"/>
          </w:tcPr>
          <w:p w14:paraId="3362E899">
            <w:pPr>
              <w:rPr>
                <w:rFonts w:hint="eastAsia" w:ascii="宋体" w:hAnsi="宋体" w:eastAsia="宋体" w:cs="宋体"/>
                <w:i w:val="0"/>
                <w:iCs w:val="0"/>
                <w:color w:val="000000"/>
                <w:sz w:val="21"/>
                <w:szCs w:val="21"/>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2582EC">
            <w:pPr>
              <w:rPr>
                <w:rFonts w:hint="eastAsia" w:ascii="宋体" w:hAnsi="宋体" w:eastAsia="宋体" w:cs="宋体"/>
                <w:i w:val="0"/>
                <w:iCs w:val="0"/>
                <w:color w:val="000000"/>
                <w:sz w:val="21"/>
                <w:szCs w:val="21"/>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3561EF">
            <w:pPr>
              <w:rPr>
                <w:rFonts w:hint="eastAsia" w:ascii="宋体" w:hAnsi="宋体" w:eastAsia="宋体" w:cs="宋体"/>
                <w:i w:val="0"/>
                <w:iCs w:val="0"/>
                <w:color w:val="000000"/>
                <w:sz w:val="21"/>
                <w:szCs w:val="21"/>
                <w:u w:val="none"/>
              </w:rPr>
            </w:pPr>
          </w:p>
        </w:tc>
      </w:tr>
    </w:tbl>
    <w:p w14:paraId="410C91F0">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7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3156"/>
        <w:gridCol w:w="2513"/>
        <w:gridCol w:w="2513"/>
        <w:gridCol w:w="2146"/>
        <w:gridCol w:w="3007"/>
      </w:tblGrid>
      <w:tr w14:paraId="294A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80D5BC">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部门预算财政拨款“三公”经费支出表</w:t>
            </w:r>
          </w:p>
        </w:tc>
      </w:tr>
      <w:tr w14:paraId="4082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26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预算单位编码及名称：[361]唐山市曹妃甸区卫生健康局</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9A9F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0FD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4837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D0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47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36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5FB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资金性质</w:t>
            </w:r>
          </w:p>
        </w:tc>
      </w:tr>
      <w:tr w14:paraId="05EC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3C028">
            <w:pPr>
              <w:jc w:val="center"/>
              <w:rPr>
                <w:rFonts w:hint="eastAsia" w:ascii="宋体" w:hAnsi="宋体" w:eastAsia="宋体" w:cs="宋体"/>
                <w:i w:val="0"/>
                <w:iCs w:val="0"/>
                <w:color w:val="000000"/>
                <w:sz w:val="21"/>
                <w:szCs w:val="21"/>
                <w:u w:val="none"/>
              </w:rPr>
            </w:pPr>
          </w:p>
        </w:tc>
        <w:tc>
          <w:tcPr>
            <w:tcW w:w="10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6872">
            <w:pPr>
              <w:jc w:val="center"/>
              <w:rPr>
                <w:rFonts w:hint="eastAsia" w:ascii="宋体" w:hAnsi="宋体" w:eastAsia="宋体" w:cs="宋体"/>
                <w:i w:val="0"/>
                <w:iCs w:val="0"/>
                <w:color w:val="000000"/>
                <w:sz w:val="21"/>
                <w:szCs w:val="21"/>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A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F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8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政府性基金财政拨款</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2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14:paraId="1783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6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5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1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9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8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E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6EC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0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1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39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7F9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DC7D">
            <w:pPr>
              <w:jc w:val="righ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C952">
            <w:pPr>
              <w:jc w:val="right"/>
              <w:rPr>
                <w:rFonts w:hint="eastAsia" w:ascii="宋体" w:hAnsi="宋体" w:eastAsia="宋体" w:cs="宋体"/>
                <w:i w:val="0"/>
                <w:iCs w:val="0"/>
                <w:color w:val="000000"/>
                <w:sz w:val="21"/>
                <w:szCs w:val="21"/>
                <w:u w:val="none"/>
              </w:rPr>
            </w:pPr>
          </w:p>
        </w:tc>
      </w:tr>
      <w:tr w14:paraId="1E02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1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2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一、因公出国（境）费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21B0">
            <w:pPr>
              <w:jc w:val="right"/>
              <w:rPr>
                <w:rFonts w:hint="eastAsia" w:ascii="宋体" w:hAnsi="宋体" w:eastAsia="宋体" w:cs="宋体"/>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C406">
            <w:pPr>
              <w:jc w:val="right"/>
              <w:rPr>
                <w:rFonts w:hint="eastAsia" w:ascii="宋体" w:hAnsi="宋体" w:eastAsia="宋体" w:cs="宋体"/>
                <w:i w:val="0"/>
                <w:iCs w:val="0"/>
                <w:color w:val="000000"/>
                <w:sz w:val="21"/>
                <w:szCs w:val="21"/>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29D3">
            <w:pPr>
              <w:jc w:val="righ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4682">
            <w:pPr>
              <w:jc w:val="right"/>
              <w:rPr>
                <w:rFonts w:hint="eastAsia" w:ascii="宋体" w:hAnsi="宋体" w:eastAsia="宋体" w:cs="宋体"/>
                <w:i w:val="0"/>
                <w:iCs w:val="0"/>
                <w:color w:val="000000"/>
                <w:sz w:val="21"/>
                <w:szCs w:val="21"/>
                <w:u w:val="none"/>
              </w:rPr>
            </w:pPr>
          </w:p>
        </w:tc>
      </w:tr>
      <w:tr w14:paraId="2246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B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二、公务用车购置及运维费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BD8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A5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0F60">
            <w:pPr>
              <w:jc w:val="righ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1D8A">
            <w:pPr>
              <w:jc w:val="right"/>
              <w:rPr>
                <w:rFonts w:hint="eastAsia" w:ascii="宋体" w:hAnsi="宋体" w:eastAsia="宋体" w:cs="宋体"/>
                <w:i w:val="0"/>
                <w:iCs w:val="0"/>
                <w:color w:val="000000"/>
                <w:sz w:val="21"/>
                <w:szCs w:val="21"/>
                <w:u w:val="none"/>
              </w:rPr>
            </w:pPr>
          </w:p>
        </w:tc>
      </w:tr>
      <w:tr w14:paraId="72A3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8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1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其中：公务用车购置费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E56B">
            <w:pPr>
              <w:jc w:val="right"/>
              <w:rPr>
                <w:rFonts w:hint="eastAsia" w:ascii="宋体" w:hAnsi="宋体" w:eastAsia="宋体" w:cs="宋体"/>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C259">
            <w:pPr>
              <w:jc w:val="right"/>
              <w:rPr>
                <w:rFonts w:hint="eastAsia" w:ascii="宋体" w:hAnsi="宋体" w:eastAsia="宋体" w:cs="宋体"/>
                <w:i w:val="0"/>
                <w:iCs w:val="0"/>
                <w:color w:val="000000"/>
                <w:sz w:val="21"/>
                <w:szCs w:val="21"/>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87F7">
            <w:pPr>
              <w:jc w:val="righ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17EB">
            <w:pPr>
              <w:jc w:val="right"/>
              <w:rPr>
                <w:rFonts w:hint="eastAsia" w:ascii="宋体" w:hAnsi="宋体" w:eastAsia="宋体" w:cs="宋体"/>
                <w:i w:val="0"/>
                <w:iCs w:val="0"/>
                <w:color w:val="000000"/>
                <w:sz w:val="21"/>
                <w:szCs w:val="21"/>
                <w:u w:val="none"/>
              </w:rPr>
            </w:pPr>
          </w:p>
        </w:tc>
      </w:tr>
      <w:tr w14:paraId="5170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6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3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72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9D6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C5B3">
            <w:pPr>
              <w:jc w:val="righ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BE86">
            <w:pPr>
              <w:jc w:val="right"/>
              <w:rPr>
                <w:rFonts w:hint="eastAsia" w:ascii="宋体" w:hAnsi="宋体" w:eastAsia="宋体" w:cs="宋体"/>
                <w:i w:val="0"/>
                <w:iCs w:val="0"/>
                <w:color w:val="000000"/>
                <w:sz w:val="21"/>
                <w:szCs w:val="21"/>
                <w:u w:val="none"/>
              </w:rPr>
            </w:pPr>
          </w:p>
        </w:tc>
      </w:tr>
      <w:tr w14:paraId="75D0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4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7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三、公务接待费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50A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90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080B">
            <w:pPr>
              <w:jc w:val="righ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4954">
            <w:pPr>
              <w:jc w:val="right"/>
              <w:rPr>
                <w:rFonts w:hint="eastAsia" w:ascii="宋体" w:hAnsi="宋体" w:eastAsia="宋体" w:cs="宋体"/>
                <w:i w:val="0"/>
                <w:iCs w:val="0"/>
                <w:color w:val="000000"/>
                <w:sz w:val="21"/>
                <w:szCs w:val="21"/>
                <w:u w:val="none"/>
              </w:rPr>
            </w:pPr>
          </w:p>
        </w:tc>
      </w:tr>
      <w:tr w14:paraId="105C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D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D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四、会议费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260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C37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0A91">
            <w:pPr>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F3C0">
            <w:pPr>
              <w:rPr>
                <w:rFonts w:hint="eastAsia" w:ascii="宋体" w:hAnsi="宋体" w:eastAsia="宋体" w:cs="宋体"/>
                <w:i w:val="0"/>
                <w:iCs w:val="0"/>
                <w:color w:val="000000"/>
                <w:sz w:val="21"/>
                <w:szCs w:val="21"/>
                <w:u w:val="none"/>
              </w:rPr>
            </w:pPr>
          </w:p>
        </w:tc>
      </w:tr>
      <w:tr w14:paraId="78A2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F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五、培训费</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94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16.60</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AF6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8FC8">
            <w:pPr>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91C">
            <w:pPr>
              <w:rPr>
                <w:rFonts w:hint="eastAsia" w:ascii="宋体" w:hAnsi="宋体" w:eastAsia="宋体" w:cs="宋体"/>
                <w:i w:val="0"/>
                <w:iCs w:val="0"/>
                <w:color w:val="000000"/>
                <w:sz w:val="21"/>
                <w:szCs w:val="21"/>
                <w:u w:val="none"/>
              </w:rPr>
            </w:pPr>
          </w:p>
        </w:tc>
      </w:tr>
    </w:tbl>
    <w:p w14:paraId="598B9782">
      <w:pPr>
        <w:rPr>
          <w:rFonts w:hint="eastAsia" w:ascii="仿宋" w:hAnsi="仿宋" w:eastAsia="仿宋" w:cs="仿宋"/>
          <w:b/>
          <w:sz w:val="40"/>
          <w:szCs w:val="40"/>
        </w:rPr>
      </w:pPr>
      <w:r>
        <w:rPr>
          <w:rFonts w:hint="eastAsia" w:ascii="仿宋" w:hAnsi="仿宋" w:eastAsia="仿宋" w:cs="仿宋"/>
          <w:b/>
          <w:sz w:val="21"/>
          <w:szCs w:val="21"/>
        </w:rPr>
        <w:br w:type="page"/>
      </w:r>
    </w:p>
    <w:p w14:paraId="6EE7A00B">
      <w:pPr>
        <w:ind w:firstLine="640"/>
        <w:jc w:val="center"/>
        <w:rPr>
          <w:rFonts w:ascii="仿宋" w:hAnsi="仿宋" w:eastAsia="仿宋" w:cs="仿宋"/>
          <w:b/>
          <w:sz w:val="40"/>
          <w:szCs w:val="40"/>
        </w:rPr>
      </w:pPr>
      <w:r>
        <w:rPr>
          <w:rFonts w:hint="eastAsia" w:ascii="仿宋" w:hAnsi="仿宋" w:eastAsia="仿宋" w:cs="仿宋"/>
          <w:b/>
          <w:sz w:val="40"/>
          <w:szCs w:val="40"/>
        </w:rPr>
        <w:t>唐山市曹妃甸区卫生健康局</w:t>
      </w:r>
    </w:p>
    <w:p w14:paraId="44D81B3A">
      <w:pPr>
        <w:ind w:firstLine="640"/>
        <w:jc w:val="center"/>
        <w:rPr>
          <w:rFonts w:ascii="仿宋" w:hAnsi="仿宋" w:eastAsia="仿宋" w:cs="仿宋"/>
          <w:b/>
          <w:sz w:val="40"/>
          <w:szCs w:val="40"/>
        </w:rPr>
      </w:pPr>
      <w:r>
        <w:rPr>
          <w:rFonts w:hint="eastAsia" w:ascii="仿宋" w:hAnsi="仿宋" w:eastAsia="仿宋" w:cs="仿宋"/>
          <w:b/>
          <w:sz w:val="40"/>
          <w:szCs w:val="40"/>
        </w:rPr>
        <w:t>2021年部门预算信息公开说明</w:t>
      </w:r>
    </w:p>
    <w:p w14:paraId="0A846C83">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14:textFill>
            <w14:solidFill>
              <w14:schemeClr w14:val="tx1"/>
            </w14:solidFill>
          </w14:textFill>
        </w:rPr>
        <w:t>按照《预算法》、《地方预决算公开操作规程》和《河北省省级预算公开办法》规定，现将2021年部门预算公开如下：</w:t>
      </w:r>
    </w:p>
    <w:p w14:paraId="469EB5EB">
      <w:pPr>
        <w:ind w:firstLine="640"/>
        <w:rPr>
          <w:rFonts w:ascii="仿宋" w:hAnsi="仿宋" w:eastAsia="仿宋" w:cs="仿宋"/>
          <w:b/>
          <w:sz w:val="32"/>
          <w:szCs w:val="32"/>
        </w:rPr>
      </w:pPr>
      <w:r>
        <w:rPr>
          <w:rFonts w:hint="eastAsia" w:ascii="仿宋" w:hAnsi="仿宋" w:eastAsia="仿宋" w:cs="仿宋"/>
          <w:b/>
          <w:sz w:val="32"/>
          <w:szCs w:val="32"/>
        </w:rPr>
        <w:t>一、部门职责及机构设置情况</w:t>
      </w:r>
    </w:p>
    <w:p w14:paraId="22E116C6">
      <w:pPr>
        <w:rPr>
          <w:rFonts w:ascii="仿宋" w:hAnsi="仿宋" w:eastAsia="仿宋" w:cs="仿宋"/>
          <w:sz w:val="32"/>
          <w:szCs w:val="32"/>
        </w:rPr>
      </w:pPr>
      <w:r>
        <w:rPr>
          <w:rFonts w:hint="eastAsia" w:ascii="仿宋" w:hAnsi="仿宋" w:eastAsia="仿宋" w:cs="仿宋"/>
          <w:b/>
          <w:sz w:val="32"/>
          <w:szCs w:val="32"/>
        </w:rPr>
        <w:t xml:space="preserve">    (一)、部门职责</w:t>
      </w:r>
    </w:p>
    <w:p w14:paraId="1CF074AE">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唐山市曹妃甸区卫生健康局贯彻落实党中央、省、市、区委关于卫生健康工作的方针政策和决策部署，坚持和加强党对卫生健康工作的集中统一领导。主要职责是：</w:t>
      </w:r>
    </w:p>
    <w:p w14:paraId="50FC35C1">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贯彻落实上级国民健康政策、卫生健康事业发展地方规范性文件、卫生健康规划和政策措施，依法制定地方有关标准和技术规范并组织实施。统筹规划卫生健康资源配置，指导区域卫生健康规划编制和实施。起草并组织实施推进卫生健康基本公共服务均等化、普惠化、便捷化和公共资源向基层延伸等政策措施。</w:t>
      </w:r>
    </w:p>
    <w:p w14:paraId="2D873FD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协调推进全区深化医药卫生体制改革，研究提出全区深化医药卫生体制改革政策、措施的建议。组织深化公立医院综合改革，推进管办分离，健全现代医院管理制度，起草并组织实施推动卫生健康公共服务提供主体多元化、提供方式多样化的政策措施，提出医疗服务和药品价格政策的建议。</w:t>
      </w:r>
    </w:p>
    <w:p w14:paraId="13E2AEE3">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起草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7AFA5C98">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4、组织起草并协调落实应对人口老龄化政策措施，负责推进老年健康服务体系建设和医养结合工作。</w:t>
      </w:r>
    </w:p>
    <w:p w14:paraId="67E24C56">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组织实施国家基本药物政策和国家基本药物制度，开展药品使用监测、临床综合评价和短缺药品预警，提出全区基本药物价格政策的建议，贯彻落实上级药品地方性规范文件。组织开展食品安全风险监测和食品安全地方标准的跟踪评价工作。</w:t>
      </w:r>
    </w:p>
    <w:p w14:paraId="3B36B1BC">
      <w:pPr>
        <w:ind w:firstLine="707" w:firstLineChars="22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6、负责职责范围内的职业卫生、放射卫生、环境卫生、学校卫生、公共场所卫生、饮用水卫生等公共卫生的监督管理，负责传染病防治监督，健全卫生健康综合监督体系。牵头《烟草控制框架公约》履约工作。</w:t>
      </w:r>
    </w:p>
    <w:p w14:paraId="07DC769B">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7、起草医疗机构、医疗服务行业管理办法并监督实施，</w:t>
      </w:r>
    </w:p>
    <w:p w14:paraId="5EC20F72">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建立医疗服务评价和监督管理体系。起草并组织实施全区医疗服务规范、标准和卫生健康专业技术人员执业规则、服务规范。</w:t>
      </w:r>
    </w:p>
    <w:p w14:paraId="2C80BF3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8、负责计划生育管理和服务工作，开展人口监测预警，研究提出人口与家庭发展相关政策建议，完善全区计划生育政策。</w:t>
      </w:r>
    </w:p>
    <w:p w14:paraId="547B5F5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9、指导全区卫生健康工作，指导基层医疗卫生、妇幼健康服务体系和全科医生队伍建设。推进卫生健康科技创新发展。</w:t>
      </w:r>
    </w:p>
    <w:p w14:paraId="5AEC15C0">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贯彻落实上级中医药事业发展规划、政策和规范性文件。参与中医药人才发展、重大中医药项目的规划和组织实施。承担中医医疗、预防、保健、康复及临床用药等监督管理职责。组织实施各类中医、中西医结合医疗机构管理规范和技术标准，指导监督其执业行为。参与组织实施中医药专业技术人员资格准入、继续教育和相关人员培训工作。指导中医药科研能力建设，组织开展对中医古籍的整理研究和中医药文化的继承发展，提出保护中医非物质文化遗产的建议，推动中医药防病治病知识普及。</w:t>
      </w:r>
    </w:p>
    <w:p w14:paraId="780814E8">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11、负责区保健对象的医疗保健及服务工作，负责区直部门有关干部医疗管理工作，负责重要会议与重大活动的医疗卫生保障工作。</w:t>
      </w:r>
    </w:p>
    <w:p w14:paraId="7F8EEF8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12、指导区计划生育协会的业务工作。</w:t>
      </w:r>
    </w:p>
    <w:p w14:paraId="4EA2CDF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13、完成区委、区政府交办的其他任务。</w:t>
      </w:r>
    </w:p>
    <w:p w14:paraId="19ADCA00">
      <w:pPr>
        <w:autoSpaceDE w:val="0"/>
        <w:autoSpaceDN w:val="0"/>
        <w:adjustRightInd w:val="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14:paraId="4395818B">
      <w:pPr>
        <w:ind w:firstLine="156" w:firstLineChars="4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区卫生健康局设下列内设机构：</w:t>
      </w:r>
    </w:p>
    <w:p w14:paraId="645ADCAF">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1、办公室（机关纪委、督查室、工会）</w:t>
      </w:r>
    </w:p>
    <w:p w14:paraId="247B3ADB">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机关和下属单位的党建工作、思想政治、工青妇、精神文明建设、党务宣传、舆情监测工作。负责机关和直属单位的党风廉政建设和纪检监察工作；负责机关离退休干部工作，指导直属单位离退休干部工作。负责局机关日常运转，承担保密、信访、政务公开、后勤服务、机关安全保卫等工作，负责工会工作和平安单位创建工作。负责卫生健康系统对外宣传、新闻和信息发布工作；负责局重点工作的督导检查。</w:t>
      </w:r>
    </w:p>
    <w:p w14:paraId="4DB83791">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2、人事劳资科</w:t>
      </w:r>
    </w:p>
    <w:p w14:paraId="00A834DE">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承担机关和下属单位的人事管理、机构编制和队伍建设等工作。负责卫生健康专业技术人员资格管理。负责牵头负责对医疗机构的绩效考核工作。负责全系统工资管理、社会保险的核定工作。</w:t>
      </w:r>
    </w:p>
    <w:p w14:paraId="1CE4A58C">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3、财务审计科（财务核算中心）</w:t>
      </w:r>
    </w:p>
    <w:p w14:paraId="29D31923">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建立健全财务管理制度、内部控制制度及相关规定；合理编制单位预算，严格</w:t>
      </w:r>
      <w:r>
        <w:fldChar w:fldCharType="begin"/>
      </w:r>
      <w:r>
        <w:instrText xml:space="preserve"> HYPERLINK "https://baike.so.com/doc/7073169-7296079.html" \t "_blank" </w:instrText>
      </w:r>
      <w:r>
        <w:fldChar w:fldCharType="separate"/>
      </w:r>
      <w:r>
        <w:rPr>
          <w:rFonts w:hint="eastAsia" w:ascii="仿宋" w:hAnsi="仿宋" w:eastAsia="仿宋" w:cs="仿宋"/>
          <w:color w:val="000000" w:themeColor="text1"/>
          <w:sz w:val="32"/>
          <w:szCs w:val="32"/>
          <w14:textFill>
            <w14:solidFill>
              <w14:schemeClr w14:val="tx1"/>
            </w14:solidFill>
          </w14:textFill>
        </w:rPr>
        <w:t>预算执行</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，完整、准确编制</w:t>
      </w:r>
      <w:r>
        <w:fldChar w:fldCharType="begin"/>
      </w:r>
      <w:r>
        <w:instrText xml:space="preserve"> HYPERLINK "https://baike.so.com/doc/7828760-8102855.html" \t "_blank" </w:instrText>
      </w:r>
      <w:r>
        <w:fldChar w:fldCharType="separate"/>
      </w:r>
      <w:r>
        <w:rPr>
          <w:rFonts w:hint="eastAsia" w:ascii="仿宋" w:hAnsi="仿宋" w:eastAsia="仿宋" w:cs="仿宋"/>
          <w:color w:val="000000" w:themeColor="text1"/>
          <w:sz w:val="32"/>
          <w:szCs w:val="32"/>
          <w14:textFill>
            <w14:solidFill>
              <w14:schemeClr w14:val="tx1"/>
            </w14:solidFill>
          </w14:textFill>
        </w:rPr>
        <w:t>单位决算</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及预算、决算公开工作；依法组织收入，努力节约支出，提高资金使用效益; 加强资产管理，合理配置和有效利用资产，防止资产流失; 加强单位财务管理和监督，提高资金使用效益；负责局内人员的各项保险及住房公积金的缴纳工作。</w:t>
      </w:r>
    </w:p>
    <w:p w14:paraId="0E2C1891">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4、规划发展与信息化科（应急科、突发公共卫生事件应急指挥中心）  </w:t>
      </w:r>
    </w:p>
    <w:p w14:paraId="098F8D4C">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担统筹规划与协调优化全区卫生健康资源配置，参与卫生健康服务体系建设、负责津京冀医疗卫生协同发展工作。承担卫生健康信息化建设工作，承担卫生健康统计工作，参与区人口基础信息库建设。承担卫生应急和紧急医学救援工作，组织编制专项预案，承担预案演练的组织实施和指导监督工作。指导卫生应急体系和能力建设。依法发布突发公共卫生事件应急处置信息。</w:t>
      </w:r>
    </w:p>
    <w:p w14:paraId="498EA0D5">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5、疾病预防控制与食品安全监测科</w:t>
      </w:r>
    </w:p>
    <w:p w14:paraId="295FDD4D">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订重大疾病防治规划、国家免疫规划、严重危害人民健康公共卫生问题的干预措施并组织实施，完善疾病预防控制体系，负责传染病疫情信息上报工作。承担防治区艾滋病工作委员会的具体工作。会同区有关部门制定食品安全风险监测方案，组织开展食品安全风险监测和食品安全地方标准的跟踪评价工作。</w:t>
      </w:r>
    </w:p>
    <w:p w14:paraId="36B76F93">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6、医政医管和药物政策科(中医管理科、体改办、科教科)</w:t>
      </w:r>
    </w:p>
    <w:p w14:paraId="5A73C1FC">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进落实上级制定的医疗机构及医务人员、医疗技术应用、医疗质量和安全、医疗服务、临床用血规范管理工作,承担推进护理、康复事业发展工作，开展药品使用监测、临床综合评价和短缺药品预警，麻醉药品使用指导工作;提出全区中医药事业发展建议、落实上级制定的各项政策，起草有关地方性规范文件。参与中医药人才发展、重大中医药项目的规划和组织实施。组织实施各类中医、中西医结合医疗机构管理规范和技术标准,指导其执业行为。指导中医药科研能力建设,推动中医药防病治病知识普及。</w:t>
      </w:r>
    </w:p>
    <w:p w14:paraId="3ABE76E2">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承担深化医药卫生体制改革具体工作，研究提出深化医药卫生体制改革政策、措施的建议，承担组织推进公立医院综合改革工作。落实公立医院绩效评价和考核制度并组织实施；拟订卫生健康科技发展规划及相应政策并组织实施。指导实验室生物安全工作。组织开展住院医师、专科医师规范化培训等毕业后医学教育和继续教育工作，指导全科医生队伍建设，协同指导医学院校教育工作。组织指导卫生健康工作领域的交流与合作；指导医疗废物管理工作。</w:t>
      </w:r>
    </w:p>
    <w:p w14:paraId="61CEA3ED">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7、妇幼健康科</w:t>
      </w:r>
    </w:p>
    <w:p w14:paraId="292A4022">
      <w:pPr>
        <w:snapToGrid w:val="0"/>
        <w:spacing w:line="6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订妇幼卫生健康政策、标准和规范，推进妇幼健康服务体系建设，指导妇幼卫生、出生缺陷防治、婴幼儿早期发展、人类辅助生殖技术管理和生育技术服务工作。负责全区送药员的业务培训；制定药具使用计划并做好新药的调入和推广；督促、检查、指导全区药具仓储、发放工作，检查药具使用效果。</w:t>
      </w:r>
    </w:p>
    <w:p w14:paraId="0F3DF07C">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8、基层卫生健康科 （社区卫生服务管理办公室、医疗康养高地办公室）</w:t>
      </w:r>
    </w:p>
    <w:p w14:paraId="5D0D8567">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订基层卫生健康政策、标准和规划并组织实施，指导基层卫生健康服务体系建设和乡村医生队伍建设，推进家庭医生签约服务和基层卫生综合改革，负责基本公共卫生服务项目的综合管理，组织推进社区卫生服务工作。</w:t>
      </w:r>
    </w:p>
    <w:p w14:paraId="2976C97E">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9、人口监测与家庭发展科（法制监督科）</w:t>
      </w:r>
    </w:p>
    <w:p w14:paraId="1B2EF0F5">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起草政府规章草案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w:t>
      </w:r>
    </w:p>
    <w:p w14:paraId="30AE2CBA">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人口监测预警工作并提出人口与家庭发展相关政策建议并组织实施；建立和完善落实计划生育奖、特扶制度和计生利益导向制度；负责基层计生组织建设管理；制定基层计生工作年度考核计划；负责单位和个人计生情况审核；负责全区人口性别比综合治理；负责全区生育登记及回访服务工作监督。</w:t>
      </w:r>
    </w:p>
    <w:p w14:paraId="46040923">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10、老龄康养服务中心（重点项目办） </w:t>
      </w:r>
    </w:p>
    <w:p w14:paraId="19E238B5">
      <w:pPr>
        <w:snapToGrid w:val="0"/>
        <w:spacing w:line="6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协调落实应对老龄化的政策措施</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组织实施医养结合的政策、标准和规范</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建立和完善老年健康服务体系</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承担区老龄工作委员会的具体工作</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负责全系统重点项目的组织和实施，承办局领导交办的其他事项。</w:t>
      </w:r>
    </w:p>
    <w:p w14:paraId="358261C7">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11、健康曹妃甸区指导中心（区爱国卫生运动委员会办公室、扶贫办）</w:t>
      </w:r>
    </w:p>
    <w:p w14:paraId="2BBFDBDC">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起草健康曹妃甸建设发展规划和工作计划，并组织实施；负责健康曹妃甸建设综合协调工作；起草健康曹妃甸建设任务监测评估办法，并组织考核评估。组织开展卫生健康宣传、健康教育、健康促进活动。承担健康扶贫工作。起草全区爱国卫生运动有关政策、标准、规范并组织实施。承担《烟草控制框架公约》牵头履约工作。承担区爱国卫生运动委员会交办的具体工作。</w:t>
      </w:r>
    </w:p>
    <w:p w14:paraId="271210AF">
      <w:pPr>
        <w:spacing w:line="6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12、唐山市曹妃甸区红十字会</w:t>
      </w:r>
    </w:p>
    <w:p w14:paraId="5ECB48F8">
      <w:pPr>
        <w:spacing w:line="6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制定红十字会工作计划和组织发展规划；开展救灾准备工作，在自然灾害和突发事件中，对伤病人员和其他受害者进行救助；普及卫生救护和防病知识，进行初级卫生救护培训，组织群众参加现场救助；参加国际人道主义救援工作，负责国际友人、华侨、港澳台胞民间友好往来；负责</w:t>
      </w:r>
      <w:r>
        <w:rPr>
          <w:rFonts w:hint="eastAsia" w:ascii="仿宋" w:hAnsi="仿宋" w:eastAsia="仿宋" w:cs="仿宋"/>
          <w:color w:val="000000" w:themeColor="text1"/>
          <w:sz w:val="32"/>
          <w:szCs w:val="32"/>
          <w:lang w:eastAsia="zh-CN"/>
          <w14:textFill>
            <w14:solidFill>
              <w14:schemeClr w14:val="tx1"/>
            </w14:solidFill>
          </w14:textFill>
        </w:rPr>
        <w:t>《中华人民共和国献血法》</w:t>
      </w:r>
      <w:r>
        <w:rPr>
          <w:rFonts w:hint="eastAsia" w:ascii="仿宋" w:hAnsi="仿宋" w:eastAsia="仿宋" w:cs="仿宋"/>
          <w:color w:val="000000" w:themeColor="text1"/>
          <w:sz w:val="32"/>
          <w:szCs w:val="32"/>
          <w14:textFill>
            <w14:solidFill>
              <w14:schemeClr w14:val="tx1"/>
            </w14:solidFill>
          </w14:textFill>
        </w:rPr>
        <w:t>的宣传，协助制定全区公民无偿献血计划</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开展募捐工作及特困群众医疗救助；完成区级人民政府委托的其它事宜。</w:t>
      </w:r>
    </w:p>
    <w:p w14:paraId="67CF8023">
      <w:pPr>
        <w:spacing w:line="6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13、计划生育协会</w:t>
      </w:r>
    </w:p>
    <w:p w14:paraId="555174BE">
      <w:pPr>
        <w:spacing w:line="6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协助政府贯彻落实国家、省、市、区有关计划生育与家庭发展的法律、法规和政策，引导群众负责任、有计划地生育；承担宣传教育、生殖健康咨询服务、优生优育指导、计划生育家庭帮扶、权益维护和流动人口服务等工作；引导群众广泛开展计划生育自我管理、自我服务、自我教育、自我监督，促进乡风文明；关怀帮扶失独家庭、困难家庭等计划生育家庭，妥善解决他们的生活照料、精神慰藉等问题；指导全区各级计划生育协会的组织建设和业务工作；在区委、区政府领导下开展计划生育和家庭发展的交流与合作和对外宣传工作；承办区委、区政府和上级计划生育协会交办的其他事项。</w:t>
      </w:r>
    </w:p>
    <w:p w14:paraId="5F2BE2B4">
      <w:pPr>
        <w:numPr>
          <w:ilvl w:val="0"/>
          <w:numId w:val="1"/>
        </w:num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执法大队</w:t>
      </w:r>
    </w:p>
    <w:p w14:paraId="1EBF667E">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拟订职业卫生、放射卫生相关政策、标准并组织实施。开展重点职业病监测、专项调查、职业健康风险评估和职业人群健康管理工作。协调开展职业病防治工作。</w:t>
      </w:r>
    </w:p>
    <w:p w14:paraId="33F2B756">
      <w:pPr>
        <w:ind w:firstLine="640"/>
        <w:rPr>
          <w:rFonts w:ascii="黑体" w:hAnsi="黑体" w:eastAsia="黑体" w:cs="Times New Roman"/>
          <w:b/>
          <w:sz w:val="32"/>
          <w:szCs w:val="32"/>
        </w:rPr>
      </w:pPr>
      <w:r>
        <w:rPr>
          <w:rFonts w:hint="eastAsia" w:ascii="仿宋" w:hAnsi="仿宋" w:eastAsia="仿宋" w:cs="仿宋"/>
          <w:b/>
          <w:sz w:val="32"/>
          <w:szCs w:val="32"/>
        </w:rPr>
        <w:t>二、部门预算安排的总体情况</w:t>
      </w:r>
    </w:p>
    <w:p w14:paraId="0C724853">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28B000B7">
      <w:pPr>
        <w:ind w:firstLine="640" w:firstLineChars="200"/>
        <w:rPr>
          <w:rFonts w:ascii="仿宋" w:hAnsi="仿宋" w:eastAsia="仿宋" w:cs="仿宋"/>
          <w:sz w:val="32"/>
          <w:szCs w:val="32"/>
        </w:rPr>
      </w:pPr>
      <w:r>
        <w:rPr>
          <w:rFonts w:hint="eastAsia" w:ascii="仿宋" w:hAnsi="仿宋" w:eastAsia="仿宋" w:cs="仿宋"/>
          <w:sz w:val="32"/>
          <w:szCs w:val="32"/>
        </w:rPr>
        <w:t>反应本部门当年全部收入，2021年预算收入</w:t>
      </w:r>
      <w:r>
        <w:rPr>
          <w:rFonts w:hint="eastAsia" w:ascii="仿宋" w:hAnsi="仿宋" w:eastAsia="仿宋" w:cs="仿宋"/>
          <w:sz w:val="32"/>
          <w:szCs w:val="32"/>
          <w:lang w:val="en-US" w:eastAsia="zh-CN"/>
        </w:rPr>
        <w:t>9957.3</w:t>
      </w:r>
      <w:r>
        <w:rPr>
          <w:rFonts w:hint="eastAsia" w:ascii="仿宋" w:hAnsi="仿宋" w:eastAsia="仿宋" w:cs="仿宋"/>
          <w:sz w:val="32"/>
          <w:szCs w:val="32"/>
        </w:rPr>
        <w:t>万元，其中：一般预算</w:t>
      </w:r>
      <w:r>
        <w:rPr>
          <w:rFonts w:hint="eastAsia" w:ascii="仿宋" w:hAnsi="仿宋" w:eastAsia="仿宋" w:cs="仿宋"/>
          <w:sz w:val="32"/>
          <w:szCs w:val="32"/>
          <w:lang w:val="en-US" w:eastAsia="zh-CN"/>
        </w:rPr>
        <w:t>9957.3</w:t>
      </w:r>
      <w:r>
        <w:rPr>
          <w:rFonts w:hint="eastAsia" w:ascii="仿宋" w:hAnsi="仿宋" w:eastAsia="仿宋" w:cs="仿宋"/>
          <w:sz w:val="32"/>
          <w:szCs w:val="32"/>
        </w:rPr>
        <w:t>万元。</w:t>
      </w:r>
    </w:p>
    <w:p w14:paraId="29CF91B7">
      <w:pPr>
        <w:numPr>
          <w:ilvl w:val="0"/>
          <w:numId w:val="2"/>
        </w:numPr>
        <w:ind w:left="-10" w:leftChars="0" w:firstLine="640" w:firstLineChars="0"/>
        <w:rPr>
          <w:rFonts w:ascii="Times New Roman" w:hAnsi="Times New Roman" w:eastAsia="方正仿宋_GBK" w:cs="Times New Roman"/>
          <w:b/>
          <w:bCs/>
          <w:sz w:val="32"/>
          <w:szCs w:val="32"/>
        </w:rPr>
      </w:pPr>
      <w:r>
        <w:rPr>
          <w:rFonts w:hint="eastAsia" w:ascii="仿宋" w:hAnsi="仿宋" w:eastAsia="仿宋" w:cs="仿宋"/>
          <w:b/>
          <w:bCs/>
          <w:sz w:val="32"/>
          <w:szCs w:val="32"/>
        </w:rPr>
        <w:t>支出说明</w:t>
      </w:r>
    </w:p>
    <w:p w14:paraId="32224C74">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收支预算总表支出栏、基本支出表、项目支出表按经济分类和支出功能分类科目编制，反映曹妃甸区卫生健康局2021年度部门预算中支出预算的总体情况。2021年部门支出预算为</w:t>
      </w:r>
      <w:r>
        <w:rPr>
          <w:rFonts w:hint="eastAsia" w:ascii="仿宋" w:hAnsi="仿宋" w:eastAsia="仿宋" w:cs="仿宋"/>
          <w:sz w:val="32"/>
          <w:szCs w:val="32"/>
          <w:lang w:val="en-US" w:eastAsia="zh-CN"/>
        </w:rPr>
        <w:t>9957.3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743.72</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675.01</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68.71</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9213.58</w:t>
      </w:r>
      <w:r>
        <w:rPr>
          <w:rFonts w:hint="eastAsia" w:ascii="仿宋" w:hAnsi="仿宋" w:eastAsia="仿宋" w:cs="仿宋"/>
          <w:sz w:val="32"/>
          <w:szCs w:val="32"/>
        </w:rPr>
        <w:t>万元，全部为本级支出。</w:t>
      </w:r>
    </w:p>
    <w:p w14:paraId="3828AAF5">
      <w:pPr>
        <w:numPr>
          <w:ilvl w:val="0"/>
          <w:numId w:val="2"/>
        </w:numPr>
        <w:ind w:left="-10" w:leftChars="0" w:firstLine="640" w:firstLine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比上年增减情况</w:t>
      </w:r>
    </w:p>
    <w:p w14:paraId="228549F5">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2021年部门预算较2020年降低</w:t>
      </w:r>
      <w:r>
        <w:rPr>
          <w:rFonts w:hint="eastAsia" w:ascii="仿宋" w:hAnsi="仿宋" w:eastAsia="仿宋" w:cs="仿宋"/>
          <w:color w:val="000000" w:themeColor="text1"/>
          <w:sz w:val="32"/>
          <w:szCs w:val="32"/>
          <w:lang w:val="en-US" w:eastAsia="zh-CN"/>
          <w14:textFill>
            <w14:solidFill>
              <w14:schemeClr w14:val="tx1"/>
            </w14:solidFill>
          </w14:textFill>
        </w:rPr>
        <w:t>1422.63</w:t>
      </w:r>
      <w:r>
        <w:rPr>
          <w:rFonts w:hint="eastAsia" w:ascii="仿宋" w:hAnsi="仿宋" w:eastAsia="仿宋" w:cs="仿宋"/>
          <w:color w:val="000000" w:themeColor="text1"/>
          <w:sz w:val="32"/>
          <w:szCs w:val="32"/>
          <w14:textFill>
            <w14:solidFill>
              <w14:schemeClr w14:val="tx1"/>
            </w14:solidFill>
          </w14:textFill>
        </w:rPr>
        <w:t>万元，其中：基本支出减少</w:t>
      </w:r>
      <w:r>
        <w:rPr>
          <w:rFonts w:hint="eastAsia" w:ascii="仿宋" w:hAnsi="仿宋" w:eastAsia="仿宋" w:cs="仿宋"/>
          <w:color w:val="000000" w:themeColor="text1"/>
          <w:sz w:val="32"/>
          <w:szCs w:val="32"/>
          <w:lang w:val="en-US" w:eastAsia="zh-CN"/>
          <w14:textFill>
            <w14:solidFill>
              <w14:schemeClr w14:val="tx1"/>
            </w14:solidFill>
          </w14:textFill>
        </w:rPr>
        <w:t>62.83</w:t>
      </w:r>
      <w:r>
        <w:rPr>
          <w:rFonts w:hint="eastAsia" w:ascii="仿宋" w:hAnsi="仿宋" w:eastAsia="仿宋" w:cs="仿宋"/>
          <w:color w:val="000000" w:themeColor="text1"/>
          <w:sz w:val="32"/>
          <w:szCs w:val="32"/>
          <w14:textFill>
            <w14:solidFill>
              <w14:schemeClr w14:val="tx1"/>
            </w14:solidFill>
          </w14:textFill>
        </w:rPr>
        <w:t>万元，主要是人员调出调入；</w:t>
      </w:r>
      <w:r>
        <w:rPr>
          <w:rFonts w:hint="eastAsia" w:ascii="仿宋" w:hAnsi="仿宋" w:eastAsia="仿宋" w:cs="仿宋"/>
          <w:sz w:val="32"/>
          <w:szCs w:val="32"/>
        </w:rPr>
        <w:t>项目支出降低</w:t>
      </w:r>
      <w:r>
        <w:rPr>
          <w:rFonts w:hint="eastAsia" w:ascii="仿宋" w:hAnsi="仿宋" w:eastAsia="仿宋" w:cs="仿宋"/>
          <w:sz w:val="32"/>
          <w:szCs w:val="32"/>
          <w:lang w:val="en-US" w:eastAsia="zh-CN"/>
        </w:rPr>
        <w:t>1359.8</w:t>
      </w:r>
      <w:r>
        <w:rPr>
          <w:rFonts w:hint="eastAsia" w:ascii="仿宋" w:hAnsi="仿宋" w:eastAsia="仿宋" w:cs="仿宋"/>
          <w:sz w:val="32"/>
          <w:szCs w:val="32"/>
        </w:rPr>
        <w:t>万元，降低原因主要是压缩项目支出</w:t>
      </w:r>
      <w:r>
        <w:rPr>
          <w:rFonts w:hint="eastAsia" w:ascii="仿宋" w:hAnsi="仿宋" w:eastAsia="仿宋" w:cs="仿宋"/>
          <w:kern w:val="0"/>
          <w:sz w:val="32"/>
          <w:szCs w:val="32"/>
          <w:lang w:val="zh-CN"/>
        </w:rPr>
        <w:t>。</w:t>
      </w:r>
    </w:p>
    <w:p w14:paraId="767A2963">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14:paraId="3A6CDDCF">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68.71</w:t>
      </w:r>
      <w:r>
        <w:rPr>
          <w:rFonts w:hint="eastAsia" w:ascii="仿宋" w:hAnsi="仿宋" w:eastAsia="仿宋" w:cs="仿宋"/>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47998C6F">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14:paraId="6917EF25">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2021年，财政拨款“三公”经费预算安排</w:t>
      </w:r>
      <w:r>
        <w:rPr>
          <w:rFonts w:hint="eastAsia" w:ascii="仿宋" w:hAnsi="仿宋" w:eastAsia="仿宋" w:cs="仿宋"/>
          <w:sz w:val="32"/>
          <w:szCs w:val="32"/>
          <w:lang w:val="en-US" w:eastAsia="zh-CN"/>
        </w:rPr>
        <w:t>34.7</w:t>
      </w:r>
      <w:r>
        <w:rPr>
          <w:rFonts w:hint="eastAsia" w:ascii="仿宋" w:hAnsi="仿宋" w:eastAsia="仿宋" w:cs="仿宋"/>
          <w:sz w:val="32"/>
          <w:szCs w:val="32"/>
        </w:rPr>
        <w:t>万元，其中：因公出国（境）费0万元，没有增减变化；公务用车购置及运维费</w:t>
      </w:r>
      <w:r>
        <w:rPr>
          <w:rFonts w:hint="eastAsia" w:ascii="仿宋" w:hAnsi="仿宋" w:eastAsia="仿宋" w:cs="仿宋"/>
          <w:sz w:val="32"/>
          <w:szCs w:val="32"/>
          <w:lang w:val="en-US" w:eastAsia="zh-CN"/>
        </w:rPr>
        <w:t>16</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16</w:t>
      </w:r>
      <w:r>
        <w:rPr>
          <w:rFonts w:hint="eastAsia" w:ascii="仿宋" w:hAnsi="仿宋" w:eastAsia="仿宋" w:cs="仿宋"/>
          <w:sz w:val="32"/>
          <w:szCs w:val="32"/>
        </w:rPr>
        <w:t>万元)，相比2020年减少</w:t>
      </w:r>
      <w:r>
        <w:rPr>
          <w:rFonts w:hint="eastAsia" w:ascii="仿宋" w:hAnsi="仿宋" w:eastAsia="仿宋" w:cs="仿宋"/>
          <w:sz w:val="32"/>
          <w:szCs w:val="32"/>
          <w:lang w:val="en-US" w:eastAsia="zh-CN"/>
        </w:rPr>
        <w:t>8</w:t>
      </w:r>
      <w:r>
        <w:rPr>
          <w:rFonts w:hint="eastAsia" w:ascii="仿宋" w:hAnsi="仿宋" w:eastAsia="仿宋" w:cs="仿宋"/>
          <w:sz w:val="32"/>
          <w:szCs w:val="32"/>
        </w:rPr>
        <w:t>万元；公务接待费0.5万元，比去年减少0.45万元，原因2021年继续按照精简节约的原则，压缩招待费支出。</w:t>
      </w:r>
    </w:p>
    <w:p w14:paraId="65B4D982">
      <w:pPr>
        <w:ind w:firstLine="800" w:firstLineChars="249"/>
        <w:rPr>
          <w:rFonts w:ascii="仿宋" w:hAnsi="仿宋" w:eastAsia="仿宋" w:cs="仿宋"/>
          <w:b/>
          <w:sz w:val="32"/>
          <w:szCs w:val="32"/>
        </w:rPr>
      </w:pPr>
      <w:r>
        <w:rPr>
          <w:rFonts w:hint="eastAsia" w:ascii="仿宋" w:hAnsi="仿宋" w:eastAsia="仿宋" w:cs="仿宋"/>
          <w:b/>
          <w:sz w:val="32"/>
          <w:szCs w:val="32"/>
        </w:rPr>
        <w:t>五、绩效预算信息</w:t>
      </w:r>
    </w:p>
    <w:p w14:paraId="1FF9638F">
      <w:pPr>
        <w:ind w:firstLine="803" w:firstLineChars="250"/>
        <w:jc w:val="left"/>
        <w:rPr>
          <w:rFonts w:ascii="Times New Roman" w:hAnsi="Times New Roman" w:eastAsia="方正仿宋_GBK" w:cs="Times New Roman"/>
          <w:b/>
          <w:sz w:val="32"/>
          <w:szCs w:val="32"/>
        </w:rPr>
      </w:pPr>
      <w:bookmarkStart w:id="0" w:name="_Toc471398463"/>
      <w:r>
        <w:rPr>
          <w:rFonts w:hint="eastAsia" w:ascii="仿宋" w:hAnsi="仿宋" w:eastAsia="仿宋" w:cs="仿宋"/>
          <w:b/>
          <w:sz w:val="32"/>
          <w:szCs w:val="32"/>
        </w:rPr>
        <w:t>(一)、总体绩效目标</w:t>
      </w:r>
    </w:p>
    <w:p w14:paraId="5F628732">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强化项目资金监管，保障资金使用安全</w:t>
      </w:r>
    </w:p>
    <w:p w14:paraId="0F4ADCA7">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14:paraId="75C0CC06">
      <w:pPr>
        <w:autoSpaceDE w:val="0"/>
        <w:autoSpaceDN w:val="0"/>
        <w:adjustRightInd w:val="0"/>
        <w:ind w:left="198"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职责分类绩效目标</w:t>
      </w:r>
    </w:p>
    <w:p w14:paraId="0F65875E">
      <w:pPr>
        <w:autoSpaceDE w:val="0"/>
        <w:autoSpaceDN w:val="0"/>
        <w:adjustRightInd w:val="0"/>
        <w:ind w:left="198"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部门职责-工作活动绩效目标</w:t>
      </w:r>
    </w:p>
    <w:tbl>
      <w:tblPr>
        <w:tblStyle w:val="5"/>
        <w:tblW w:w="13459" w:type="dxa"/>
        <w:tblInd w:w="0" w:type="dxa"/>
        <w:shd w:val="clear" w:color="auto" w:fill="auto"/>
        <w:tblLayout w:type="fixed"/>
        <w:tblCellMar>
          <w:top w:w="0" w:type="dxa"/>
          <w:left w:w="0" w:type="dxa"/>
          <w:bottom w:w="0" w:type="dxa"/>
          <w:right w:w="0" w:type="dxa"/>
        </w:tblCellMar>
      </w:tblPr>
      <w:tblGrid>
        <w:gridCol w:w="480"/>
        <w:gridCol w:w="514"/>
        <w:gridCol w:w="280"/>
        <w:gridCol w:w="596"/>
        <w:gridCol w:w="732"/>
        <w:gridCol w:w="1505"/>
        <w:gridCol w:w="1170"/>
        <w:gridCol w:w="1580"/>
        <w:gridCol w:w="1409"/>
        <w:gridCol w:w="3242"/>
        <w:gridCol w:w="582"/>
        <w:gridCol w:w="319"/>
        <w:gridCol w:w="435"/>
        <w:gridCol w:w="615"/>
      </w:tblGrid>
      <w:tr w14:paraId="180A1D5C">
        <w:tblPrEx>
          <w:shd w:val="clear" w:color="auto" w:fill="auto"/>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D0A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CB1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w:t>
            </w: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97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D4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职责编码</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7B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职责名称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29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职责描述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7D7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职责目标</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945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活动编码</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AE7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活动名称</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571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活动描述</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3EF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4D7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05E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0A9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w:t>
            </w:r>
          </w:p>
        </w:tc>
      </w:tr>
      <w:tr w14:paraId="222AE538">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7B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92144">
            <w:pPr>
              <w:jc w:val="center"/>
              <w:rPr>
                <w:rFonts w:hint="eastAsia" w:ascii="宋体" w:hAnsi="宋体" w:eastAsia="宋体" w:cs="宋体"/>
                <w:i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BAC18">
            <w:pPr>
              <w:jc w:val="cente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8F8BA">
            <w:pPr>
              <w:jc w:val="center"/>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21B2E">
            <w:pPr>
              <w:jc w:val="center"/>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B2BAB">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42437">
            <w:pPr>
              <w:jc w:val="cente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C6157">
            <w:pPr>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E8FC6">
            <w:pPr>
              <w:jc w:val="center"/>
              <w:rPr>
                <w:rFonts w:hint="eastAsia" w:ascii="宋体" w:hAnsi="宋体" w:eastAsia="宋体" w:cs="宋体"/>
                <w:i w:val="0"/>
                <w:color w:val="000000"/>
                <w:sz w:val="18"/>
                <w:szCs w:val="18"/>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CD69B">
            <w:pPr>
              <w:jc w:val="center"/>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ACE1B">
            <w:pPr>
              <w:jc w:val="center"/>
              <w:rPr>
                <w:rFonts w:hint="eastAsia" w:ascii="宋体" w:hAnsi="宋体" w:eastAsia="宋体" w:cs="宋体"/>
                <w:i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4AFA2">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4B0F5">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8CD88">
            <w:pPr>
              <w:jc w:val="center"/>
              <w:rPr>
                <w:rFonts w:hint="eastAsia" w:ascii="宋体" w:hAnsi="宋体" w:eastAsia="宋体" w:cs="宋体"/>
                <w:i w:val="0"/>
                <w:color w:val="000000"/>
                <w:sz w:val="18"/>
                <w:szCs w:val="18"/>
                <w:u w:val="none"/>
              </w:rPr>
            </w:pPr>
          </w:p>
        </w:tc>
      </w:tr>
      <w:tr w14:paraId="01C482CB">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72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35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CE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唐山市曹妃甸区卫生健康局</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28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AF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65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公共卫生是保障人民大众身心健康的公共事业，包括提供基本公共卫生服务，疾病预防控制，对突发公共卫生事件的应急处置，促进妇女儿童健康，食品安全风险监管等各项工作。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7D5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推进基本公共卫生服务均等化；控制各类重大疾病的发生与传播；有效应对我县突发公共卫生事件；保障妇女儿童身心健康；提高食品安全风险预警能力，为保障食品安全提供技术支撑。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2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84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6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按照国家基本公共卫生服务项目《规范》，组织全县基层医疗卫生机构开展实施基本公共卫生服务项目。</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EA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824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3417A">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A2DCE">
            <w:pPr>
              <w:rPr>
                <w:rFonts w:hint="eastAsia" w:ascii="宋体" w:hAnsi="宋体" w:eastAsia="宋体" w:cs="宋体"/>
                <w:i w:val="0"/>
                <w:color w:val="000000"/>
                <w:sz w:val="18"/>
                <w:szCs w:val="18"/>
                <w:u w:val="none"/>
              </w:rPr>
            </w:pPr>
          </w:p>
        </w:tc>
      </w:tr>
      <w:tr w14:paraId="338B47E9">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E2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1885">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F8CB">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9ACC">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37B3">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2D3D">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6822">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E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30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疾病预防控制</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B0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组织落实重大疾病防治规划、国家免疫规划及严重危害人民健康公共卫生问题的干预措施，防止和控制疾病发生和疫情蔓延，组织开展全县爱国卫生工作。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CA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B0F7">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4146">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978B1">
            <w:pPr>
              <w:rPr>
                <w:rFonts w:hint="eastAsia" w:ascii="宋体" w:hAnsi="宋体" w:eastAsia="宋体" w:cs="宋体"/>
                <w:i w:val="0"/>
                <w:color w:val="000000"/>
                <w:sz w:val="18"/>
                <w:szCs w:val="18"/>
                <w:u w:val="none"/>
              </w:rPr>
            </w:pPr>
          </w:p>
        </w:tc>
      </w:tr>
      <w:tr w14:paraId="01350866">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0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1510">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6F84">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4F58">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4C19B">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102D1">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D3C0">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CB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74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突发公共卫生事件应急处置</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C1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负责全县卫生应急体系和能力建设，突发公共卫生事件的预防准备、监测预警、处置救援、总结评估等工作。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DC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88C6">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C196">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A6F2">
            <w:pPr>
              <w:rPr>
                <w:rFonts w:hint="eastAsia" w:ascii="宋体" w:hAnsi="宋体" w:eastAsia="宋体" w:cs="宋体"/>
                <w:i w:val="0"/>
                <w:color w:val="000000"/>
                <w:sz w:val="18"/>
                <w:szCs w:val="18"/>
                <w:u w:val="none"/>
              </w:rPr>
            </w:pPr>
          </w:p>
        </w:tc>
      </w:tr>
      <w:tr w14:paraId="3D8DB985">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38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01C5">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B1E7">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86CF">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30A7">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2B317">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4554">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B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93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妇幼健康服务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32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落实上级妇幼健康服务项目，开展母婴保健、辅助生殖技术管理、妇女儿童常见病和多发病防治、出生缺陷综合防治、出生医学证明等母婴保健法律证件管理等各项工作。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46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067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E693">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EA00">
            <w:pPr>
              <w:rPr>
                <w:rFonts w:hint="eastAsia" w:ascii="宋体" w:hAnsi="宋体" w:eastAsia="宋体" w:cs="宋体"/>
                <w:i w:val="0"/>
                <w:color w:val="000000"/>
                <w:sz w:val="18"/>
                <w:szCs w:val="18"/>
                <w:u w:val="none"/>
              </w:rPr>
            </w:pPr>
          </w:p>
        </w:tc>
      </w:tr>
      <w:tr w14:paraId="4294D9BC">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BD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9F97">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A9A3">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956E">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C332">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EEBA0">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7A69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B5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9B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A8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开展食品安全风险监测和食源性疾病监测，贯彻宣传食品安全标准并跟踪评价，加强食品安全标准和风险监测评估能力建设，提供全县食品安全监管技术支持。</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58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AA2F">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7652A">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570E">
            <w:pPr>
              <w:rPr>
                <w:rFonts w:hint="eastAsia" w:ascii="宋体" w:hAnsi="宋体" w:eastAsia="宋体" w:cs="宋体"/>
                <w:i w:val="0"/>
                <w:color w:val="000000"/>
                <w:sz w:val="18"/>
                <w:szCs w:val="18"/>
                <w:u w:val="none"/>
              </w:rPr>
            </w:pPr>
          </w:p>
        </w:tc>
      </w:tr>
      <w:tr w14:paraId="548DA928">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B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BB8F">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C267">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B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50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2A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以医疗技术为基本服务手段，通过各级各类医疗机构，向广大人民群众提供的医疗、预防、保健及康复等服务。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B3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提高医疗机构的疾病救治能力，强化公立医院和基层医疗卫生机构综合改革，满足各类人民群众的医疗服务需求。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E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69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F6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针对不同类型的疾病提供预防、检查、诊断、治疗和康复等各类医疗服务，健全我县医疗机构和医疗服务全行业管理制度，开展医疗惠民工程等各类医疗服务工作。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4E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3F17">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A655">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7491">
            <w:pPr>
              <w:rPr>
                <w:rFonts w:hint="eastAsia" w:ascii="宋体" w:hAnsi="宋体" w:eastAsia="宋体" w:cs="宋体"/>
                <w:i w:val="0"/>
                <w:color w:val="000000"/>
                <w:sz w:val="18"/>
                <w:szCs w:val="18"/>
                <w:u w:val="none"/>
              </w:rPr>
            </w:pPr>
          </w:p>
        </w:tc>
      </w:tr>
      <w:tr w14:paraId="0D3B06E8">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0C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53FD">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50A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9AAA">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9DC24">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E555">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64D0">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7C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62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BC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通过建立和实施新型农村合作医疗、疾病应急救助以及公费医疗等制度，保障各类人群享有所需医疗服务权益。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AD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FC85F">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7F209">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6EED">
            <w:pPr>
              <w:rPr>
                <w:rFonts w:hint="eastAsia" w:ascii="宋体" w:hAnsi="宋体" w:eastAsia="宋体" w:cs="宋体"/>
                <w:i w:val="0"/>
                <w:color w:val="000000"/>
                <w:sz w:val="18"/>
                <w:szCs w:val="18"/>
                <w:u w:val="none"/>
              </w:rPr>
            </w:pPr>
          </w:p>
        </w:tc>
      </w:tr>
      <w:tr w14:paraId="6EF96052">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0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4EE4">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F865">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6983">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0C58">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026C">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10AF">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FB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89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公立医院和基层医疗卫生机构综合改革</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1F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44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B2E0">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A17D">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1E12">
            <w:pPr>
              <w:rPr>
                <w:rFonts w:hint="eastAsia" w:ascii="宋体" w:hAnsi="宋体" w:eastAsia="宋体" w:cs="宋体"/>
                <w:i w:val="0"/>
                <w:color w:val="000000"/>
                <w:sz w:val="18"/>
                <w:szCs w:val="18"/>
                <w:u w:val="none"/>
              </w:rPr>
            </w:pPr>
          </w:p>
        </w:tc>
      </w:tr>
      <w:tr w14:paraId="0B38A5A8">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51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3628">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4F98">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7E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3A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FE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坚持计划生育基本国策，提供各类计划生育技术服务，建立计划生育利益导向机制，开展出生人口性别比治理以及流动人口计划生育管理等各项工作。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65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保持适度的低生育水平，有效保障计划生育家庭生活水平，提高妇女生殖健康水平，降低出生缺陷的发生，有效遏制出生人口性别比偏高问题。</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A4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5AD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计划生育家庭发展与利益导向机制建设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1C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通过实施国家奖扶、特扶等制度，创建幸福家庭等工作，全面提高计划生育家庭的发展能力。</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DA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A3BE">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BE1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F599">
            <w:pPr>
              <w:rPr>
                <w:rFonts w:hint="eastAsia" w:ascii="宋体" w:hAnsi="宋体" w:eastAsia="宋体" w:cs="宋体"/>
                <w:i w:val="0"/>
                <w:color w:val="000000"/>
                <w:sz w:val="18"/>
                <w:szCs w:val="18"/>
                <w:u w:val="none"/>
              </w:rPr>
            </w:pPr>
          </w:p>
        </w:tc>
      </w:tr>
      <w:tr w14:paraId="578F5271">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7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D042">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5F16">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E158">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E1A6">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3654">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8DE1">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13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4B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计划生育指导与管理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0F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做好出生人口性别比治理工作，加强流动人口计划生育管理，提升基层基础计划生育队伍服务水平。</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ED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91F6">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2FB95">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C7AC">
            <w:pPr>
              <w:rPr>
                <w:rFonts w:hint="eastAsia" w:ascii="宋体" w:hAnsi="宋体" w:eastAsia="宋体" w:cs="宋体"/>
                <w:i w:val="0"/>
                <w:color w:val="000000"/>
                <w:sz w:val="18"/>
                <w:szCs w:val="18"/>
                <w:u w:val="none"/>
              </w:rPr>
            </w:pPr>
          </w:p>
        </w:tc>
      </w:tr>
      <w:tr w14:paraId="563F4981">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C9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0CB9">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12C5">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3705">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CB22">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B8C4">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8478">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78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B8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计划生育群众工作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EE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协助政府开展计划生育群众自治、亲情关爱及幸福工程等工作，动员广大群众自觉参与和实行各项计划生育政策。</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A5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A94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43AD">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C866">
            <w:pPr>
              <w:rPr>
                <w:rFonts w:hint="eastAsia" w:ascii="宋体" w:hAnsi="宋体" w:eastAsia="宋体" w:cs="宋体"/>
                <w:i w:val="0"/>
                <w:color w:val="000000"/>
                <w:sz w:val="18"/>
                <w:szCs w:val="18"/>
                <w:u w:val="none"/>
              </w:rPr>
            </w:pPr>
          </w:p>
        </w:tc>
      </w:tr>
      <w:tr w14:paraId="7FA017AD">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F3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D9B4">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ED90">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1B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2E0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5E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中医药人才培养、中医药信息化建设、中医药文化推广等各项工作，满足各类人民群众享受民族医药服务的需求。</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0C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加强中医药能力建设，提高中医药人员服务水平，有效发挥中医药在医疗保健领域的特色优势。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00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AD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中医药人才队伍和科研能力建设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87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培养具有扎实中医药理论功底和较强辩证施治能力的中医临床技术人员，面向基层医疗机构推广中医药适宜技术。</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F7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6737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AC64C">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3FA6">
            <w:pPr>
              <w:rPr>
                <w:rFonts w:hint="eastAsia" w:ascii="宋体" w:hAnsi="宋体" w:eastAsia="宋体" w:cs="宋体"/>
                <w:i w:val="0"/>
                <w:color w:val="000000"/>
                <w:sz w:val="18"/>
                <w:szCs w:val="18"/>
                <w:u w:val="none"/>
              </w:rPr>
            </w:pPr>
          </w:p>
        </w:tc>
      </w:tr>
      <w:tr w14:paraId="3315B216">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2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818E">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0835">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CD46">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7FAC">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8518">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2F82">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26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DC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中医药推广及文化宣传</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7C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构建中医药核心价值体系，开展中医药文化传播与知识普及。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E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FA56">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FCC02">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44EA">
            <w:pPr>
              <w:rPr>
                <w:rFonts w:hint="eastAsia" w:ascii="宋体" w:hAnsi="宋体" w:eastAsia="宋体" w:cs="宋体"/>
                <w:i w:val="0"/>
                <w:color w:val="000000"/>
                <w:sz w:val="18"/>
                <w:szCs w:val="18"/>
                <w:u w:val="none"/>
              </w:rPr>
            </w:pPr>
          </w:p>
        </w:tc>
      </w:tr>
      <w:tr w14:paraId="275871F0">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91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2ACB">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8BA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9EB2">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AB06">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8D11">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1525">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2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58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中医药服务能力建设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2D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培育和建设具有明显中医特色的重点专科，加强中医医疗机构信息化建设。</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A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EC99">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14A4">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B219">
            <w:pPr>
              <w:rPr>
                <w:rFonts w:hint="eastAsia" w:ascii="宋体" w:hAnsi="宋体" w:eastAsia="宋体" w:cs="宋体"/>
                <w:i w:val="0"/>
                <w:color w:val="000000"/>
                <w:sz w:val="18"/>
                <w:szCs w:val="18"/>
                <w:u w:val="none"/>
              </w:rPr>
            </w:pPr>
          </w:p>
        </w:tc>
      </w:tr>
      <w:tr w14:paraId="176E13C4">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6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A4B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72D6">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F4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97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卫生计生政务</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B3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拟定卫生计生改革与发展目标、规划，组织指导相关工作开展，承担政务公开和业务宣传工作，加强卫生计生能力建设。</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04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保障卫生计生事业稳定发展。</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0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91B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卫生计生人才队伍及科研能力建设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11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开展卫生计生人才培训，组织继续医学教育和适宜技术推广等工作。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B9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490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8A0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6334">
            <w:pPr>
              <w:rPr>
                <w:rFonts w:hint="eastAsia" w:ascii="宋体" w:hAnsi="宋体" w:eastAsia="宋体" w:cs="宋体"/>
                <w:i w:val="0"/>
                <w:color w:val="000000"/>
                <w:sz w:val="18"/>
                <w:szCs w:val="18"/>
                <w:u w:val="none"/>
              </w:rPr>
            </w:pPr>
          </w:p>
        </w:tc>
      </w:tr>
      <w:tr w14:paraId="245DD919">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5B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762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F08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E5DF">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3849">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5C55">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2A1B">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73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2A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卫生计生综合监督</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20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监督卫生计生相关法律法规落实情况，督办重大卫生计生违法案件，指导和规范卫生计生人员执法行为，坚持计划生育目标管理责任制。</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1F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AC5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05BF">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9C25">
            <w:pPr>
              <w:rPr>
                <w:rFonts w:hint="eastAsia" w:ascii="宋体" w:hAnsi="宋体" w:eastAsia="宋体" w:cs="宋体"/>
                <w:i w:val="0"/>
                <w:color w:val="000000"/>
                <w:sz w:val="18"/>
                <w:szCs w:val="18"/>
                <w:u w:val="none"/>
              </w:rPr>
            </w:pPr>
          </w:p>
        </w:tc>
      </w:tr>
      <w:tr w14:paraId="4292466E">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33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C9B6">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9F23">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725D">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8C05">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C341">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E200">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5E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37D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卫生计生综合业务管理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5A3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开展卫生计生规划、资源配置、统计、法制、政策研究、宣传教育、舆情监测等工作。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87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94F4">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629D">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CF63">
            <w:pPr>
              <w:rPr>
                <w:rFonts w:hint="eastAsia" w:ascii="宋体" w:hAnsi="宋体" w:eastAsia="宋体" w:cs="宋体"/>
                <w:i w:val="0"/>
                <w:color w:val="000000"/>
                <w:sz w:val="18"/>
                <w:szCs w:val="18"/>
                <w:u w:val="none"/>
              </w:rPr>
            </w:pPr>
          </w:p>
        </w:tc>
      </w:tr>
      <w:tr w14:paraId="47F39966">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7D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8845">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D5B8">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28EE">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9C94">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A4BE">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576B">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C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C6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卫生计生综合事务管理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43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开展卫生计生信息化、基础设施、装备管理与配置等各项工作。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D1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BFA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D842E">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ED387">
            <w:pPr>
              <w:rPr>
                <w:rFonts w:hint="eastAsia" w:ascii="宋体" w:hAnsi="宋体" w:eastAsia="宋体" w:cs="宋体"/>
                <w:i w:val="0"/>
                <w:color w:val="000000"/>
                <w:sz w:val="18"/>
                <w:szCs w:val="18"/>
                <w:u w:val="none"/>
              </w:rPr>
            </w:pPr>
          </w:p>
        </w:tc>
      </w:tr>
      <w:tr w14:paraId="51828709">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97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B876">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3942">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41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64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7C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通过对本村（居）或育龄小组日常工作管理，全面做好计生政策宣传、生殖健康教育、免费婚育服务、反馈人口生育信息，落实“包保责任制”等。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22C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夯实基层生育工作基础。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D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EA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计生专干、小组长综合事物管理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7C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对本村（居）或育龄小组日常工作管理，全面做好计生政策宣传、生殖健康教育、免费婚育服务、反馈人口生育信息，落实“包保责任制”等。</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10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06E5">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FE50">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E4D01">
            <w:pPr>
              <w:rPr>
                <w:rFonts w:hint="eastAsia" w:ascii="宋体" w:hAnsi="宋体" w:eastAsia="宋体" w:cs="宋体"/>
                <w:i w:val="0"/>
                <w:color w:val="000000"/>
                <w:sz w:val="18"/>
                <w:szCs w:val="18"/>
                <w:u w:val="none"/>
              </w:rPr>
            </w:pPr>
          </w:p>
        </w:tc>
      </w:tr>
      <w:tr w14:paraId="0AF62AC8">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87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8D07">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9ADF">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E2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6D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9F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3F7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夯实基层医疗工作基础。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E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92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乡医绩效补助综合管理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EB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0F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6D81">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64A1">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6A5C">
            <w:pPr>
              <w:rPr>
                <w:rFonts w:hint="eastAsia" w:ascii="宋体" w:hAnsi="宋体" w:eastAsia="宋体" w:cs="宋体"/>
                <w:i w:val="0"/>
                <w:color w:val="000000"/>
                <w:sz w:val="18"/>
                <w:szCs w:val="18"/>
                <w:u w:val="none"/>
              </w:rPr>
            </w:pPr>
          </w:p>
        </w:tc>
      </w:tr>
      <w:tr w14:paraId="5880F6C3">
        <w:tblPrEx>
          <w:tblCellMar>
            <w:top w:w="0" w:type="dxa"/>
            <w:left w:w="0" w:type="dxa"/>
            <w:bottom w:w="0" w:type="dxa"/>
            <w:right w:w="0" w:type="dxa"/>
          </w:tblCellMar>
        </w:tblPrEx>
        <w:trPr>
          <w:trHeight w:val="14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2D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6F3C">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D3E8">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D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D5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C2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B53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保持适度的低生育水平，有效保障计划生育家庭生活水平，提高妇女生殖健康水平，降低出生缺陷的发生.加强药具工作标准化、规范化体系建设，保证供应，提高优质服务水平</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BA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C7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计划生育技术服务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B5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落实免费计划生育基本技术服务项目：农村已婚育龄妇女生殖健康检查免费服务,农村育龄妇女才检查提档升级项目ＴＣＴ两癌筛查：为计划怀孕的夫妻免费提供健康教育，病史询问、体格检查、临床实验室检查等19项孕前优生检查服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25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E949">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A3CE">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808FB">
            <w:pPr>
              <w:rPr>
                <w:rFonts w:hint="eastAsia" w:ascii="宋体" w:hAnsi="宋体" w:eastAsia="宋体" w:cs="宋体"/>
                <w:i w:val="0"/>
                <w:color w:val="000000"/>
                <w:sz w:val="18"/>
                <w:szCs w:val="18"/>
                <w:u w:val="none"/>
              </w:rPr>
            </w:pPr>
          </w:p>
        </w:tc>
      </w:tr>
      <w:tr w14:paraId="1023EDCB">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E1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99ED">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152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1C69">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1006">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8B7F">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DF4B7">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7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82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计划生育药具服务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224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加强药具发放网络建设，进一步做好流动人口药具服务管理工作，做好供应发放，满足群众避孕节育需求；加强业务培训，提高队伍整体素质，加大药具宣传力度，提高育龄群众药具政策知识知晓率。</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68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575B">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920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3116">
            <w:pPr>
              <w:rPr>
                <w:rFonts w:hint="eastAsia" w:ascii="宋体" w:hAnsi="宋体" w:eastAsia="宋体" w:cs="宋体"/>
                <w:i w:val="0"/>
                <w:color w:val="000000"/>
                <w:sz w:val="18"/>
                <w:szCs w:val="18"/>
                <w:u w:val="none"/>
              </w:rPr>
            </w:pPr>
          </w:p>
        </w:tc>
      </w:tr>
      <w:tr w14:paraId="0B24A76A">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B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24C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18FC">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9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6C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城乡环境综合整治</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1F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通过环境整治，营造良好的城乡环境.</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B7B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加强城乡精神文明建设，改善群众的生活和创业环境。</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20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0C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旱厕改造工程</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D2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抓好农村无害化卫生厕所建设和管理；教育和引导农民正确使用卫生厕所。</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1A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575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8C0E">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3A83">
            <w:pPr>
              <w:rPr>
                <w:rFonts w:hint="eastAsia" w:ascii="宋体" w:hAnsi="宋体" w:eastAsia="宋体" w:cs="宋体"/>
                <w:i w:val="0"/>
                <w:color w:val="000000"/>
                <w:sz w:val="18"/>
                <w:szCs w:val="18"/>
                <w:u w:val="none"/>
              </w:rPr>
            </w:pPr>
          </w:p>
        </w:tc>
      </w:tr>
      <w:tr w14:paraId="362B2C4E">
        <w:tblPrEx>
          <w:tblCellMar>
            <w:top w:w="0" w:type="dxa"/>
            <w:left w:w="0" w:type="dxa"/>
            <w:bottom w:w="0" w:type="dxa"/>
            <w:right w:w="0" w:type="dxa"/>
          </w:tblCellMar>
        </w:tblPrEx>
        <w:trPr>
          <w:trHeight w:val="2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8F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2582">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1236">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F069">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39E2">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29B6">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DCD3">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3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9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除四害</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4C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实施以环境治理为主的综合预防控制策略，清除病媒生物孳生地，防止登革热、流行性出血热等病媒生物传播疾病的发生流行</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F4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EE44D">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7532">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D949">
            <w:pPr>
              <w:rPr>
                <w:rFonts w:hint="eastAsia" w:ascii="宋体" w:hAnsi="宋体" w:eastAsia="宋体" w:cs="宋体"/>
                <w:i w:val="0"/>
                <w:color w:val="000000"/>
                <w:sz w:val="18"/>
                <w:szCs w:val="18"/>
                <w:u w:val="none"/>
              </w:rPr>
            </w:pPr>
          </w:p>
        </w:tc>
      </w:tr>
      <w:tr w14:paraId="72730081">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5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97D6">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113B">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79AD">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EEF3">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D227">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35B2">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0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EC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城乡环境综合整治</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C5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积极开展城乡环境综合整治，改善居民居住环境。</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84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5F6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6E3A">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A1B32">
            <w:pPr>
              <w:rPr>
                <w:rFonts w:hint="eastAsia" w:ascii="宋体" w:hAnsi="宋体" w:eastAsia="宋体" w:cs="宋体"/>
                <w:i w:val="0"/>
                <w:color w:val="000000"/>
                <w:sz w:val="18"/>
                <w:szCs w:val="18"/>
                <w:u w:val="none"/>
              </w:rPr>
            </w:pPr>
          </w:p>
        </w:tc>
      </w:tr>
      <w:tr w14:paraId="300B6A31">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12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D4E6">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85B8">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2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05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47C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通过开展活动，提高群众卫生理念及健康意识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7A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有效提高群众卫生知识知晓率、健康行为形成率</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7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7B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控烟禁烟</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69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积极开展控烟宣传教育，提高公众对烟草危害的正确认识</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63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648B">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6DE9">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B835">
            <w:pPr>
              <w:rPr>
                <w:rFonts w:hint="eastAsia" w:ascii="宋体" w:hAnsi="宋体" w:eastAsia="宋体" w:cs="宋体"/>
                <w:i w:val="0"/>
                <w:color w:val="000000"/>
                <w:sz w:val="18"/>
                <w:szCs w:val="18"/>
                <w:u w:val="none"/>
              </w:rPr>
            </w:pPr>
          </w:p>
        </w:tc>
      </w:tr>
      <w:tr w14:paraId="55F961E3">
        <w:tblPrEx>
          <w:tblCellMar>
            <w:top w:w="0" w:type="dxa"/>
            <w:left w:w="0" w:type="dxa"/>
            <w:bottom w:w="0" w:type="dxa"/>
            <w:right w:w="0" w:type="dxa"/>
          </w:tblCellMar>
        </w:tblPrEx>
        <w:trPr>
          <w:trHeight w:val="26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20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845E">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3E83">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1404">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70A8">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FE11">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80E4">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F3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A9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健康教育宣传活动</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8C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组织开展大型健康教育宣传“七进”活动</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87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F69B">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7DCD">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B68A">
            <w:pPr>
              <w:rPr>
                <w:rFonts w:hint="eastAsia" w:ascii="宋体" w:hAnsi="宋体" w:eastAsia="宋体" w:cs="宋体"/>
                <w:i w:val="0"/>
                <w:color w:val="000000"/>
                <w:sz w:val="18"/>
                <w:szCs w:val="18"/>
                <w:u w:val="none"/>
              </w:rPr>
            </w:pPr>
          </w:p>
        </w:tc>
      </w:tr>
    </w:tbl>
    <w:p w14:paraId="0AEB1C1B">
      <w:pPr>
        <w:autoSpaceDE w:val="0"/>
        <w:autoSpaceDN w:val="0"/>
        <w:adjustRightInd w:val="0"/>
        <w:ind w:left="198" w:firstLine="640" w:firstLineChars="200"/>
        <w:jc w:val="left"/>
        <w:rPr>
          <w:rFonts w:ascii="仿宋" w:hAnsi="仿宋" w:eastAsia="仿宋" w:cs="仿宋"/>
          <w:sz w:val="32"/>
          <w:szCs w:val="32"/>
        </w:rPr>
      </w:pPr>
    </w:p>
    <w:p w14:paraId="2AC1E7D3">
      <w:pPr>
        <w:ind w:firstLine="803" w:firstLineChars="250"/>
        <w:jc w:val="left"/>
        <w:rPr>
          <w:rFonts w:ascii="仿宋" w:hAnsi="仿宋" w:eastAsia="仿宋" w:cs="仿宋"/>
          <w:b/>
          <w:sz w:val="32"/>
          <w:szCs w:val="32"/>
        </w:rPr>
      </w:pPr>
      <w:bookmarkStart w:id="1" w:name="_Toc65589304"/>
      <w:r>
        <w:rPr>
          <w:rFonts w:hint="eastAsia" w:ascii="仿宋" w:hAnsi="仿宋" w:eastAsia="仿宋" w:cs="仿宋"/>
          <w:b/>
          <w:sz w:val="32"/>
          <w:szCs w:val="32"/>
        </w:rPr>
        <w:t>（二）、分项绩效目标</w:t>
      </w:r>
      <w:bookmarkEnd w:id="1"/>
      <w:r>
        <w:rPr>
          <w:rFonts w:ascii="仿宋" w:hAnsi="仿宋" w:eastAsia="仿宋" w:cs="仿宋"/>
          <w:b/>
          <w:sz w:val="32"/>
          <w:szCs w:val="32"/>
        </w:rPr>
        <w:fldChar w:fldCharType="begin"/>
      </w:r>
      <w:r>
        <w:rPr>
          <w:rFonts w:hint="eastAsia" w:ascii="仿宋" w:hAnsi="仿宋" w:eastAsia="仿宋" w:cs="仿宋"/>
          <w:b/>
          <w:sz w:val="32"/>
          <w:szCs w:val="32"/>
        </w:rPr>
        <w:instrText xml:space="preserve">TC 分项绩效目标 \f A \l 1</w:instrText>
      </w:r>
      <w:r>
        <w:rPr>
          <w:rFonts w:ascii="仿宋" w:hAnsi="仿宋" w:eastAsia="仿宋" w:cs="仿宋"/>
          <w:b/>
          <w:sz w:val="32"/>
          <w:szCs w:val="32"/>
        </w:rPr>
        <w:fldChar w:fldCharType="end"/>
      </w:r>
    </w:p>
    <w:p w14:paraId="0BA25741">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日常费用报销。按照规定每月正常发放的工资、缴纳的社会保险费、住房公积金、个人所得税，由局人事劳资科、局财务审计科人员初审，局财务审计科长审核，财务分管局领导签字后报销；正常办公支出的电话费、邮寄费、零星办公费用（1万（含）以下费用）和公务车运行维护费中的加油费、保险费、过桥费，经手人在报销凭证上签字，经局办公室主任初审、财务科长审核，业务主管领导、财务分管领导批准报销。</w:t>
      </w:r>
    </w:p>
    <w:p w14:paraId="6FEE23B7">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办公出差实行审批制度，严格按照唐山市曹妃甸区财政局关于印发《唐山市曹妃甸区机关差旅费管理暂行办法》的通知（唐曹财发[2016]91号）规定执行。职工出差填写公务出差审批单，报销时需提供差旅费报销单及相关文件。城市间交通费、住宿费报销以行政级别为准，由单位提供交通工具的，不报销市内交通费。对未经批准，超标准、超范围开支的费用不予报销。</w:t>
      </w:r>
    </w:p>
    <w:p w14:paraId="68AEA898">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3、会议费、培训费、招待费的开支管理。会议费、培训费开支实行审批卡制度，严格按照唐山市曹妃甸区财政局 关于印发《唐山市曹妃甸区区直机关培训费管理办法（试行）》的通知（唐曹财发[2014]48号）和唐山市曹妃甸区财政局关于印发《唐山市曹妃甸区机关会议费管理办法（试行）》的通知（唐曹财发[2014]49号）文件执行。招待费开支实行审批卡制度，公务接待由局办公室统一安排，统一结算，相关科室配合，由负责接待的科室按要求填写审批卡（有接待公函的）或公务接待方案（无接待公函的），经办公室分管领导审批后交局办公室安排接待。局办公室凭审批卡或公务接待方案、公务接待清单、结算票据等办理报销手续。</w:t>
      </w:r>
    </w:p>
    <w:p w14:paraId="3B163FBC">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4、印刷和宣传品费的开支。事先由业务科室向局办公室报方案，主管领导签字，由局办公室统一协调安排使用，严格按照年初预算项目执行，附件包括印刷/宣传品合同、印刷/宣传品清单、科室入库领用发放清单、照片或印刷品复印件。</w:t>
      </w:r>
    </w:p>
    <w:p w14:paraId="6AF00435">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5、专项业务、非日常性开支。严格按照区财政下发的各类规定执行。支出涉及大额资金使用的，由局领导班子集体研究后审批。</w:t>
      </w:r>
    </w:p>
    <w:p w14:paraId="1AA3BBDE">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6、严格借款管理。个人因私禁止借用公款。因公借款由经办人填写借款单，一事一借，借款单经科室负责人初审，局财务审计科科长审核，财务分管领导批准。借款要在事情办结后立即返还或报账，上次借款不还，不允许再借款，借款三个月不还按占用公款处理，局财务审计科将从借款人的收入中扣回所借款项，不允许跨年度借款。</w:t>
      </w:r>
    </w:p>
    <w:p w14:paraId="43821F44">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7、工会经费开支。工会经费开支，局办公室与局财务审计科协商，按照财务制度拿出方案，编制预算签报，报业务分管领导，财务分管领导审批后，由局办公室统一办理，报销凭证由经手人签字，局办公室主任签字，局财务审计科长审核，财务分管领导批准报销。</w:t>
      </w:r>
    </w:p>
    <w:p w14:paraId="63EE3D52">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8、办公设备、交通工具、专用设备等购置。办公设备和交通工具购置由局办公室负责按批复的预算填报支出计划表、政府采购计划表，专用设备由各业务科室填报支出计划表、政府采购计划表。采购验收完毕及时向局财务审计科提交验收手续，由局财务审计科负责资金支付事宜。</w:t>
      </w:r>
    </w:p>
    <w:p w14:paraId="3B042417">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9、专项项目资金支出管理</w:t>
      </w:r>
    </w:p>
    <w:p w14:paraId="24A94B93">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区本级部门预算支出管理。部门预算资金（指定项目）支出安排，要视各项目轻重，量入为出，资金安排严格执行年度预算，各业务科室提出具体安排计划，编制预算签报，支出涉及大额资金使用的，由局长办公会集体研究后审批。涉及政府采购项目的，待履行政府采购手续后，局财务审计科按项目支出计划履行拨款程序。</w:t>
      </w:r>
    </w:p>
    <w:p w14:paraId="58EAFAC2">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省市以上财政安排的专项资金支出管理。由业务科室根据年度预算安排或上级资金下达文件要求，提出具体安排计划，报业务分管领导、局长同意后，由局财务审计科负责资金管理，相关业务科室负责项目管理，保障资金支付安全。</w:t>
      </w:r>
    </w:p>
    <w:p w14:paraId="17968BF3">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⑶</w:t>
      </w:r>
      <w:r>
        <w:rPr>
          <w:rFonts w:ascii="仿宋" w:hAnsi="仿宋" w:eastAsia="仿宋" w:cs="仿宋"/>
          <w:sz w:val="32"/>
          <w:szCs w:val="32"/>
        </w:rPr>
        <w:t>专项资金下拨到基层后，业务科室要定期到基层并对开展业务工作进行监管，严禁工作不扎实，有死角死面，严禁专款大额闲置退回。</w:t>
      </w:r>
    </w:p>
    <w:p w14:paraId="3DAE076D">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10、政府采购和项目验收管理</w:t>
      </w:r>
    </w:p>
    <w:p w14:paraId="304D7B6E">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列入政府采购招标的项目由相关业务科室办理政府采购手续。局办公室、局财务审计科配合做好相关工作。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14:paraId="0109A7E8">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项目验收。经批准的政府采购项目，由业务分管领导代表法人受托签订合同。项目竣工后，由业务科室负责组织验收，经业务分管领导批准后，以局名义出具《验收书》。</w:t>
      </w:r>
    </w:p>
    <w:p w14:paraId="7D724120">
      <w:pPr>
        <w:numPr>
          <w:ilvl w:val="0"/>
          <w:numId w:val="3"/>
        </w:numPr>
        <w:ind w:left="-640" w:leftChars="0" w:firstLine="640" w:firstLineChars="0"/>
        <w:rPr>
          <w:rFonts w:hint="eastAsia" w:ascii="仿宋" w:hAnsi="仿宋" w:eastAsia="仿宋" w:cs="仿宋"/>
          <w:b/>
          <w:sz w:val="32"/>
          <w:szCs w:val="32"/>
          <w:lang w:eastAsia="zh-CN"/>
        </w:rPr>
      </w:pPr>
      <w:r>
        <w:rPr>
          <w:rFonts w:hint="eastAsia" w:ascii="仿宋" w:hAnsi="仿宋" w:eastAsia="仿宋" w:cs="仿宋"/>
          <w:b/>
          <w:sz w:val="32"/>
          <w:szCs w:val="32"/>
          <w:lang w:eastAsia="zh-CN"/>
        </w:rPr>
        <w:t>国有资产信息情况</w:t>
      </w:r>
    </w:p>
    <w:p w14:paraId="62FFD632">
      <w:pPr>
        <w:ind w:left="638" w:leftChars="304" w:firstLine="640" w:firstLineChars="200"/>
        <w:rPr>
          <w:rFonts w:hint="eastAsia" w:ascii="宋体" w:hAnsi="宋体" w:cs="宋体"/>
          <w:b/>
          <w:bCs/>
          <w:kern w:val="0"/>
          <w:sz w:val="32"/>
          <w:szCs w:val="32"/>
        </w:rPr>
      </w:pPr>
      <w:r>
        <w:rPr>
          <w:rFonts w:hint="eastAsia" w:ascii="仿宋_GB2312" w:hAnsi="黑体" w:eastAsia="仿宋_GB2312" w:cs="Times New Roman"/>
          <w:color w:val="000000" w:themeColor="text1"/>
          <w:sz w:val="32"/>
          <w:szCs w:val="32"/>
          <w:lang w:val="en-US" w:eastAsia="zh-CN"/>
          <w14:textFill>
            <w14:solidFill>
              <w14:schemeClr w14:val="tx1"/>
            </w14:solidFill>
          </w14:textFill>
        </w:rPr>
        <w:t>唐山市曹妃甸区卫生健康局本级</w:t>
      </w:r>
      <w:r>
        <w:rPr>
          <w:rFonts w:hint="eastAsia" w:ascii="仿宋_GB2312" w:hAnsi="黑体" w:eastAsia="仿宋_GB2312" w:cs="Times New Roman"/>
          <w:color w:val="000000" w:themeColor="text1"/>
          <w:sz w:val="32"/>
          <w:szCs w:val="32"/>
          <w14:textFill>
            <w14:solidFill>
              <w14:schemeClr w14:val="tx1"/>
            </w14:solidFill>
          </w14:textFill>
        </w:rPr>
        <w:t>上年末固定资产金额为</w:t>
      </w:r>
      <w:r>
        <w:rPr>
          <w:rFonts w:hint="eastAsia" w:ascii="仿宋_GB2312" w:hAnsi="黑体" w:eastAsia="仿宋_GB2312" w:cs="Times New Roman"/>
          <w:color w:val="000000" w:themeColor="text1"/>
          <w:sz w:val="32"/>
          <w:szCs w:val="32"/>
          <w:lang w:val="en-US" w:eastAsia="zh-CN"/>
          <w14:textFill>
            <w14:solidFill>
              <w14:schemeClr w14:val="tx1"/>
            </w14:solidFill>
          </w14:textFill>
        </w:rPr>
        <w:t>628.95</w:t>
      </w:r>
      <w:r>
        <w:rPr>
          <w:rFonts w:hint="eastAsia" w:ascii="仿宋_GB2312" w:hAnsi="黑体" w:eastAsia="仿宋_GB2312" w:cs="Times New Roman"/>
          <w:color w:val="000000" w:themeColor="text1"/>
          <w:sz w:val="32"/>
          <w:szCs w:val="32"/>
          <w14:textFill>
            <w14:solidFill>
              <w14:schemeClr w14:val="tx1"/>
            </w14:solidFill>
          </w14:textFill>
        </w:rPr>
        <w:t>万元（详见下表）</w:t>
      </w:r>
      <w:r>
        <w:rPr>
          <w:rFonts w:hint="eastAsia" w:ascii="仿宋_GB2312" w:hAnsi="黑体" w:eastAsia="仿宋_GB2312" w:cs="Times New Roman"/>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本年度拟购置固定资产</w:t>
      </w:r>
      <w:r>
        <w:rPr>
          <w:rFonts w:hint="eastAsia" w:ascii="仿宋_GB2312" w:hAnsi="黑体" w:eastAsia="仿宋_GB2312" w:cs="仿宋_GB2312"/>
          <w:color w:val="000000" w:themeColor="text1"/>
          <w:sz w:val="32"/>
          <w:szCs w:val="32"/>
          <w:lang w:eastAsia="zh-CN"/>
          <w14:textFill>
            <w14:solidFill>
              <w14:schemeClr w14:val="tx1"/>
            </w14:solidFill>
          </w14:textFill>
        </w:rPr>
        <w:t>急救调度指挥信息系统一套，价值</w:t>
      </w:r>
      <w:r>
        <w:rPr>
          <w:rFonts w:hint="eastAsia" w:ascii="仿宋_GB2312" w:hAnsi="黑体" w:eastAsia="仿宋_GB2312" w:cs="仿宋_GB2312"/>
          <w:color w:val="000000" w:themeColor="text1"/>
          <w:sz w:val="32"/>
          <w:szCs w:val="32"/>
          <w:lang w:val="en-US" w:eastAsia="zh-CN"/>
          <w14:textFill>
            <w14:solidFill>
              <w14:schemeClr w14:val="tx1"/>
            </w14:solidFill>
          </w14:textFill>
        </w:rPr>
        <w:t>273.80万元（此项是年度内追加预算因此部门政府采购预算中无此项）其余</w:t>
      </w:r>
      <w:r>
        <w:rPr>
          <w:rFonts w:hint="eastAsia" w:ascii="仿宋_GB2312" w:hAnsi="黑体" w:eastAsia="仿宋_GB2312" w:cs="仿宋_GB2312"/>
          <w:color w:val="000000" w:themeColor="text1"/>
          <w:sz w:val="32"/>
          <w:szCs w:val="32"/>
          <w14:textFill>
            <w14:solidFill>
              <w14:schemeClr w14:val="tx1"/>
            </w14:solidFill>
          </w14:textFill>
        </w:rPr>
        <w:t>均是</w:t>
      </w:r>
      <w:r>
        <w:rPr>
          <w:rFonts w:ascii="仿宋_GB2312" w:hAnsi="黑体" w:eastAsia="仿宋_GB2312" w:cs="仿宋_GB2312"/>
          <w:color w:val="000000" w:themeColor="text1"/>
          <w:sz w:val="32"/>
          <w:szCs w:val="32"/>
          <w14:textFill>
            <w14:solidFill>
              <w14:schemeClr w14:val="tx1"/>
            </w14:solidFill>
          </w14:textFill>
        </w:rPr>
        <w:t>20</w:t>
      </w:r>
      <w:r>
        <w:rPr>
          <w:rFonts w:hint="eastAsia" w:ascii="仿宋_GB2312" w:hAnsi="黑体" w:eastAsia="仿宋_GB2312" w:cs="仿宋_GB2312"/>
          <w:color w:val="000000" w:themeColor="text1"/>
          <w:sz w:val="32"/>
          <w:szCs w:val="32"/>
          <w14:textFill>
            <w14:solidFill>
              <w14:schemeClr w14:val="tx1"/>
            </w14:solidFill>
          </w14:textFill>
        </w:rPr>
        <w:t>万元以下的设备</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宋体" w:hAnsi="宋体" w:cs="宋体"/>
          <w:b/>
          <w:bCs/>
          <w:kern w:val="0"/>
          <w:sz w:val="32"/>
          <w:szCs w:val="32"/>
        </w:rPr>
        <w:br w:type="page"/>
      </w:r>
    </w:p>
    <w:tbl>
      <w:tblPr>
        <w:tblStyle w:val="5"/>
        <w:tblpPr w:leftFromText="180" w:rightFromText="180" w:vertAnchor="text" w:horzAnchor="page" w:tblpX="1882" w:tblpY="360"/>
        <w:tblOverlap w:val="never"/>
        <w:tblW w:w="13482" w:type="dxa"/>
        <w:tblInd w:w="0" w:type="dxa"/>
        <w:tblLayout w:type="fixed"/>
        <w:tblCellMar>
          <w:top w:w="0" w:type="dxa"/>
          <w:left w:w="108" w:type="dxa"/>
          <w:bottom w:w="0" w:type="dxa"/>
          <w:right w:w="108" w:type="dxa"/>
        </w:tblCellMar>
      </w:tblPr>
      <w:tblGrid>
        <w:gridCol w:w="3158"/>
        <w:gridCol w:w="2090"/>
        <w:gridCol w:w="8234"/>
      </w:tblGrid>
      <w:tr w14:paraId="0873833D">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4EDC4C59">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rPr>
              <w:t>唐山市曹妃甸区</w:t>
            </w:r>
            <w:r>
              <w:rPr>
                <w:rFonts w:hint="eastAsia" w:ascii="宋体" w:hAnsi="宋体" w:cs="宋体"/>
                <w:b/>
                <w:bCs/>
                <w:kern w:val="0"/>
                <w:sz w:val="32"/>
                <w:szCs w:val="32"/>
                <w:lang w:val="en-US" w:eastAsia="zh-CN"/>
              </w:rPr>
              <w:t>卫生健康局</w:t>
            </w:r>
            <w:r>
              <w:rPr>
                <w:rFonts w:hint="eastAsia" w:ascii="宋体" w:hAnsi="宋体" w:cs="宋体"/>
                <w:b/>
                <w:bCs/>
                <w:kern w:val="0"/>
                <w:sz w:val="32"/>
                <w:szCs w:val="32"/>
              </w:rPr>
              <w:t>部门固定资产占用情况表</w:t>
            </w:r>
          </w:p>
        </w:tc>
      </w:tr>
      <w:tr w14:paraId="747ED75F">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3E31B704">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曹妃甸区卫生健康局</w:t>
            </w:r>
          </w:p>
        </w:tc>
        <w:tc>
          <w:tcPr>
            <w:tcW w:w="8234" w:type="dxa"/>
            <w:tcBorders>
              <w:top w:val="nil"/>
              <w:left w:val="nil"/>
              <w:bottom w:val="nil"/>
              <w:right w:val="nil"/>
            </w:tcBorders>
            <w:vAlign w:val="center"/>
          </w:tcPr>
          <w:p w14:paraId="58FAB598">
            <w:pPr>
              <w:keepNext w:val="0"/>
              <w:keepLines w:val="0"/>
              <w:widowControl/>
              <w:suppressLineNumbers w:val="0"/>
              <w:spacing w:before="0" w:beforeAutospacing="0" w:after="0" w:afterAutospacing="0"/>
              <w:ind w:left="0" w:right="0" w:firstLine="1320" w:firstLineChars="600"/>
              <w:jc w:val="left"/>
              <w:rPr>
                <w:rFonts w:hint="default"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2020</w:t>
            </w:r>
            <w:r>
              <w:rPr>
                <w:rFonts w:hint="eastAsia" w:ascii="宋体" w:hAnsi="宋体" w:cs="宋体"/>
                <w:kern w:val="0"/>
                <w:sz w:val="22"/>
              </w:rPr>
              <w:t xml:space="preserve">年12月31日  </w:t>
            </w:r>
          </w:p>
        </w:tc>
      </w:tr>
      <w:tr w14:paraId="7600F197">
        <w:tblPrEx>
          <w:tblCellMar>
            <w:top w:w="0" w:type="dxa"/>
            <w:left w:w="108" w:type="dxa"/>
            <w:bottom w:w="0" w:type="dxa"/>
            <w:right w:w="108" w:type="dxa"/>
          </w:tblCellMar>
        </w:tblPrEx>
        <w:trPr>
          <w:trHeight w:val="645" w:hRule="atLeast"/>
        </w:trPr>
        <w:tc>
          <w:tcPr>
            <w:tcW w:w="3158" w:type="dxa"/>
            <w:tcBorders>
              <w:top w:val="single" w:color="auto" w:sz="4" w:space="0"/>
              <w:left w:val="single" w:color="auto" w:sz="4" w:space="0"/>
              <w:bottom w:val="single" w:color="auto" w:sz="4" w:space="0"/>
              <w:right w:val="single" w:color="auto" w:sz="4" w:space="0"/>
            </w:tcBorders>
            <w:vAlign w:val="center"/>
          </w:tcPr>
          <w:p w14:paraId="65172044">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   目</w:t>
            </w:r>
          </w:p>
        </w:tc>
        <w:tc>
          <w:tcPr>
            <w:tcW w:w="2090" w:type="dxa"/>
            <w:tcBorders>
              <w:top w:val="single" w:color="auto" w:sz="4" w:space="0"/>
              <w:left w:val="nil"/>
              <w:bottom w:val="single" w:color="auto" w:sz="4" w:space="0"/>
              <w:right w:val="single" w:color="auto" w:sz="4" w:space="0"/>
            </w:tcBorders>
            <w:vAlign w:val="center"/>
          </w:tcPr>
          <w:p w14:paraId="5D19A5D9">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14:paraId="78441E29">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价值（金额单位：万元）</w:t>
            </w:r>
          </w:p>
        </w:tc>
      </w:tr>
      <w:tr w14:paraId="115E1F2B">
        <w:tblPrEx>
          <w:tblCellMar>
            <w:top w:w="0" w:type="dxa"/>
            <w:left w:w="108" w:type="dxa"/>
            <w:bottom w:w="0" w:type="dxa"/>
            <w:right w:w="108" w:type="dxa"/>
          </w:tblCellMar>
        </w:tblPrEx>
        <w:trPr>
          <w:trHeight w:val="90" w:hRule="atLeast"/>
        </w:trPr>
        <w:tc>
          <w:tcPr>
            <w:tcW w:w="3158" w:type="dxa"/>
            <w:tcBorders>
              <w:top w:val="nil"/>
              <w:left w:val="single" w:color="auto" w:sz="4" w:space="0"/>
              <w:bottom w:val="single" w:color="auto" w:sz="4" w:space="0"/>
              <w:right w:val="single" w:color="auto" w:sz="4" w:space="0"/>
            </w:tcBorders>
            <w:vAlign w:val="center"/>
          </w:tcPr>
          <w:p w14:paraId="2B76FF0D">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资产总额</w:t>
            </w:r>
          </w:p>
        </w:tc>
        <w:tc>
          <w:tcPr>
            <w:tcW w:w="2090" w:type="dxa"/>
            <w:tcBorders>
              <w:top w:val="nil"/>
              <w:left w:val="nil"/>
              <w:bottom w:val="single" w:color="auto" w:sz="4" w:space="0"/>
              <w:right w:val="single" w:color="auto" w:sz="4" w:space="0"/>
            </w:tcBorders>
            <w:vAlign w:val="center"/>
          </w:tcPr>
          <w:p w14:paraId="2F128E76">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1F07B9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628.95</w:t>
            </w:r>
          </w:p>
        </w:tc>
      </w:tr>
      <w:tr w14:paraId="2FF87C2C">
        <w:tblPrEx>
          <w:tblCellMar>
            <w:top w:w="0" w:type="dxa"/>
            <w:left w:w="108" w:type="dxa"/>
            <w:bottom w:w="0" w:type="dxa"/>
            <w:right w:w="108" w:type="dxa"/>
          </w:tblCellMar>
        </w:tblPrEx>
        <w:trPr>
          <w:trHeight w:val="361" w:hRule="atLeast"/>
        </w:trPr>
        <w:tc>
          <w:tcPr>
            <w:tcW w:w="3158" w:type="dxa"/>
            <w:tcBorders>
              <w:top w:val="nil"/>
              <w:left w:val="single" w:color="auto" w:sz="4" w:space="0"/>
              <w:bottom w:val="single" w:color="auto" w:sz="4" w:space="0"/>
              <w:right w:val="single" w:color="auto" w:sz="4" w:space="0"/>
            </w:tcBorders>
            <w:vAlign w:val="center"/>
          </w:tcPr>
          <w:p w14:paraId="678C7B11">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1、房屋（平方米）</w:t>
            </w:r>
          </w:p>
        </w:tc>
        <w:tc>
          <w:tcPr>
            <w:tcW w:w="2090" w:type="dxa"/>
            <w:tcBorders>
              <w:top w:val="nil"/>
              <w:left w:val="nil"/>
              <w:bottom w:val="single" w:color="auto" w:sz="4" w:space="0"/>
              <w:right w:val="single" w:color="auto" w:sz="4" w:space="0"/>
            </w:tcBorders>
            <w:vAlign w:val="center"/>
          </w:tcPr>
          <w:p w14:paraId="1623431B">
            <w:pPr>
              <w:keepNext w:val="0"/>
              <w:keepLines w:val="0"/>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lang w:val="en-US" w:eastAsia="zh-CN"/>
              </w:rPr>
              <w:t>135.10</w:t>
            </w:r>
          </w:p>
        </w:tc>
        <w:tc>
          <w:tcPr>
            <w:tcW w:w="8234" w:type="dxa"/>
            <w:tcBorders>
              <w:top w:val="nil"/>
              <w:left w:val="nil"/>
              <w:bottom w:val="single" w:color="auto" w:sz="4" w:space="0"/>
              <w:right w:val="single" w:color="auto" w:sz="4" w:space="0"/>
            </w:tcBorders>
            <w:vAlign w:val="center"/>
          </w:tcPr>
          <w:p w14:paraId="1B139FFD">
            <w:pPr>
              <w:keepNext w:val="0"/>
              <w:keepLines w:val="0"/>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lang w:val="en-US" w:eastAsia="zh-CN"/>
              </w:rPr>
              <w:t>86.49</w:t>
            </w:r>
          </w:p>
        </w:tc>
      </w:tr>
      <w:tr w14:paraId="5FEC7005">
        <w:tblPrEx>
          <w:tblCellMar>
            <w:top w:w="0" w:type="dxa"/>
            <w:left w:w="108" w:type="dxa"/>
            <w:bottom w:w="0" w:type="dxa"/>
            <w:right w:w="108" w:type="dxa"/>
          </w:tblCellMar>
        </w:tblPrEx>
        <w:trPr>
          <w:trHeight w:val="360" w:hRule="atLeast"/>
        </w:trPr>
        <w:tc>
          <w:tcPr>
            <w:tcW w:w="3158" w:type="dxa"/>
            <w:tcBorders>
              <w:top w:val="nil"/>
              <w:left w:val="single" w:color="auto" w:sz="4" w:space="0"/>
              <w:bottom w:val="single" w:color="auto" w:sz="4" w:space="0"/>
              <w:right w:val="single" w:color="auto" w:sz="4" w:space="0"/>
            </w:tcBorders>
            <w:vAlign w:val="center"/>
          </w:tcPr>
          <w:p w14:paraId="5E167BD7">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xml:space="preserve">  其中：办公用房（平方米）</w:t>
            </w:r>
          </w:p>
        </w:tc>
        <w:tc>
          <w:tcPr>
            <w:tcW w:w="2090" w:type="dxa"/>
            <w:tcBorders>
              <w:top w:val="nil"/>
              <w:left w:val="nil"/>
              <w:bottom w:val="single" w:color="auto" w:sz="4" w:space="0"/>
              <w:right w:val="single" w:color="auto" w:sz="4" w:space="0"/>
            </w:tcBorders>
            <w:vAlign w:val="center"/>
          </w:tcPr>
          <w:p w14:paraId="49BEEFA9">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14:paraId="598170A8">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0</w:t>
            </w:r>
          </w:p>
        </w:tc>
      </w:tr>
      <w:tr w14:paraId="76A72A58">
        <w:tblPrEx>
          <w:tblCellMar>
            <w:top w:w="0" w:type="dxa"/>
            <w:left w:w="108" w:type="dxa"/>
            <w:bottom w:w="0" w:type="dxa"/>
            <w:right w:w="108" w:type="dxa"/>
          </w:tblCellMar>
        </w:tblPrEx>
        <w:trPr>
          <w:trHeight w:val="392" w:hRule="atLeast"/>
        </w:trPr>
        <w:tc>
          <w:tcPr>
            <w:tcW w:w="3158" w:type="dxa"/>
            <w:tcBorders>
              <w:top w:val="nil"/>
              <w:left w:val="single" w:color="auto" w:sz="4" w:space="0"/>
              <w:bottom w:val="single" w:color="auto" w:sz="4" w:space="0"/>
              <w:right w:val="single" w:color="auto" w:sz="4" w:space="0"/>
            </w:tcBorders>
            <w:vAlign w:val="center"/>
          </w:tcPr>
          <w:p w14:paraId="4AAF6442">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2、车辆（台、辆）</w:t>
            </w:r>
          </w:p>
        </w:tc>
        <w:tc>
          <w:tcPr>
            <w:tcW w:w="2090" w:type="dxa"/>
            <w:tcBorders>
              <w:top w:val="nil"/>
              <w:left w:val="nil"/>
              <w:bottom w:val="single" w:color="auto" w:sz="4" w:space="0"/>
              <w:right w:val="single" w:color="auto" w:sz="4" w:space="0"/>
            </w:tcBorders>
            <w:vAlign w:val="center"/>
          </w:tcPr>
          <w:p w14:paraId="3C2B55FD">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2</w:t>
            </w:r>
          </w:p>
        </w:tc>
        <w:tc>
          <w:tcPr>
            <w:tcW w:w="8234" w:type="dxa"/>
            <w:tcBorders>
              <w:top w:val="nil"/>
              <w:left w:val="nil"/>
              <w:bottom w:val="single" w:color="auto" w:sz="4" w:space="0"/>
              <w:right w:val="single" w:color="auto" w:sz="4" w:space="0"/>
            </w:tcBorders>
            <w:vAlign w:val="center"/>
          </w:tcPr>
          <w:p w14:paraId="2828BC15">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38.85</w:t>
            </w:r>
          </w:p>
        </w:tc>
      </w:tr>
      <w:tr w14:paraId="03008884">
        <w:tblPrEx>
          <w:tblCellMar>
            <w:top w:w="0" w:type="dxa"/>
            <w:left w:w="108" w:type="dxa"/>
            <w:bottom w:w="0" w:type="dxa"/>
            <w:right w:w="108" w:type="dxa"/>
          </w:tblCellMar>
        </w:tblPrEx>
        <w:trPr>
          <w:trHeight w:val="440" w:hRule="atLeast"/>
        </w:trPr>
        <w:tc>
          <w:tcPr>
            <w:tcW w:w="3158" w:type="dxa"/>
            <w:tcBorders>
              <w:top w:val="nil"/>
              <w:left w:val="single" w:color="auto" w:sz="4" w:space="0"/>
              <w:bottom w:val="single" w:color="auto" w:sz="4" w:space="0"/>
              <w:right w:val="single" w:color="auto" w:sz="4" w:space="0"/>
            </w:tcBorders>
            <w:vAlign w:val="center"/>
          </w:tcPr>
          <w:p w14:paraId="368A4AD1">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3、单价在20万元以上设备</w:t>
            </w:r>
          </w:p>
        </w:tc>
        <w:tc>
          <w:tcPr>
            <w:tcW w:w="2090" w:type="dxa"/>
            <w:tcBorders>
              <w:top w:val="nil"/>
              <w:left w:val="nil"/>
              <w:bottom w:val="single" w:color="auto" w:sz="4" w:space="0"/>
              <w:right w:val="single" w:color="auto" w:sz="4" w:space="0"/>
            </w:tcBorders>
            <w:vAlign w:val="center"/>
          </w:tcPr>
          <w:p w14:paraId="4A530A03">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5735A5E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96.2</w:t>
            </w:r>
          </w:p>
        </w:tc>
      </w:tr>
      <w:tr w14:paraId="23833C7C">
        <w:tblPrEx>
          <w:tblCellMar>
            <w:top w:w="0" w:type="dxa"/>
            <w:left w:w="108" w:type="dxa"/>
            <w:bottom w:w="0" w:type="dxa"/>
            <w:right w:w="108" w:type="dxa"/>
          </w:tblCellMar>
        </w:tblPrEx>
        <w:trPr>
          <w:trHeight w:val="437" w:hRule="atLeast"/>
        </w:trPr>
        <w:tc>
          <w:tcPr>
            <w:tcW w:w="3158" w:type="dxa"/>
            <w:tcBorders>
              <w:top w:val="nil"/>
              <w:left w:val="single" w:color="auto" w:sz="4" w:space="0"/>
              <w:bottom w:val="single" w:color="auto" w:sz="4" w:space="0"/>
              <w:right w:val="single" w:color="auto" w:sz="4" w:space="0"/>
            </w:tcBorders>
            <w:vAlign w:val="center"/>
          </w:tcPr>
          <w:p w14:paraId="25AF2783">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4、其他固定资产</w:t>
            </w:r>
          </w:p>
        </w:tc>
        <w:tc>
          <w:tcPr>
            <w:tcW w:w="2090" w:type="dxa"/>
            <w:tcBorders>
              <w:top w:val="nil"/>
              <w:left w:val="nil"/>
              <w:bottom w:val="single" w:color="auto" w:sz="4" w:space="0"/>
              <w:right w:val="single" w:color="auto" w:sz="4" w:space="0"/>
            </w:tcBorders>
            <w:vAlign w:val="center"/>
          </w:tcPr>
          <w:p w14:paraId="751B3503">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7DA827CD">
            <w:pPr>
              <w:keepNext w:val="0"/>
              <w:keepLines w:val="0"/>
              <w:widowControl/>
              <w:suppressLineNumbers w:val="0"/>
              <w:spacing w:before="0" w:beforeAutospacing="0" w:after="0" w:afterAutospacing="0"/>
              <w:ind w:left="0" w:right="0"/>
              <w:jc w:val="center"/>
              <w:rPr>
                <w:rFonts w:hint="default" w:ascii="宋体" w:hAnsi="宋体" w:cs="宋体"/>
                <w:kern w:val="0"/>
                <w:sz w:val="22"/>
                <w:lang w:val="en-US" w:eastAsia="zh-CN"/>
              </w:rPr>
            </w:pPr>
            <w:r>
              <w:rPr>
                <w:rFonts w:hint="eastAsia" w:ascii="宋体" w:hAnsi="宋体" w:cs="宋体"/>
                <w:kern w:val="0"/>
                <w:sz w:val="22"/>
                <w:lang w:val="en-US" w:eastAsia="zh-CN"/>
              </w:rPr>
              <w:t>407.41</w:t>
            </w:r>
          </w:p>
        </w:tc>
      </w:tr>
    </w:tbl>
    <w:p w14:paraId="5832AA84">
      <w:pPr>
        <w:autoSpaceDE w:val="0"/>
        <w:autoSpaceDN w:val="0"/>
        <w:adjustRightInd w:val="0"/>
        <w:jc w:val="left"/>
        <w:rPr>
          <w:rFonts w:ascii="仿宋" w:hAnsi="仿宋" w:eastAsia="仿宋" w:cs="仿宋"/>
          <w:sz w:val="32"/>
          <w:szCs w:val="32"/>
        </w:rPr>
      </w:pPr>
    </w:p>
    <w:p w14:paraId="14A3F0E6">
      <w:pPr>
        <w:numPr>
          <w:ilvl w:val="0"/>
          <w:numId w:val="3"/>
        </w:numPr>
        <w:ind w:left="-640" w:leftChars="0" w:firstLine="640" w:firstLineChars="0"/>
        <w:rPr>
          <w:rFonts w:hint="eastAsia" w:ascii="仿宋" w:hAnsi="仿宋" w:eastAsia="仿宋" w:cs="仿宋"/>
          <w:b/>
          <w:sz w:val="32"/>
          <w:szCs w:val="32"/>
          <w:lang w:eastAsia="zh-CN"/>
        </w:rPr>
      </w:pPr>
      <w:r>
        <w:rPr>
          <w:rFonts w:hint="eastAsia" w:ascii="仿宋" w:hAnsi="仿宋" w:eastAsia="仿宋" w:cs="仿宋"/>
          <w:b/>
          <w:sz w:val="32"/>
          <w:szCs w:val="32"/>
          <w:lang w:eastAsia="zh-CN"/>
        </w:rPr>
        <w:t>政府采购预算情况</w:t>
      </w:r>
    </w:p>
    <w:p w14:paraId="1B936D7E">
      <w:pPr>
        <w:numPr>
          <w:ilvl w:val="0"/>
          <w:numId w:val="0"/>
        </w:numPr>
        <w:ind w:firstLine="64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2021年，安排政府采购预算62万元，具体内容见下表</w:t>
      </w:r>
    </w:p>
    <w:p w14:paraId="45994F01">
      <w:pPr>
        <w:jc w:val="center"/>
        <w:outlineLvl w:val="1"/>
        <w:rPr>
          <w:rFonts w:hint="eastAsia" w:hAnsi="宋体"/>
          <w:sz w:val="32"/>
        </w:rPr>
      </w:pPr>
      <w:r>
        <w:rPr>
          <w:rFonts w:hint="eastAsia" w:ascii="仿宋" w:hAnsi="仿宋" w:eastAsia="仿宋" w:cs="仿宋"/>
          <w:b/>
          <w:sz w:val="32"/>
          <w:szCs w:val="32"/>
          <w:lang w:val="en-US" w:eastAsia="zh-CN"/>
        </w:rPr>
        <w:t xml:space="preserve">    </w:t>
      </w:r>
      <w:bookmarkStart w:id="2" w:name="_Toc64889927"/>
      <w:r>
        <w:rPr>
          <w:rFonts w:hint="eastAsia" w:ascii="方正小标宋_GBK" w:eastAsia="方正小标宋_GBK"/>
          <w:sz w:val="32"/>
        </w:rPr>
        <w:t>部门政府采购预算</w:t>
      </w:r>
      <w:bookmarkEnd w:id="2"/>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6592B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14:paraId="63B4D7DA">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唐山市曹妃甸区卫生健康局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14:paraId="66549F96">
            <w:pPr>
              <w:spacing w:line="300" w:lineRule="exact"/>
              <w:jc w:val="right"/>
              <w:rPr>
                <w:rFonts w:ascii="方正书宋_GBK" w:eastAsia="方正书宋_GBK"/>
                <w:sz w:val="24"/>
              </w:rPr>
            </w:pPr>
            <w:r>
              <w:rPr>
                <w:rFonts w:hint="eastAsia" w:ascii="方正书宋_GBK" w:eastAsia="方正书宋_GBK"/>
                <w:sz w:val="24"/>
              </w:rPr>
              <w:t>单位：万元</w:t>
            </w:r>
          </w:p>
        </w:tc>
      </w:tr>
      <w:tr w14:paraId="4C81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14:paraId="25AD693D">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14:paraId="775EBA90">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14:paraId="1E293B54">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14:paraId="09EB5DD7">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14:paraId="19EE9747">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14:paraId="03EE5EB2">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14:paraId="1AD0491C">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105A2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14:paraId="2F6CEC4D">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14:paraId="6BC38735">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14:paraId="0B15D596">
            <w:pPr>
              <w:spacing w:line="300" w:lineRule="exact"/>
              <w:jc w:val="left"/>
              <w:outlineLvl w:val="1"/>
              <w:rPr>
                <w:rFonts w:eastAsia="方正仿宋_GBK"/>
                <w:sz w:val="28"/>
              </w:rPr>
            </w:pPr>
          </w:p>
        </w:tc>
        <w:tc>
          <w:tcPr>
            <w:tcW w:w="1531" w:type="dxa"/>
            <w:vMerge w:val="continue"/>
            <w:shd w:val="clear" w:color="auto" w:fill="auto"/>
            <w:noWrap w:val="0"/>
            <w:vAlign w:val="center"/>
          </w:tcPr>
          <w:p w14:paraId="306ED741">
            <w:pPr>
              <w:spacing w:line="300" w:lineRule="exact"/>
              <w:jc w:val="left"/>
              <w:outlineLvl w:val="1"/>
              <w:rPr>
                <w:rFonts w:eastAsia="方正仿宋_GBK"/>
                <w:sz w:val="28"/>
              </w:rPr>
            </w:pPr>
          </w:p>
        </w:tc>
        <w:tc>
          <w:tcPr>
            <w:tcW w:w="709" w:type="dxa"/>
            <w:vMerge w:val="continue"/>
            <w:shd w:val="clear" w:color="auto" w:fill="auto"/>
            <w:noWrap w:val="0"/>
            <w:vAlign w:val="center"/>
          </w:tcPr>
          <w:p w14:paraId="36D27002">
            <w:pPr>
              <w:spacing w:line="300" w:lineRule="exact"/>
              <w:jc w:val="left"/>
              <w:outlineLvl w:val="1"/>
              <w:rPr>
                <w:rFonts w:eastAsia="方正仿宋_GBK"/>
                <w:sz w:val="28"/>
              </w:rPr>
            </w:pPr>
          </w:p>
        </w:tc>
        <w:tc>
          <w:tcPr>
            <w:tcW w:w="907" w:type="dxa"/>
            <w:vMerge w:val="continue"/>
            <w:shd w:val="clear" w:color="auto" w:fill="auto"/>
            <w:noWrap w:val="0"/>
            <w:vAlign w:val="center"/>
          </w:tcPr>
          <w:p w14:paraId="51822D56">
            <w:pPr>
              <w:spacing w:line="300" w:lineRule="exact"/>
              <w:jc w:val="left"/>
              <w:outlineLvl w:val="1"/>
              <w:rPr>
                <w:rFonts w:eastAsia="方正仿宋_GBK"/>
                <w:sz w:val="28"/>
              </w:rPr>
            </w:pPr>
          </w:p>
        </w:tc>
        <w:tc>
          <w:tcPr>
            <w:tcW w:w="907" w:type="dxa"/>
            <w:vMerge w:val="continue"/>
            <w:shd w:val="clear" w:color="auto" w:fill="auto"/>
            <w:noWrap w:val="0"/>
            <w:vAlign w:val="center"/>
          </w:tcPr>
          <w:p w14:paraId="2F2641E2">
            <w:pPr>
              <w:spacing w:line="300" w:lineRule="exact"/>
              <w:jc w:val="left"/>
              <w:outlineLvl w:val="1"/>
              <w:rPr>
                <w:rFonts w:eastAsia="方正仿宋_GBK"/>
                <w:sz w:val="28"/>
              </w:rPr>
            </w:pPr>
          </w:p>
        </w:tc>
        <w:tc>
          <w:tcPr>
            <w:tcW w:w="1134" w:type="dxa"/>
            <w:shd w:val="clear" w:color="auto" w:fill="auto"/>
            <w:noWrap w:val="0"/>
            <w:vAlign w:val="center"/>
          </w:tcPr>
          <w:p w14:paraId="4C70D93E">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14:paraId="5E4EFB35">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14:paraId="7A9B96B7">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14:paraId="05BC7B2D">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14:paraId="3012DFF4">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14:paraId="3AEE4E38">
            <w:pPr>
              <w:spacing w:line="300" w:lineRule="exact"/>
              <w:jc w:val="center"/>
              <w:rPr>
                <w:rFonts w:ascii="方正书宋_GBK" w:eastAsia="方正书宋_GBK"/>
                <w:b/>
              </w:rPr>
            </w:pPr>
            <w:r>
              <w:rPr>
                <w:rFonts w:hint="eastAsia" w:ascii="方正书宋_GBK" w:eastAsia="方正书宋_GBK"/>
                <w:b/>
              </w:rPr>
              <w:t>单位资金</w:t>
            </w:r>
          </w:p>
        </w:tc>
      </w:tr>
      <w:tr w14:paraId="57D7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601CC707">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noWrap w:val="0"/>
            <w:vAlign w:val="center"/>
          </w:tcPr>
          <w:p w14:paraId="255885D7">
            <w:pPr>
              <w:spacing w:line="300" w:lineRule="exact"/>
              <w:jc w:val="right"/>
              <w:rPr>
                <w:rFonts w:ascii="方正书宋_GBK" w:eastAsia="方正书宋_GBK"/>
                <w:b/>
              </w:rPr>
            </w:pPr>
          </w:p>
        </w:tc>
        <w:tc>
          <w:tcPr>
            <w:tcW w:w="1531" w:type="dxa"/>
            <w:shd w:val="clear" w:color="auto" w:fill="auto"/>
            <w:noWrap w:val="0"/>
            <w:vAlign w:val="center"/>
          </w:tcPr>
          <w:p w14:paraId="0D702ACF">
            <w:pPr>
              <w:spacing w:line="300" w:lineRule="exact"/>
              <w:jc w:val="left"/>
              <w:rPr>
                <w:rFonts w:ascii="方正书宋_GBK" w:eastAsia="方正书宋_GBK"/>
                <w:b/>
              </w:rPr>
            </w:pPr>
          </w:p>
        </w:tc>
        <w:tc>
          <w:tcPr>
            <w:tcW w:w="1531" w:type="dxa"/>
            <w:shd w:val="clear" w:color="auto" w:fill="auto"/>
            <w:noWrap w:val="0"/>
            <w:vAlign w:val="center"/>
          </w:tcPr>
          <w:p w14:paraId="1849B8B0">
            <w:pPr>
              <w:spacing w:line="300" w:lineRule="exact"/>
              <w:jc w:val="left"/>
              <w:rPr>
                <w:rFonts w:ascii="方正书宋_GBK" w:eastAsia="方正书宋_GBK"/>
                <w:b/>
              </w:rPr>
            </w:pPr>
          </w:p>
        </w:tc>
        <w:tc>
          <w:tcPr>
            <w:tcW w:w="709" w:type="dxa"/>
            <w:shd w:val="clear" w:color="auto" w:fill="auto"/>
            <w:noWrap w:val="0"/>
            <w:vAlign w:val="center"/>
          </w:tcPr>
          <w:p w14:paraId="4B749F19">
            <w:pPr>
              <w:spacing w:line="300" w:lineRule="exact"/>
              <w:jc w:val="center"/>
              <w:rPr>
                <w:rFonts w:ascii="方正书宋_GBK" w:eastAsia="方正书宋_GBK"/>
                <w:b/>
              </w:rPr>
            </w:pPr>
          </w:p>
        </w:tc>
        <w:tc>
          <w:tcPr>
            <w:tcW w:w="907" w:type="dxa"/>
            <w:shd w:val="clear" w:color="auto" w:fill="auto"/>
            <w:noWrap w:val="0"/>
            <w:vAlign w:val="center"/>
          </w:tcPr>
          <w:p w14:paraId="5B7F08DD">
            <w:pPr>
              <w:spacing w:line="300" w:lineRule="exact"/>
              <w:jc w:val="right"/>
              <w:rPr>
                <w:rFonts w:ascii="方正书宋_GBK" w:eastAsia="方正书宋_GBK"/>
                <w:b/>
              </w:rPr>
            </w:pPr>
          </w:p>
        </w:tc>
        <w:tc>
          <w:tcPr>
            <w:tcW w:w="907" w:type="dxa"/>
            <w:shd w:val="clear" w:color="auto" w:fill="auto"/>
            <w:noWrap w:val="0"/>
            <w:vAlign w:val="center"/>
          </w:tcPr>
          <w:p w14:paraId="02E2945E">
            <w:pPr>
              <w:spacing w:line="300" w:lineRule="exact"/>
              <w:jc w:val="right"/>
              <w:rPr>
                <w:rFonts w:ascii="方正书宋_GBK" w:eastAsia="方正书宋_GBK"/>
                <w:b/>
              </w:rPr>
            </w:pPr>
          </w:p>
        </w:tc>
        <w:tc>
          <w:tcPr>
            <w:tcW w:w="1134" w:type="dxa"/>
            <w:shd w:val="clear" w:color="auto" w:fill="auto"/>
            <w:noWrap w:val="0"/>
            <w:vAlign w:val="center"/>
          </w:tcPr>
          <w:p w14:paraId="1BE9A60A">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4E6A20AB">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087E7DB9">
            <w:pPr>
              <w:spacing w:line="300" w:lineRule="exact"/>
              <w:jc w:val="right"/>
              <w:rPr>
                <w:rFonts w:ascii="方正书宋_GBK" w:eastAsia="方正书宋_GBK"/>
                <w:b/>
              </w:rPr>
            </w:pPr>
          </w:p>
        </w:tc>
        <w:tc>
          <w:tcPr>
            <w:tcW w:w="1134" w:type="dxa"/>
            <w:shd w:val="clear" w:color="auto" w:fill="auto"/>
            <w:noWrap w:val="0"/>
            <w:vAlign w:val="center"/>
          </w:tcPr>
          <w:p w14:paraId="4A619C8A">
            <w:pPr>
              <w:spacing w:line="300" w:lineRule="exact"/>
              <w:jc w:val="right"/>
              <w:rPr>
                <w:rFonts w:ascii="方正书宋_GBK" w:eastAsia="方正书宋_GBK"/>
                <w:b/>
              </w:rPr>
            </w:pPr>
          </w:p>
        </w:tc>
        <w:tc>
          <w:tcPr>
            <w:tcW w:w="1134" w:type="dxa"/>
            <w:shd w:val="clear" w:color="auto" w:fill="auto"/>
            <w:noWrap w:val="0"/>
            <w:vAlign w:val="center"/>
          </w:tcPr>
          <w:p w14:paraId="1830AC66">
            <w:pPr>
              <w:spacing w:line="300" w:lineRule="exact"/>
              <w:jc w:val="right"/>
              <w:rPr>
                <w:rFonts w:ascii="方正书宋_GBK" w:eastAsia="方正书宋_GBK"/>
                <w:b/>
              </w:rPr>
            </w:pPr>
          </w:p>
        </w:tc>
        <w:tc>
          <w:tcPr>
            <w:tcW w:w="1134" w:type="dxa"/>
            <w:shd w:val="clear" w:color="auto" w:fill="auto"/>
            <w:noWrap w:val="0"/>
            <w:vAlign w:val="center"/>
          </w:tcPr>
          <w:p w14:paraId="297AAC88">
            <w:pPr>
              <w:spacing w:line="300" w:lineRule="exact"/>
              <w:jc w:val="right"/>
              <w:rPr>
                <w:rFonts w:ascii="方正书宋_GBK" w:eastAsia="方正书宋_GBK"/>
                <w:b/>
              </w:rPr>
            </w:pPr>
          </w:p>
        </w:tc>
      </w:tr>
      <w:tr w14:paraId="455E7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32F49FCE">
            <w:pPr>
              <w:spacing w:line="300" w:lineRule="exact"/>
              <w:jc w:val="center"/>
              <w:rPr>
                <w:rFonts w:hint="eastAsia" w:ascii="方正书宋_GBK" w:eastAsia="方正书宋_GBK"/>
                <w:b/>
              </w:rPr>
            </w:pPr>
            <w:r>
              <w:rPr>
                <w:rFonts w:hint="eastAsia" w:ascii="方正书宋_GBK" w:eastAsia="方正书宋_GBK"/>
                <w:b/>
              </w:rPr>
              <w:t>唐山市曹妃甸区卫生健康局本级小计</w:t>
            </w:r>
          </w:p>
        </w:tc>
        <w:tc>
          <w:tcPr>
            <w:tcW w:w="1134" w:type="dxa"/>
            <w:shd w:val="clear" w:color="auto" w:fill="auto"/>
            <w:noWrap w:val="0"/>
            <w:vAlign w:val="center"/>
          </w:tcPr>
          <w:p w14:paraId="4FB895B4">
            <w:pPr>
              <w:spacing w:line="300" w:lineRule="exact"/>
              <w:jc w:val="right"/>
              <w:rPr>
                <w:rFonts w:ascii="方正书宋_GBK" w:eastAsia="方正书宋_GBK"/>
                <w:b/>
              </w:rPr>
            </w:pPr>
          </w:p>
        </w:tc>
        <w:tc>
          <w:tcPr>
            <w:tcW w:w="1531" w:type="dxa"/>
            <w:shd w:val="clear" w:color="auto" w:fill="auto"/>
            <w:noWrap w:val="0"/>
            <w:vAlign w:val="center"/>
          </w:tcPr>
          <w:p w14:paraId="770097C9">
            <w:pPr>
              <w:spacing w:line="300" w:lineRule="exact"/>
              <w:jc w:val="left"/>
              <w:rPr>
                <w:rFonts w:ascii="方正书宋_GBK" w:eastAsia="方正书宋_GBK"/>
                <w:b/>
              </w:rPr>
            </w:pPr>
          </w:p>
        </w:tc>
        <w:tc>
          <w:tcPr>
            <w:tcW w:w="1531" w:type="dxa"/>
            <w:shd w:val="clear" w:color="auto" w:fill="auto"/>
            <w:noWrap w:val="0"/>
            <w:vAlign w:val="center"/>
          </w:tcPr>
          <w:p w14:paraId="377B207E">
            <w:pPr>
              <w:spacing w:line="300" w:lineRule="exact"/>
              <w:jc w:val="left"/>
              <w:rPr>
                <w:rFonts w:ascii="方正书宋_GBK" w:eastAsia="方正书宋_GBK"/>
                <w:b/>
              </w:rPr>
            </w:pPr>
          </w:p>
        </w:tc>
        <w:tc>
          <w:tcPr>
            <w:tcW w:w="709" w:type="dxa"/>
            <w:shd w:val="clear" w:color="auto" w:fill="auto"/>
            <w:noWrap w:val="0"/>
            <w:vAlign w:val="center"/>
          </w:tcPr>
          <w:p w14:paraId="47A732F7">
            <w:pPr>
              <w:spacing w:line="300" w:lineRule="exact"/>
              <w:jc w:val="center"/>
              <w:rPr>
                <w:rFonts w:ascii="方正书宋_GBK" w:eastAsia="方正书宋_GBK"/>
                <w:b/>
              </w:rPr>
            </w:pPr>
          </w:p>
        </w:tc>
        <w:tc>
          <w:tcPr>
            <w:tcW w:w="907" w:type="dxa"/>
            <w:shd w:val="clear" w:color="auto" w:fill="auto"/>
            <w:noWrap w:val="0"/>
            <w:vAlign w:val="center"/>
          </w:tcPr>
          <w:p w14:paraId="1E11D746">
            <w:pPr>
              <w:spacing w:line="300" w:lineRule="exact"/>
              <w:jc w:val="right"/>
              <w:rPr>
                <w:rFonts w:ascii="方正书宋_GBK" w:eastAsia="方正书宋_GBK"/>
                <w:b/>
              </w:rPr>
            </w:pPr>
          </w:p>
        </w:tc>
        <w:tc>
          <w:tcPr>
            <w:tcW w:w="907" w:type="dxa"/>
            <w:shd w:val="clear" w:color="auto" w:fill="auto"/>
            <w:noWrap w:val="0"/>
            <w:vAlign w:val="center"/>
          </w:tcPr>
          <w:p w14:paraId="4EE3457B">
            <w:pPr>
              <w:spacing w:line="300" w:lineRule="exact"/>
              <w:jc w:val="right"/>
              <w:rPr>
                <w:rFonts w:ascii="方正书宋_GBK" w:eastAsia="方正书宋_GBK"/>
                <w:b/>
              </w:rPr>
            </w:pPr>
          </w:p>
        </w:tc>
        <w:tc>
          <w:tcPr>
            <w:tcW w:w="1134" w:type="dxa"/>
            <w:shd w:val="clear" w:color="auto" w:fill="auto"/>
            <w:noWrap w:val="0"/>
            <w:vAlign w:val="center"/>
          </w:tcPr>
          <w:p w14:paraId="309B043D">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7AC1666C">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42AB1AF4">
            <w:pPr>
              <w:spacing w:line="300" w:lineRule="exact"/>
              <w:jc w:val="right"/>
              <w:rPr>
                <w:rFonts w:ascii="方正书宋_GBK" w:eastAsia="方正书宋_GBK"/>
                <w:b/>
              </w:rPr>
            </w:pPr>
          </w:p>
        </w:tc>
        <w:tc>
          <w:tcPr>
            <w:tcW w:w="1134" w:type="dxa"/>
            <w:shd w:val="clear" w:color="auto" w:fill="auto"/>
            <w:noWrap w:val="0"/>
            <w:vAlign w:val="center"/>
          </w:tcPr>
          <w:p w14:paraId="1E9C7637">
            <w:pPr>
              <w:spacing w:line="300" w:lineRule="exact"/>
              <w:jc w:val="right"/>
              <w:rPr>
                <w:rFonts w:ascii="方正书宋_GBK" w:eastAsia="方正书宋_GBK"/>
                <w:b/>
              </w:rPr>
            </w:pPr>
          </w:p>
        </w:tc>
        <w:tc>
          <w:tcPr>
            <w:tcW w:w="1134" w:type="dxa"/>
            <w:shd w:val="clear" w:color="auto" w:fill="auto"/>
            <w:noWrap w:val="0"/>
            <w:vAlign w:val="center"/>
          </w:tcPr>
          <w:p w14:paraId="434B5E86">
            <w:pPr>
              <w:spacing w:line="300" w:lineRule="exact"/>
              <w:jc w:val="right"/>
              <w:rPr>
                <w:rFonts w:ascii="方正书宋_GBK" w:eastAsia="方正书宋_GBK"/>
                <w:b/>
              </w:rPr>
            </w:pPr>
          </w:p>
        </w:tc>
        <w:tc>
          <w:tcPr>
            <w:tcW w:w="1134" w:type="dxa"/>
            <w:shd w:val="clear" w:color="auto" w:fill="auto"/>
            <w:noWrap w:val="0"/>
            <w:vAlign w:val="center"/>
          </w:tcPr>
          <w:p w14:paraId="4D5AECD2">
            <w:pPr>
              <w:spacing w:line="300" w:lineRule="exact"/>
              <w:jc w:val="right"/>
              <w:rPr>
                <w:rFonts w:ascii="方正书宋_GBK" w:eastAsia="方正书宋_GBK"/>
                <w:b/>
              </w:rPr>
            </w:pPr>
          </w:p>
        </w:tc>
      </w:tr>
      <w:tr w14:paraId="1B157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0FAF85D">
            <w:pPr>
              <w:spacing w:line="300" w:lineRule="exact"/>
              <w:jc w:val="left"/>
              <w:rPr>
                <w:rFonts w:hint="eastAsia" w:ascii="方正书宋_GBK" w:eastAsia="方正书宋_GBK"/>
              </w:rPr>
            </w:pPr>
            <w:r>
              <w:rPr>
                <w:rFonts w:hint="eastAsia" w:ascii="方正书宋_GBK" w:eastAsia="方正书宋_GBK"/>
              </w:rPr>
              <w:t>“十四五”规划编制费用</w:t>
            </w:r>
          </w:p>
        </w:tc>
        <w:tc>
          <w:tcPr>
            <w:tcW w:w="1134" w:type="dxa"/>
            <w:shd w:val="clear" w:color="auto" w:fill="auto"/>
            <w:noWrap w:val="0"/>
            <w:vAlign w:val="center"/>
          </w:tcPr>
          <w:p w14:paraId="22B15198">
            <w:pPr>
              <w:spacing w:line="300" w:lineRule="exact"/>
              <w:jc w:val="right"/>
              <w:rPr>
                <w:rFonts w:ascii="方正书宋_GBK" w:eastAsia="方正书宋_GBK"/>
              </w:rPr>
            </w:pPr>
            <w:r>
              <w:rPr>
                <w:rFonts w:ascii="方正书宋_GBK" w:eastAsia="方正书宋_GBK"/>
              </w:rPr>
              <w:t>62.90</w:t>
            </w:r>
          </w:p>
        </w:tc>
        <w:tc>
          <w:tcPr>
            <w:tcW w:w="1531" w:type="dxa"/>
            <w:shd w:val="clear" w:color="auto" w:fill="auto"/>
            <w:noWrap w:val="0"/>
            <w:vAlign w:val="center"/>
          </w:tcPr>
          <w:p w14:paraId="5685C935">
            <w:pPr>
              <w:spacing w:line="300" w:lineRule="exact"/>
              <w:jc w:val="left"/>
              <w:rPr>
                <w:rFonts w:ascii="方正书宋_GBK" w:eastAsia="方正书宋_GBK"/>
              </w:rPr>
            </w:pPr>
            <w:r>
              <w:rPr>
                <w:rFonts w:hint="eastAsia" w:ascii="方正书宋_GBK" w:eastAsia="方正书宋_GBK"/>
              </w:rPr>
              <w:t>社会与管理咨询服务</w:t>
            </w:r>
          </w:p>
        </w:tc>
        <w:tc>
          <w:tcPr>
            <w:tcW w:w="1531" w:type="dxa"/>
            <w:shd w:val="clear" w:color="auto" w:fill="auto"/>
            <w:noWrap w:val="0"/>
            <w:vAlign w:val="center"/>
          </w:tcPr>
          <w:p w14:paraId="7F90694E">
            <w:pPr>
              <w:spacing w:line="300" w:lineRule="exact"/>
              <w:jc w:val="left"/>
              <w:rPr>
                <w:rFonts w:ascii="方正书宋_GBK" w:eastAsia="方正书宋_GBK"/>
              </w:rPr>
            </w:pPr>
            <w:r>
              <w:rPr>
                <w:rFonts w:ascii="方正书宋_GBK" w:eastAsia="方正书宋_GBK"/>
              </w:rPr>
              <w:t>C0808</w:t>
            </w:r>
          </w:p>
        </w:tc>
        <w:tc>
          <w:tcPr>
            <w:tcW w:w="709" w:type="dxa"/>
            <w:shd w:val="clear" w:color="auto" w:fill="auto"/>
            <w:noWrap w:val="0"/>
            <w:vAlign w:val="center"/>
          </w:tcPr>
          <w:p w14:paraId="2743AB9C">
            <w:pPr>
              <w:spacing w:line="300" w:lineRule="exact"/>
              <w:jc w:val="center"/>
              <w:rPr>
                <w:rFonts w:ascii="方正书宋_GBK" w:eastAsia="方正书宋_GBK"/>
              </w:rPr>
            </w:pPr>
            <w:r>
              <w:rPr>
                <w:rFonts w:ascii="方正书宋_GBK" w:eastAsia="方正书宋_GBK"/>
              </w:rPr>
              <w:t>1</w:t>
            </w:r>
          </w:p>
        </w:tc>
        <w:tc>
          <w:tcPr>
            <w:tcW w:w="907" w:type="dxa"/>
            <w:shd w:val="clear" w:color="auto" w:fill="auto"/>
            <w:noWrap w:val="0"/>
            <w:vAlign w:val="center"/>
          </w:tcPr>
          <w:p w14:paraId="259B4741">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14:paraId="7DDAAC61">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noWrap w:val="0"/>
            <w:vAlign w:val="center"/>
          </w:tcPr>
          <w:p w14:paraId="21F23E67">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noWrap w:val="0"/>
            <w:vAlign w:val="center"/>
          </w:tcPr>
          <w:p w14:paraId="29E3E13C">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noWrap w:val="0"/>
            <w:vAlign w:val="center"/>
          </w:tcPr>
          <w:p w14:paraId="53627E8A">
            <w:pPr>
              <w:spacing w:line="300" w:lineRule="exact"/>
              <w:jc w:val="right"/>
              <w:rPr>
                <w:rFonts w:ascii="方正书宋_GBK" w:eastAsia="方正书宋_GBK"/>
              </w:rPr>
            </w:pPr>
          </w:p>
        </w:tc>
        <w:tc>
          <w:tcPr>
            <w:tcW w:w="1134" w:type="dxa"/>
            <w:shd w:val="clear" w:color="auto" w:fill="auto"/>
            <w:noWrap w:val="0"/>
            <w:vAlign w:val="center"/>
          </w:tcPr>
          <w:p w14:paraId="4589BF8E">
            <w:pPr>
              <w:spacing w:line="300" w:lineRule="exact"/>
              <w:jc w:val="right"/>
              <w:rPr>
                <w:rFonts w:ascii="方正书宋_GBK" w:eastAsia="方正书宋_GBK"/>
              </w:rPr>
            </w:pPr>
          </w:p>
        </w:tc>
        <w:tc>
          <w:tcPr>
            <w:tcW w:w="1134" w:type="dxa"/>
            <w:shd w:val="clear" w:color="auto" w:fill="auto"/>
            <w:noWrap w:val="0"/>
            <w:vAlign w:val="center"/>
          </w:tcPr>
          <w:p w14:paraId="530E5543">
            <w:pPr>
              <w:spacing w:line="300" w:lineRule="exact"/>
              <w:jc w:val="right"/>
              <w:rPr>
                <w:rFonts w:ascii="方正书宋_GBK" w:eastAsia="方正书宋_GBK"/>
              </w:rPr>
            </w:pPr>
          </w:p>
        </w:tc>
        <w:tc>
          <w:tcPr>
            <w:tcW w:w="1134" w:type="dxa"/>
            <w:shd w:val="clear" w:color="auto" w:fill="auto"/>
            <w:noWrap w:val="0"/>
            <w:vAlign w:val="center"/>
          </w:tcPr>
          <w:p w14:paraId="5A31A730">
            <w:pPr>
              <w:spacing w:line="300" w:lineRule="exact"/>
              <w:jc w:val="right"/>
              <w:rPr>
                <w:rFonts w:ascii="方正书宋_GBK" w:eastAsia="方正书宋_GBK"/>
              </w:rPr>
            </w:pPr>
          </w:p>
        </w:tc>
      </w:tr>
    </w:tbl>
    <w:p w14:paraId="44BD17B9">
      <w:pPr>
        <w:ind w:left="638" w:leftChars="304" w:firstLine="0" w:firstLineChars="0"/>
        <w:rPr>
          <w:rFonts w:hint="eastAsia" w:ascii="仿宋" w:hAnsi="仿宋" w:eastAsia="仿宋" w:cs="仿宋"/>
          <w:color w:val="0000FF"/>
          <w:kern w:val="0"/>
          <w:sz w:val="32"/>
          <w:szCs w:val="32"/>
          <w:lang w:val="en-US" w:eastAsia="zh-CN"/>
        </w:rPr>
      </w:pPr>
    </w:p>
    <w:p w14:paraId="49AA12A4">
      <w:pPr>
        <w:ind w:left="638" w:leftChars="304" w:firstLine="0" w:firstLineChars="0"/>
        <w:rPr>
          <w:rFonts w:hint="eastAsia" w:ascii="仿宋" w:hAnsi="仿宋" w:eastAsia="仿宋" w:cs="仿宋"/>
          <w:color w:val="0000FF"/>
          <w:kern w:val="0"/>
          <w:sz w:val="32"/>
          <w:szCs w:val="32"/>
          <w:lang w:val="en-US" w:eastAsia="zh-CN"/>
        </w:rPr>
      </w:pPr>
    </w:p>
    <w:p w14:paraId="7A5345DD">
      <w:pPr>
        <w:numPr>
          <w:ilvl w:val="0"/>
          <w:numId w:val="0"/>
        </w:numPr>
        <w:rPr>
          <w:rFonts w:hint="default" w:ascii="仿宋" w:hAnsi="仿宋" w:eastAsia="仿宋" w:cs="仿宋"/>
          <w:b/>
          <w:sz w:val="32"/>
          <w:szCs w:val="32"/>
          <w:lang w:val="en-US" w:eastAsia="zh-CN"/>
        </w:rPr>
      </w:pPr>
    </w:p>
    <w:p w14:paraId="2D64EE16">
      <w:pPr>
        <w:numPr>
          <w:ilvl w:val="0"/>
          <w:numId w:val="0"/>
        </w:numPr>
        <w:autoSpaceDE w:val="0"/>
        <w:autoSpaceDN w:val="0"/>
        <w:adjustRightInd w:val="0"/>
        <w:ind w:leftChars="200"/>
        <w:jc w:val="left"/>
        <w:rPr>
          <w:rFonts w:hint="eastAsia" w:ascii="仿宋" w:hAnsi="仿宋" w:eastAsia="仿宋" w:cs="仿宋"/>
          <w:sz w:val="32"/>
          <w:szCs w:val="32"/>
          <w:lang w:eastAsia="zh-CN"/>
        </w:rPr>
      </w:pPr>
    </w:p>
    <w:p w14:paraId="7520AF92">
      <w:pPr>
        <w:ind w:firstLine="640"/>
        <w:rPr>
          <w:rFonts w:hint="eastAsia" w:ascii="仿宋" w:hAnsi="仿宋" w:eastAsia="仿宋" w:cs="仿宋"/>
          <w:b/>
          <w:sz w:val="32"/>
          <w:szCs w:val="32"/>
        </w:rPr>
      </w:pPr>
      <w:r>
        <w:rPr>
          <w:rFonts w:hint="eastAsia" w:ascii="仿宋" w:hAnsi="仿宋" w:eastAsia="仿宋" w:cs="仿宋"/>
          <w:b/>
          <w:sz w:val="32"/>
          <w:szCs w:val="32"/>
        </w:rPr>
        <w:t xml:space="preserve"> </w:t>
      </w:r>
    </w:p>
    <w:p w14:paraId="14E194F7">
      <w:pPr>
        <w:ind w:firstLine="640"/>
        <w:rPr>
          <w:rFonts w:ascii="仿宋" w:hAnsi="仿宋" w:eastAsia="仿宋" w:cs="仿宋"/>
          <w:b/>
          <w:sz w:val="32"/>
          <w:szCs w:val="32"/>
        </w:rPr>
      </w:pPr>
      <w:r>
        <w:rPr>
          <w:rFonts w:hint="eastAsia" w:ascii="仿宋" w:hAnsi="仿宋" w:eastAsia="仿宋" w:cs="仿宋"/>
          <w:b/>
          <w:sz w:val="32"/>
          <w:szCs w:val="32"/>
          <w:lang w:eastAsia="zh-CN"/>
        </w:rPr>
        <w:t>八</w:t>
      </w:r>
      <w:r>
        <w:rPr>
          <w:rFonts w:hint="eastAsia" w:ascii="仿宋" w:hAnsi="仿宋" w:eastAsia="仿宋" w:cs="仿宋"/>
          <w:b/>
          <w:sz w:val="32"/>
          <w:szCs w:val="32"/>
        </w:rPr>
        <w:t>、 名词解释</w:t>
      </w:r>
    </w:p>
    <w:p w14:paraId="4DF8FFA7">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1、一般预算收入：区级财政当年拨付的资金。</w:t>
      </w:r>
    </w:p>
    <w:p w14:paraId="1B779ED5">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2、基本支出：为保障机构正常运转，完成日常工作任务，而发生的人员支出和公用支出。</w:t>
      </w:r>
    </w:p>
    <w:p w14:paraId="29FF9C8B">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3、项目支出：是指在基本支出之外，为完成特定行政任 务和事业发展目标，而发生的支出。</w:t>
      </w:r>
    </w:p>
    <w:p w14:paraId="63471C45">
      <w:pPr>
        <w:ind w:left="638" w:leftChars="304" w:firstLine="640" w:firstLineChars="200"/>
        <w:rPr>
          <w:rFonts w:hint="eastAsia" w:ascii="仿宋" w:hAnsi="仿宋" w:eastAsia="仿宋_GB2312" w:cs="仿宋"/>
          <w:color w:val="000000" w:themeColor="text1"/>
          <w:kern w:val="0"/>
          <w:sz w:val="32"/>
          <w:szCs w:val="32"/>
          <w:lang w:val="en-US" w:eastAsia="zh-CN"/>
          <w14:textFill>
            <w14:solidFill>
              <w14:schemeClr w14:val="tx1"/>
            </w14:solidFill>
          </w14:textFill>
        </w:rPr>
      </w:pPr>
      <w:r>
        <w:rPr>
          <w:rFonts w:hint="eastAsia" w:ascii="仿宋" w:hAnsi="仿宋" w:eastAsia="仿宋" w:cs="仿宋"/>
          <w:sz w:val="32"/>
          <w:szCs w:val="32"/>
        </w:rPr>
        <w:t xml:space="preserve">  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bookmarkEnd w:id="0"/>
    <w:p w14:paraId="13CD6638">
      <w:pPr>
        <w:ind w:firstLine="890" w:firstLineChars="277"/>
        <w:rPr>
          <w:rFonts w:hint="eastAsia" w:ascii="仿宋" w:hAnsi="仿宋" w:eastAsia="仿宋" w:cs="仿宋"/>
          <w:b/>
          <w:sz w:val="32"/>
          <w:szCs w:val="32"/>
        </w:rPr>
      </w:pPr>
      <w:r>
        <w:rPr>
          <w:rFonts w:hint="eastAsia" w:ascii="仿宋" w:hAnsi="仿宋" w:eastAsia="仿宋" w:cs="仿宋"/>
          <w:b/>
          <w:sz w:val="32"/>
          <w:szCs w:val="32"/>
          <w:lang w:eastAsia="zh-CN"/>
        </w:rPr>
        <w:t>九</w:t>
      </w:r>
      <w:r>
        <w:rPr>
          <w:rFonts w:hint="eastAsia" w:ascii="仿宋" w:hAnsi="仿宋" w:eastAsia="仿宋" w:cs="仿宋"/>
          <w:b/>
          <w:sz w:val="32"/>
          <w:szCs w:val="32"/>
        </w:rPr>
        <w:t>、其他需要说明的事项</w:t>
      </w:r>
    </w:p>
    <w:p w14:paraId="71A4A5F2">
      <w:pPr>
        <w:ind w:firstLine="886" w:firstLineChars="277"/>
        <w:rPr>
          <w:rFonts w:hint="eastAsia" w:ascii="仿宋" w:hAnsi="仿宋" w:eastAsia="仿宋" w:cs="仿宋"/>
          <w:sz w:val="32"/>
          <w:szCs w:val="32"/>
        </w:rPr>
      </w:pPr>
      <w:r>
        <w:rPr>
          <w:rFonts w:hint="eastAsia" w:ascii="仿宋" w:hAnsi="仿宋" w:eastAsia="仿宋" w:cs="仿宋"/>
          <w:sz w:val="32"/>
          <w:szCs w:val="32"/>
        </w:rPr>
        <w:t>无</w:t>
      </w:r>
    </w:p>
    <w:p w14:paraId="644A116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8"/>
          <w:szCs w:val="28"/>
          <w:u w:val="none"/>
          <w:lang w:val="en-US" w:eastAsia="zh-CN" w:bidi="ar"/>
        </w:rPr>
      </w:pPr>
    </w:p>
    <w:p w14:paraId="5FF390D6">
      <w:pP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br w:type="page"/>
      </w:r>
    </w:p>
    <w:p w14:paraId="4D102597">
      <w:pPr>
        <w:keepNext w:val="0"/>
        <w:keepLines w:val="0"/>
        <w:widowControl/>
        <w:numPr>
          <w:ilvl w:val="0"/>
          <w:numId w:val="0"/>
        </w:numPr>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二、唐山市曹妃甸区疾病预防控制中心收支预算</w:t>
      </w:r>
    </w:p>
    <w:p w14:paraId="0CE7545C">
      <w:pPr>
        <w:rPr>
          <w:rFonts w:hint="eastAsia"/>
          <w:lang w:val="en-US" w:eastAsia="zh-CN"/>
        </w:rPr>
      </w:pPr>
      <w:r>
        <w:rPr>
          <w:rFonts w:hint="eastAsia"/>
          <w:lang w:val="en-US" w:eastAsia="zh-CN"/>
        </w:rPr>
        <w:t xml:space="preserve">                              </w:t>
      </w:r>
    </w:p>
    <w:tbl>
      <w:tblPr>
        <w:tblStyle w:val="5"/>
        <w:tblpPr w:leftFromText="180" w:rightFromText="180" w:vertAnchor="text" w:horzAnchor="page" w:tblpX="2008" w:tblpY="274"/>
        <w:tblOverlap w:val="never"/>
        <w:tblW w:w="13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9"/>
        <w:gridCol w:w="4805"/>
        <w:gridCol w:w="993"/>
        <w:gridCol w:w="3984"/>
        <w:gridCol w:w="2025"/>
      </w:tblGrid>
      <w:tr w14:paraId="2F90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426" w:type="dxa"/>
            <w:gridSpan w:val="5"/>
            <w:tcBorders>
              <w:top w:val="nil"/>
              <w:left w:val="nil"/>
              <w:bottom w:val="nil"/>
              <w:right w:val="nil"/>
            </w:tcBorders>
            <w:shd w:val="clear" w:color="auto" w:fill="auto"/>
            <w:noWrap/>
            <w:vAlign w:val="center"/>
          </w:tcPr>
          <w:p w14:paraId="72308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单位预算收支总表</w:t>
            </w:r>
          </w:p>
        </w:tc>
      </w:tr>
      <w:tr w14:paraId="1766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4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EA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预算单位编码及名称：[361004]唐山市曹妃甸区疾病预防控制中心</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60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B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2060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3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3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6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8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14:paraId="22B3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2BBB">
            <w:pPr>
              <w:jc w:val="center"/>
              <w:rPr>
                <w:rFonts w:hint="eastAsia" w:ascii="宋体" w:hAnsi="宋体" w:eastAsia="宋体" w:cs="宋体"/>
                <w:i w:val="0"/>
                <w:iCs w:val="0"/>
                <w:color w:val="000000"/>
                <w:sz w:val="21"/>
                <w:szCs w:val="21"/>
                <w:u w:val="none"/>
              </w:rPr>
            </w:pP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C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F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6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D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r>
      <w:tr w14:paraId="7D68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E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5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9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6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2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05F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DB1ABE">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BAEC8">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一、一般公共预算拨款收入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5C6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605.53</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40744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一、一般公共服务支出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49E2C">
            <w:pPr>
              <w:jc w:val="center"/>
              <w:rPr>
                <w:rFonts w:hint="default" w:ascii="Calibri" w:hAnsi="Calibri" w:eastAsia="宋体" w:cs="Calibri"/>
                <w:i w:val="0"/>
                <w:iCs w:val="0"/>
                <w:color w:val="000000"/>
                <w:sz w:val="21"/>
                <w:szCs w:val="21"/>
                <w:u w:val="none"/>
              </w:rPr>
            </w:pPr>
          </w:p>
        </w:tc>
      </w:tr>
      <w:tr w14:paraId="6DEB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E138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F5313C">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二、政府性基金预算拨款收入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423D">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251FE">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二、外交支出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63277">
            <w:pPr>
              <w:jc w:val="center"/>
              <w:rPr>
                <w:rFonts w:hint="default" w:ascii="Calibri" w:hAnsi="Calibri" w:eastAsia="宋体" w:cs="Calibri"/>
                <w:i w:val="0"/>
                <w:iCs w:val="0"/>
                <w:color w:val="000000"/>
                <w:sz w:val="21"/>
                <w:szCs w:val="21"/>
                <w:u w:val="none"/>
              </w:rPr>
            </w:pPr>
          </w:p>
        </w:tc>
      </w:tr>
      <w:tr w14:paraId="45DB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C40F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5AC1D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三、国有资本经营预算拨款收入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CB5E">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6C6CA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三、国防支出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3218F2">
            <w:pPr>
              <w:jc w:val="center"/>
              <w:rPr>
                <w:rFonts w:hint="default" w:ascii="Calibri" w:hAnsi="Calibri" w:eastAsia="宋体" w:cs="Calibri"/>
                <w:i w:val="0"/>
                <w:iCs w:val="0"/>
                <w:color w:val="000000"/>
                <w:sz w:val="21"/>
                <w:szCs w:val="21"/>
                <w:u w:val="none"/>
              </w:rPr>
            </w:pPr>
          </w:p>
        </w:tc>
      </w:tr>
      <w:tr w14:paraId="41B4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C1D9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CAB9A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四、财政专户管理资金收入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2083">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7E207">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四、公共安全支出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0C3E5">
            <w:pPr>
              <w:jc w:val="center"/>
              <w:rPr>
                <w:rFonts w:hint="default" w:ascii="Calibri" w:hAnsi="Calibri" w:eastAsia="宋体" w:cs="Calibri"/>
                <w:i w:val="0"/>
                <w:iCs w:val="0"/>
                <w:color w:val="000000"/>
                <w:sz w:val="21"/>
                <w:szCs w:val="21"/>
                <w:u w:val="none"/>
              </w:rPr>
            </w:pPr>
          </w:p>
        </w:tc>
      </w:tr>
      <w:tr w14:paraId="30AC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A415A5">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C5ACE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五、事业收入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99A3">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45BDE7">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五、教育支出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0EF86">
            <w:pPr>
              <w:jc w:val="center"/>
              <w:rPr>
                <w:rFonts w:hint="default" w:ascii="Calibri" w:hAnsi="Calibri" w:eastAsia="宋体" w:cs="Calibri"/>
                <w:i w:val="0"/>
                <w:iCs w:val="0"/>
                <w:color w:val="000000"/>
                <w:sz w:val="21"/>
                <w:szCs w:val="21"/>
                <w:u w:val="none"/>
              </w:rPr>
            </w:pPr>
          </w:p>
        </w:tc>
      </w:tr>
      <w:tr w14:paraId="16F4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E10BA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DEB71B">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六、事业单位经营收入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E6BF">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3394E2">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六、科学技术支出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E3EB5">
            <w:pPr>
              <w:jc w:val="center"/>
              <w:rPr>
                <w:rFonts w:hint="default" w:ascii="Calibri" w:hAnsi="Calibri" w:eastAsia="宋体" w:cs="Calibri"/>
                <w:i w:val="0"/>
                <w:iCs w:val="0"/>
                <w:color w:val="000000"/>
                <w:sz w:val="21"/>
                <w:szCs w:val="21"/>
                <w:u w:val="none"/>
              </w:rPr>
            </w:pPr>
          </w:p>
        </w:tc>
      </w:tr>
      <w:tr w14:paraId="577E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E2CE1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5020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七、上级补助收入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3A72">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20931">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七、文化旅游体育与传媒支出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A94E8A">
            <w:pPr>
              <w:jc w:val="center"/>
              <w:rPr>
                <w:rFonts w:hint="default" w:ascii="Calibri" w:hAnsi="Calibri" w:eastAsia="宋体" w:cs="Calibri"/>
                <w:i w:val="0"/>
                <w:iCs w:val="0"/>
                <w:color w:val="000000"/>
                <w:sz w:val="21"/>
                <w:szCs w:val="21"/>
                <w:u w:val="none"/>
              </w:rPr>
            </w:pPr>
          </w:p>
        </w:tc>
      </w:tr>
      <w:tr w14:paraId="2226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301C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F1D9B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八、附属单位上缴收入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3E53">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8FB4C">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八、社会保障和就业支出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7F57F5">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35.88</w:t>
            </w:r>
          </w:p>
        </w:tc>
      </w:tr>
      <w:tr w14:paraId="3F0F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0DFD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89A9F1">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九、其他收入</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9C64">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7B7E9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九、社会保险基金支出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044DD">
            <w:pPr>
              <w:jc w:val="center"/>
              <w:rPr>
                <w:rFonts w:hint="default" w:ascii="Calibri" w:hAnsi="Calibri" w:eastAsia="宋体" w:cs="Calibri"/>
                <w:i w:val="0"/>
                <w:iCs w:val="0"/>
                <w:color w:val="000000"/>
                <w:sz w:val="21"/>
                <w:szCs w:val="21"/>
                <w:u w:val="none"/>
              </w:rPr>
            </w:pPr>
          </w:p>
        </w:tc>
      </w:tr>
      <w:tr w14:paraId="5151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639EC">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6A7BD2">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2C63">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14638">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十、卫生健康支出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FB4B50">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551.71 </w:t>
            </w:r>
          </w:p>
        </w:tc>
      </w:tr>
      <w:tr w14:paraId="68F8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C7B89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1A9FF">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7C64">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5C186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十一、节能环保支出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69AEC">
            <w:pPr>
              <w:jc w:val="center"/>
              <w:rPr>
                <w:rFonts w:hint="default" w:ascii="Calibri" w:hAnsi="Calibri" w:eastAsia="宋体" w:cs="Calibri"/>
                <w:i w:val="0"/>
                <w:iCs w:val="0"/>
                <w:color w:val="000000"/>
                <w:sz w:val="21"/>
                <w:szCs w:val="21"/>
                <w:u w:val="none"/>
              </w:rPr>
            </w:pPr>
          </w:p>
        </w:tc>
      </w:tr>
      <w:tr w14:paraId="40AD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03677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005EB">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D9B6">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9E664">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十二、城乡社区支出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28F04">
            <w:pPr>
              <w:jc w:val="center"/>
              <w:rPr>
                <w:rFonts w:hint="default" w:ascii="Calibri" w:hAnsi="Calibri" w:eastAsia="宋体" w:cs="Calibri"/>
                <w:i w:val="0"/>
                <w:iCs w:val="0"/>
                <w:color w:val="000000"/>
                <w:sz w:val="21"/>
                <w:szCs w:val="21"/>
                <w:u w:val="none"/>
              </w:rPr>
            </w:pPr>
          </w:p>
        </w:tc>
      </w:tr>
      <w:tr w14:paraId="7FAD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3FF99">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219D3">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200F">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9EAC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十三、农林水支出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5C0669">
            <w:pPr>
              <w:jc w:val="center"/>
              <w:rPr>
                <w:rFonts w:hint="default" w:ascii="Calibri" w:hAnsi="Calibri" w:eastAsia="宋体" w:cs="Calibri"/>
                <w:i w:val="0"/>
                <w:iCs w:val="0"/>
                <w:color w:val="000000"/>
                <w:sz w:val="21"/>
                <w:szCs w:val="21"/>
                <w:u w:val="none"/>
              </w:rPr>
            </w:pPr>
          </w:p>
        </w:tc>
      </w:tr>
      <w:tr w14:paraId="6D5B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F0181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C2A40">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95A2">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7D15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十四、交通运输支出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8025F0">
            <w:pPr>
              <w:jc w:val="center"/>
              <w:rPr>
                <w:rFonts w:hint="default" w:ascii="Calibri" w:hAnsi="Calibri" w:eastAsia="宋体" w:cs="Calibri"/>
                <w:i w:val="0"/>
                <w:iCs w:val="0"/>
                <w:color w:val="000000"/>
                <w:sz w:val="21"/>
                <w:szCs w:val="21"/>
                <w:u w:val="none"/>
              </w:rPr>
            </w:pPr>
          </w:p>
        </w:tc>
      </w:tr>
      <w:tr w14:paraId="797D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73F49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716F2">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2954">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DEFA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十五、资源勘探工业信息等支出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A97CE">
            <w:pPr>
              <w:jc w:val="center"/>
              <w:rPr>
                <w:rFonts w:hint="default" w:ascii="Calibri" w:hAnsi="Calibri" w:eastAsia="宋体" w:cs="Calibri"/>
                <w:i w:val="0"/>
                <w:iCs w:val="0"/>
                <w:color w:val="000000"/>
                <w:sz w:val="21"/>
                <w:szCs w:val="21"/>
                <w:u w:val="none"/>
              </w:rPr>
            </w:pPr>
          </w:p>
        </w:tc>
      </w:tr>
      <w:tr w14:paraId="30A3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8FBC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580B4">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5549">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5CCA6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十六、商业服务业等支出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AE8BF">
            <w:pPr>
              <w:jc w:val="center"/>
              <w:rPr>
                <w:rFonts w:hint="default" w:ascii="Calibri" w:hAnsi="Calibri" w:eastAsia="宋体" w:cs="Calibri"/>
                <w:i w:val="0"/>
                <w:iCs w:val="0"/>
                <w:color w:val="000000"/>
                <w:sz w:val="21"/>
                <w:szCs w:val="21"/>
                <w:u w:val="none"/>
              </w:rPr>
            </w:pPr>
          </w:p>
        </w:tc>
      </w:tr>
      <w:tr w14:paraId="4565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9A0A2C">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2B9DF">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1845">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AD6BC6">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十七、金融支出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FCAD2E">
            <w:pPr>
              <w:jc w:val="center"/>
              <w:rPr>
                <w:rFonts w:hint="default" w:ascii="Calibri" w:hAnsi="Calibri" w:eastAsia="宋体" w:cs="Calibri"/>
                <w:i w:val="0"/>
                <w:iCs w:val="0"/>
                <w:color w:val="000000"/>
                <w:sz w:val="21"/>
                <w:szCs w:val="21"/>
                <w:u w:val="none"/>
              </w:rPr>
            </w:pPr>
          </w:p>
        </w:tc>
      </w:tr>
      <w:tr w14:paraId="464C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CDE9E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C85A95">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91FF">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BCBF07">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十八、援助其他地区支出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7577E">
            <w:pPr>
              <w:jc w:val="center"/>
              <w:rPr>
                <w:rFonts w:hint="default" w:ascii="Calibri" w:hAnsi="Calibri" w:eastAsia="宋体" w:cs="Calibri"/>
                <w:i w:val="0"/>
                <w:iCs w:val="0"/>
                <w:color w:val="000000"/>
                <w:sz w:val="21"/>
                <w:szCs w:val="21"/>
                <w:u w:val="none"/>
              </w:rPr>
            </w:pPr>
          </w:p>
        </w:tc>
      </w:tr>
      <w:tr w14:paraId="1778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336809">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41425A">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9959">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AA01B7">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十九、自然资源海洋气象等支出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79B0F">
            <w:pPr>
              <w:jc w:val="center"/>
              <w:rPr>
                <w:rFonts w:hint="default" w:ascii="Calibri" w:hAnsi="Calibri" w:eastAsia="宋体" w:cs="Calibri"/>
                <w:i w:val="0"/>
                <w:iCs w:val="0"/>
                <w:color w:val="000000"/>
                <w:sz w:val="21"/>
                <w:szCs w:val="21"/>
                <w:u w:val="none"/>
              </w:rPr>
            </w:pPr>
          </w:p>
        </w:tc>
      </w:tr>
      <w:tr w14:paraId="469B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0A607">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7891B6">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F6F0">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09BAA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二十、住房保障支出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82F48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17.94</w:t>
            </w:r>
          </w:p>
        </w:tc>
      </w:tr>
      <w:tr w14:paraId="5566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3FA6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C7AD3">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80A3">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2DB19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二十一、粮油物资储备支出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BADCB">
            <w:pPr>
              <w:jc w:val="center"/>
              <w:rPr>
                <w:rFonts w:hint="default" w:ascii="Calibri" w:hAnsi="Calibri" w:eastAsia="宋体" w:cs="Calibri"/>
                <w:i w:val="0"/>
                <w:iCs w:val="0"/>
                <w:color w:val="000000"/>
                <w:sz w:val="21"/>
                <w:szCs w:val="21"/>
                <w:u w:val="none"/>
              </w:rPr>
            </w:pPr>
          </w:p>
        </w:tc>
      </w:tr>
      <w:tr w14:paraId="5606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FF2FF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F0BFE">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966">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89E87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二十二、国有资本经营预算支出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113605">
            <w:pPr>
              <w:jc w:val="center"/>
              <w:rPr>
                <w:rFonts w:hint="default" w:ascii="Calibri" w:hAnsi="Calibri" w:eastAsia="宋体" w:cs="Calibri"/>
                <w:i w:val="0"/>
                <w:iCs w:val="0"/>
                <w:color w:val="000000"/>
                <w:sz w:val="21"/>
                <w:szCs w:val="21"/>
                <w:u w:val="none"/>
              </w:rPr>
            </w:pPr>
          </w:p>
        </w:tc>
      </w:tr>
      <w:tr w14:paraId="3C33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56747">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23</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EA02F">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E67">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100A8">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二十三、灾害防治及应急管理支出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A04C4">
            <w:pPr>
              <w:jc w:val="center"/>
              <w:rPr>
                <w:rFonts w:hint="default" w:ascii="Calibri" w:hAnsi="Calibri" w:eastAsia="宋体" w:cs="Calibri"/>
                <w:i w:val="0"/>
                <w:iCs w:val="0"/>
                <w:color w:val="000000"/>
                <w:sz w:val="21"/>
                <w:szCs w:val="21"/>
                <w:u w:val="none"/>
              </w:rPr>
            </w:pPr>
          </w:p>
        </w:tc>
      </w:tr>
      <w:tr w14:paraId="7712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698DF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24</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63B97">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0539">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C7977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二十四、预备费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851CB9">
            <w:pPr>
              <w:jc w:val="center"/>
              <w:rPr>
                <w:rFonts w:hint="default" w:ascii="Calibri" w:hAnsi="Calibri" w:eastAsia="宋体" w:cs="Calibri"/>
                <w:i w:val="0"/>
                <w:iCs w:val="0"/>
                <w:color w:val="000000"/>
                <w:sz w:val="21"/>
                <w:szCs w:val="21"/>
                <w:u w:val="none"/>
              </w:rPr>
            </w:pPr>
          </w:p>
        </w:tc>
      </w:tr>
      <w:tr w14:paraId="5067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9180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CB6E34">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E88A">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E92F0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二十五、其他支出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8C9583">
            <w:pPr>
              <w:jc w:val="center"/>
              <w:rPr>
                <w:rFonts w:hint="default" w:ascii="Calibri" w:hAnsi="Calibri" w:eastAsia="宋体" w:cs="Calibri"/>
                <w:i w:val="0"/>
                <w:iCs w:val="0"/>
                <w:color w:val="000000"/>
                <w:sz w:val="21"/>
                <w:szCs w:val="21"/>
                <w:u w:val="none"/>
              </w:rPr>
            </w:pPr>
          </w:p>
        </w:tc>
      </w:tr>
      <w:tr w14:paraId="2213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5C99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26</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5188B5">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6AA2">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78AA4">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二十六、转移性支出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F7AC0">
            <w:pPr>
              <w:jc w:val="center"/>
              <w:rPr>
                <w:rFonts w:hint="default" w:ascii="Calibri" w:hAnsi="Calibri" w:eastAsia="宋体" w:cs="Calibri"/>
                <w:i w:val="0"/>
                <w:iCs w:val="0"/>
                <w:color w:val="000000"/>
                <w:sz w:val="21"/>
                <w:szCs w:val="21"/>
                <w:u w:val="none"/>
              </w:rPr>
            </w:pPr>
          </w:p>
        </w:tc>
      </w:tr>
      <w:tr w14:paraId="13DE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BF89EE">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27</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588AE">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FA75">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D043B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二十七、债务还本支出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5AF111">
            <w:pPr>
              <w:jc w:val="center"/>
              <w:rPr>
                <w:rFonts w:hint="default" w:ascii="Calibri" w:hAnsi="Calibri" w:eastAsia="宋体" w:cs="Calibri"/>
                <w:i w:val="0"/>
                <w:iCs w:val="0"/>
                <w:color w:val="000000"/>
                <w:sz w:val="21"/>
                <w:szCs w:val="21"/>
                <w:u w:val="none"/>
              </w:rPr>
            </w:pPr>
          </w:p>
        </w:tc>
      </w:tr>
      <w:tr w14:paraId="2CF2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8A4D8E">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076A4">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937D">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B827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二十八、债务付息支出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914E88">
            <w:pPr>
              <w:jc w:val="center"/>
              <w:rPr>
                <w:rFonts w:hint="default" w:ascii="Calibri" w:hAnsi="Calibri" w:eastAsia="宋体" w:cs="Calibri"/>
                <w:i w:val="0"/>
                <w:iCs w:val="0"/>
                <w:color w:val="000000"/>
                <w:sz w:val="21"/>
                <w:szCs w:val="21"/>
                <w:u w:val="none"/>
              </w:rPr>
            </w:pPr>
          </w:p>
        </w:tc>
      </w:tr>
      <w:tr w14:paraId="2205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8EA98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479BDD">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33D6">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A746E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二十九、债务发行费用支出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3BD375">
            <w:pPr>
              <w:jc w:val="center"/>
              <w:rPr>
                <w:rFonts w:hint="default" w:ascii="Calibri" w:hAnsi="Calibri" w:eastAsia="宋体" w:cs="Calibri"/>
                <w:i w:val="0"/>
                <w:iCs w:val="0"/>
                <w:color w:val="000000"/>
                <w:sz w:val="21"/>
                <w:szCs w:val="21"/>
                <w:u w:val="none"/>
              </w:rPr>
            </w:pPr>
          </w:p>
        </w:tc>
      </w:tr>
      <w:tr w14:paraId="15AE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874C9">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11BED">
            <w:pPr>
              <w:jc w:val="left"/>
              <w:rPr>
                <w:rFonts w:hint="default" w:ascii="Calibri" w:hAnsi="Calibri" w:eastAsia="宋体" w:cs="Calibri"/>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68C1">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1D76E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三十、抗疫特别国债安排的支出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11059">
            <w:pPr>
              <w:jc w:val="center"/>
              <w:rPr>
                <w:rFonts w:hint="default" w:ascii="Calibri" w:hAnsi="Calibri" w:eastAsia="宋体" w:cs="Calibri"/>
                <w:i w:val="0"/>
                <w:iCs w:val="0"/>
                <w:color w:val="000000"/>
                <w:sz w:val="21"/>
                <w:szCs w:val="21"/>
                <w:u w:val="none"/>
              </w:rPr>
            </w:pPr>
          </w:p>
        </w:tc>
      </w:tr>
      <w:tr w14:paraId="09A9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B2991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31</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EAAE98">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本年收入合计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0BA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605.53</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88145E">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本年支出合计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8FF5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658.93</w:t>
            </w:r>
          </w:p>
        </w:tc>
      </w:tr>
      <w:tr w14:paraId="29E3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D715A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C310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上年结转结余</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060">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49DA4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年终结转结余</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46AF81">
            <w:pPr>
              <w:jc w:val="center"/>
              <w:rPr>
                <w:rFonts w:hint="default" w:ascii="Calibri" w:hAnsi="Calibri" w:eastAsia="宋体" w:cs="Calibri"/>
                <w:i w:val="0"/>
                <w:iCs w:val="0"/>
                <w:color w:val="000000"/>
                <w:sz w:val="21"/>
                <w:szCs w:val="21"/>
                <w:u w:val="none"/>
              </w:rPr>
            </w:pPr>
          </w:p>
        </w:tc>
      </w:tr>
      <w:tr w14:paraId="0760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D3C877">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4B174">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其中财政拨款结转结余</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A81A">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FAF2A9">
            <w:pPr>
              <w:jc w:val="left"/>
              <w:rPr>
                <w:rFonts w:hint="default" w:ascii="Calibri" w:hAnsi="Calibri" w:eastAsia="宋体" w:cs="Calibri"/>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76327">
            <w:pPr>
              <w:jc w:val="center"/>
              <w:rPr>
                <w:rFonts w:hint="default" w:ascii="Calibri" w:hAnsi="Calibri" w:eastAsia="宋体" w:cs="Calibri"/>
                <w:i w:val="0"/>
                <w:iCs w:val="0"/>
                <w:color w:val="000000"/>
                <w:sz w:val="21"/>
                <w:szCs w:val="21"/>
                <w:u w:val="none"/>
              </w:rPr>
            </w:pPr>
          </w:p>
        </w:tc>
      </w:tr>
      <w:tr w14:paraId="4B5E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BC4D9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34</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3FEFF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非财政拨款结转结余</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FC6A">
            <w:pPr>
              <w:jc w:val="center"/>
              <w:rPr>
                <w:rFonts w:hint="default" w:ascii="Calibri" w:hAnsi="Calibri" w:eastAsia="宋体" w:cs="Calibri"/>
                <w:i w:val="0"/>
                <w:iCs w:val="0"/>
                <w:color w:val="000000"/>
                <w:sz w:val="21"/>
                <w:szCs w:val="21"/>
                <w:u w:val="none"/>
              </w:rPr>
            </w:pP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1A4476">
            <w:pPr>
              <w:jc w:val="left"/>
              <w:rPr>
                <w:rFonts w:hint="default" w:ascii="Calibri" w:hAnsi="Calibri" w:eastAsia="宋体" w:cs="Calibri"/>
                <w:i w:val="0"/>
                <w:iCs w:val="0"/>
                <w:color w:val="000000"/>
                <w:sz w:val="21"/>
                <w:szCs w:val="21"/>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B0EB5F">
            <w:pPr>
              <w:jc w:val="center"/>
              <w:rPr>
                <w:rFonts w:hint="default" w:ascii="Calibri" w:hAnsi="Calibri" w:eastAsia="宋体" w:cs="Calibri"/>
                <w:i w:val="0"/>
                <w:iCs w:val="0"/>
                <w:color w:val="000000"/>
                <w:sz w:val="21"/>
                <w:szCs w:val="21"/>
                <w:u w:val="none"/>
              </w:rPr>
            </w:pPr>
          </w:p>
        </w:tc>
      </w:tr>
      <w:tr w14:paraId="02F9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5607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w:t>
            </w:r>
          </w:p>
        </w:tc>
        <w:tc>
          <w:tcPr>
            <w:tcW w:w="4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23DA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收入总计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EB4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605.53</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94108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支出总计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1A0B5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658.93</w:t>
            </w:r>
          </w:p>
        </w:tc>
      </w:tr>
    </w:tbl>
    <w:p w14:paraId="75646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096"/>
        <w:gridCol w:w="1096"/>
        <w:gridCol w:w="830"/>
        <w:gridCol w:w="830"/>
        <w:gridCol w:w="830"/>
        <w:gridCol w:w="436"/>
        <w:gridCol w:w="436"/>
        <w:gridCol w:w="436"/>
        <w:gridCol w:w="436"/>
        <w:gridCol w:w="436"/>
        <w:gridCol w:w="436"/>
        <w:gridCol w:w="436"/>
        <w:gridCol w:w="436"/>
        <w:gridCol w:w="436"/>
        <w:gridCol w:w="437"/>
        <w:gridCol w:w="876"/>
        <w:gridCol w:w="882"/>
        <w:gridCol w:w="437"/>
        <w:gridCol w:w="3122"/>
      </w:tblGrid>
      <w:tr w14:paraId="4D5B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20"/>
            <w:tcBorders>
              <w:top w:val="nil"/>
              <w:left w:val="nil"/>
              <w:bottom w:val="nil"/>
              <w:right w:val="nil"/>
            </w:tcBorders>
            <w:shd w:val="clear" w:color="auto" w:fill="auto"/>
            <w:noWrap/>
            <w:vAlign w:val="center"/>
          </w:tcPr>
          <w:p w14:paraId="3E928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单位预算收入总表</w:t>
            </w:r>
          </w:p>
        </w:tc>
      </w:tr>
      <w:tr w14:paraId="4078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29"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2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3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1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6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90D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F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单位代码</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9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6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1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06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3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r>
      <w:tr w14:paraId="7B40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23F6">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CAA3">
            <w:pPr>
              <w:jc w:val="center"/>
              <w:rPr>
                <w:rFonts w:hint="eastAsia" w:ascii="宋体" w:hAnsi="宋体" w:eastAsia="宋体" w:cs="宋体"/>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D08D">
            <w:pPr>
              <w:jc w:val="center"/>
              <w:rPr>
                <w:rFonts w:hint="eastAsia" w:ascii="宋体" w:hAnsi="宋体" w:eastAsia="宋体" w:cs="宋体"/>
                <w:i w:val="0"/>
                <w:iCs w:val="0"/>
                <w:color w:val="000000"/>
                <w:sz w:val="22"/>
                <w:szCs w:val="22"/>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2934">
            <w:pPr>
              <w:jc w:val="center"/>
              <w:rPr>
                <w:rFonts w:hint="eastAsia" w:ascii="宋体" w:hAnsi="宋体" w:eastAsia="宋体" w:cs="宋体"/>
                <w:i w:val="0"/>
                <w:iCs w:val="0"/>
                <w:color w:val="000000"/>
                <w:sz w:val="22"/>
                <w:szCs w:val="22"/>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2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C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B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政府性预算</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0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D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A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3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事业单位经营收入</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C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4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9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3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8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5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A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A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1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3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7B66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C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1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6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4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7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E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4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0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A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4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8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0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8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0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C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8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0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9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4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1B41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D069">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D4A4">
            <w:pPr>
              <w:jc w:val="left"/>
              <w:rPr>
                <w:rFonts w:hint="default" w:ascii="Calibri" w:hAnsi="Calibri" w:eastAsia="宋体" w:cs="Calibri"/>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16FF">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10F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1E9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AFD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4A76">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2AA3">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6C9D">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03B">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C802">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A7C">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760D">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7467">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B1AC">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E679">
            <w:pPr>
              <w:jc w:val="right"/>
              <w:rPr>
                <w:rFonts w:hint="default" w:ascii="Calibri" w:hAnsi="Calibri" w:eastAsia="宋体" w:cs="Calibri"/>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66DF">
            <w:pPr>
              <w:jc w:val="right"/>
              <w:rPr>
                <w:rFonts w:hint="default" w:ascii="Calibri" w:hAnsi="Calibri" w:eastAsia="宋体" w:cs="Calibri"/>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0AA0">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58F">
            <w:pPr>
              <w:jc w:val="right"/>
              <w:rPr>
                <w:rFonts w:hint="default" w:ascii="Calibri" w:hAnsi="Calibri" w:eastAsia="宋体" w:cs="Calibri"/>
                <w:i w:val="0"/>
                <w:iCs w:val="0"/>
                <w:color w:val="000000"/>
                <w:sz w:val="22"/>
                <w:szCs w:val="22"/>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A5A5">
            <w:pPr>
              <w:jc w:val="right"/>
              <w:rPr>
                <w:rFonts w:hint="default" w:ascii="Calibri" w:hAnsi="Calibri" w:eastAsia="宋体" w:cs="Calibri"/>
                <w:i w:val="0"/>
                <w:iCs w:val="0"/>
                <w:color w:val="000000"/>
                <w:sz w:val="22"/>
                <w:szCs w:val="22"/>
                <w:u w:val="none"/>
              </w:rPr>
            </w:pPr>
          </w:p>
        </w:tc>
      </w:tr>
      <w:tr w14:paraId="6315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731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27E1">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361004</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034C">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唐山市曹妃甸区疾病预防控制中心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9A5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63B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7D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685F">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119A">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4E69">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0F41">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7FA6">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B9A8">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FB8E">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6255">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ECB0">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E8B3">
            <w:pPr>
              <w:jc w:val="right"/>
              <w:rPr>
                <w:rFonts w:hint="default" w:ascii="Calibri" w:hAnsi="Calibri" w:eastAsia="宋体" w:cs="Calibri"/>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57C2">
            <w:pPr>
              <w:jc w:val="right"/>
              <w:rPr>
                <w:rFonts w:hint="default" w:ascii="Calibri" w:hAnsi="Calibri" w:eastAsia="宋体" w:cs="Calibri"/>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1780">
            <w:pPr>
              <w:jc w:val="right"/>
              <w:rPr>
                <w:rFonts w:hint="default" w:ascii="Calibri" w:hAnsi="Calibri" w:eastAsia="宋体" w:cs="Calibri"/>
                <w:i w:val="0"/>
                <w:iCs w:val="0"/>
                <w:color w:val="000000"/>
                <w:sz w:val="22"/>
                <w:szCs w:val="22"/>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F9F6">
            <w:pPr>
              <w:jc w:val="right"/>
              <w:rPr>
                <w:rFonts w:hint="default" w:ascii="Calibri" w:hAnsi="Calibri" w:eastAsia="宋体" w:cs="Calibri"/>
                <w:i w:val="0"/>
                <w:iCs w:val="0"/>
                <w:color w:val="000000"/>
                <w:sz w:val="22"/>
                <w:szCs w:val="22"/>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495D">
            <w:pPr>
              <w:jc w:val="right"/>
              <w:rPr>
                <w:rFonts w:hint="default" w:ascii="Calibri" w:hAnsi="Calibri" w:eastAsia="宋体" w:cs="Calibri"/>
                <w:i w:val="0"/>
                <w:iCs w:val="0"/>
                <w:color w:val="000000"/>
                <w:sz w:val="22"/>
                <w:szCs w:val="22"/>
                <w:u w:val="none"/>
              </w:rPr>
            </w:pPr>
          </w:p>
        </w:tc>
      </w:tr>
    </w:tbl>
    <w:p w14:paraId="4F41DDDD">
      <w:pPr>
        <w:ind w:firstLine="640"/>
        <w:jc w:val="center"/>
        <w:rPr>
          <w:rFonts w:hint="eastAsia" w:ascii="仿宋" w:hAnsi="仿宋" w:eastAsia="仿宋" w:cs="仿宋"/>
          <w:b/>
          <w:sz w:val="40"/>
          <w:szCs w:val="40"/>
        </w:rPr>
      </w:pPr>
    </w:p>
    <w:p w14:paraId="5B04E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4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213"/>
        <w:gridCol w:w="4136"/>
        <w:gridCol w:w="919"/>
        <w:gridCol w:w="1213"/>
        <w:gridCol w:w="1213"/>
        <w:gridCol w:w="865"/>
        <w:gridCol w:w="1944"/>
        <w:gridCol w:w="1946"/>
      </w:tblGrid>
      <w:tr w14:paraId="644F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4175" w:type="dxa"/>
            <w:gridSpan w:val="9"/>
            <w:tcBorders>
              <w:top w:val="nil"/>
              <w:left w:val="nil"/>
              <w:bottom w:val="nil"/>
              <w:right w:val="nil"/>
            </w:tcBorders>
            <w:shd w:val="clear" w:color="auto" w:fill="auto"/>
            <w:noWrap/>
            <w:vAlign w:val="center"/>
          </w:tcPr>
          <w:p w14:paraId="6C7D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单位预算支出总表</w:t>
            </w:r>
          </w:p>
        </w:tc>
      </w:tr>
      <w:tr w14:paraId="458C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9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7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D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E36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1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C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2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B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F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A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事业单位经营支出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9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B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364F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4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E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6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5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A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A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4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D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1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B55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816B6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F44C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101B8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1BCC19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58957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3E9338">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9A4B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0477E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36E075">
            <w:pPr>
              <w:jc w:val="right"/>
              <w:rPr>
                <w:rFonts w:hint="default" w:ascii="Calibri" w:hAnsi="Calibri" w:eastAsia="宋体" w:cs="Calibri"/>
                <w:i w:val="0"/>
                <w:iCs w:val="0"/>
                <w:color w:val="000000"/>
                <w:sz w:val="22"/>
                <w:szCs w:val="22"/>
                <w:u w:val="none"/>
              </w:rPr>
            </w:pPr>
          </w:p>
        </w:tc>
      </w:tr>
      <w:tr w14:paraId="053E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7A1D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B09B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F3B7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2B82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6D748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178000">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89FA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40E28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63F621">
            <w:pPr>
              <w:jc w:val="right"/>
              <w:rPr>
                <w:rFonts w:hint="default" w:ascii="Calibri" w:hAnsi="Calibri" w:eastAsia="宋体" w:cs="Calibri"/>
                <w:i w:val="0"/>
                <w:iCs w:val="0"/>
                <w:color w:val="000000"/>
                <w:sz w:val="22"/>
                <w:szCs w:val="22"/>
                <w:u w:val="none"/>
              </w:rPr>
            </w:pPr>
          </w:p>
        </w:tc>
      </w:tr>
      <w:tr w14:paraId="2C07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64F1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E1AF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6F5AF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8CD3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75E70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771115">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7BD7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7A27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B5FCDD">
            <w:pPr>
              <w:jc w:val="right"/>
              <w:rPr>
                <w:rFonts w:hint="default" w:ascii="Calibri" w:hAnsi="Calibri" w:eastAsia="宋体" w:cs="Calibri"/>
                <w:i w:val="0"/>
                <w:iCs w:val="0"/>
                <w:color w:val="000000"/>
                <w:sz w:val="22"/>
                <w:szCs w:val="22"/>
                <w:u w:val="none"/>
              </w:rPr>
            </w:pPr>
          </w:p>
        </w:tc>
      </w:tr>
      <w:tr w14:paraId="0BD4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C43A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B20D8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5F26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5E53B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E430ED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68EEC1">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3E84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46987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3FD32D">
            <w:pPr>
              <w:jc w:val="right"/>
              <w:rPr>
                <w:rFonts w:hint="default" w:ascii="Calibri" w:hAnsi="Calibri" w:eastAsia="宋体" w:cs="Calibri"/>
                <w:i w:val="0"/>
                <w:iCs w:val="0"/>
                <w:color w:val="000000"/>
                <w:sz w:val="22"/>
                <w:szCs w:val="22"/>
                <w:u w:val="none"/>
              </w:rPr>
            </w:pPr>
          </w:p>
        </w:tc>
      </w:tr>
      <w:tr w14:paraId="294D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1E76B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0F3CB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54BD1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927625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551.71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6D45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253.71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55A02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2C112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942B6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18CFCDC">
            <w:pPr>
              <w:jc w:val="right"/>
              <w:rPr>
                <w:rFonts w:hint="default" w:ascii="Calibri" w:hAnsi="Calibri" w:eastAsia="宋体" w:cs="Calibri"/>
                <w:i w:val="0"/>
                <w:iCs w:val="0"/>
                <w:color w:val="000000"/>
                <w:sz w:val="22"/>
                <w:szCs w:val="22"/>
                <w:u w:val="none"/>
              </w:rPr>
            </w:pPr>
          </w:p>
        </w:tc>
      </w:tr>
      <w:tr w14:paraId="549C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D6D73B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F07E5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3629B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FDF66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512.71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DABC87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214.71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3F44F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FDDC26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E36AB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4735EF">
            <w:pPr>
              <w:jc w:val="right"/>
              <w:rPr>
                <w:rFonts w:hint="default" w:ascii="Calibri" w:hAnsi="Calibri" w:eastAsia="宋体" w:cs="Calibri"/>
                <w:i w:val="0"/>
                <w:iCs w:val="0"/>
                <w:color w:val="000000"/>
                <w:sz w:val="22"/>
                <w:szCs w:val="22"/>
                <w:u w:val="none"/>
              </w:rPr>
            </w:pPr>
          </w:p>
        </w:tc>
      </w:tr>
      <w:tr w14:paraId="14A3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4871C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982CE0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6591E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C9CC4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512.71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5CB92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214.74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AE812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88BD4D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294B1F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B051F26">
            <w:pPr>
              <w:jc w:val="right"/>
              <w:rPr>
                <w:rFonts w:hint="default" w:ascii="Calibri" w:hAnsi="Calibri" w:eastAsia="宋体" w:cs="Calibri"/>
                <w:i w:val="0"/>
                <w:iCs w:val="0"/>
                <w:color w:val="000000"/>
                <w:sz w:val="22"/>
                <w:szCs w:val="22"/>
                <w:u w:val="none"/>
              </w:rPr>
            </w:pPr>
          </w:p>
        </w:tc>
      </w:tr>
      <w:tr w14:paraId="5C01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B948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021A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2BE0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B80C0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1AD636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A41FCE">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318E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C92E7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97C4C0">
            <w:pPr>
              <w:jc w:val="right"/>
              <w:rPr>
                <w:rFonts w:hint="default" w:ascii="Calibri" w:hAnsi="Calibri" w:eastAsia="宋体" w:cs="Calibri"/>
                <w:i w:val="0"/>
                <w:iCs w:val="0"/>
                <w:color w:val="000000"/>
                <w:sz w:val="22"/>
                <w:szCs w:val="22"/>
                <w:u w:val="none"/>
              </w:rPr>
            </w:pPr>
          </w:p>
        </w:tc>
      </w:tr>
      <w:tr w14:paraId="3A94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9B2B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4D08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70B3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D6B1E0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E474C7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E48B45">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DF6C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AEDA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0BFBAF">
            <w:pPr>
              <w:jc w:val="right"/>
              <w:rPr>
                <w:rFonts w:hint="default" w:ascii="Calibri" w:hAnsi="Calibri" w:eastAsia="宋体" w:cs="Calibri"/>
                <w:i w:val="0"/>
                <w:iCs w:val="0"/>
                <w:color w:val="000000"/>
                <w:sz w:val="22"/>
                <w:szCs w:val="22"/>
                <w:u w:val="none"/>
              </w:rPr>
            </w:pPr>
          </w:p>
        </w:tc>
      </w:tr>
      <w:tr w14:paraId="7A5B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84A61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BF89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F573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7978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D89DD7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2ED94F">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494A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47DB4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FFA2A2">
            <w:pPr>
              <w:jc w:val="right"/>
              <w:rPr>
                <w:rFonts w:hint="default" w:ascii="Calibri" w:hAnsi="Calibri" w:eastAsia="宋体" w:cs="Calibri"/>
                <w:i w:val="0"/>
                <w:iCs w:val="0"/>
                <w:color w:val="000000"/>
                <w:sz w:val="22"/>
                <w:szCs w:val="22"/>
                <w:u w:val="none"/>
              </w:rPr>
            </w:pPr>
          </w:p>
        </w:tc>
      </w:tr>
      <w:tr w14:paraId="6702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52BDD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C54E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D5D0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9011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F3F2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2DCB1">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865E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C3ECA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732AFC">
            <w:pPr>
              <w:jc w:val="right"/>
              <w:rPr>
                <w:rFonts w:hint="default" w:ascii="Calibri" w:hAnsi="Calibri" w:eastAsia="宋体" w:cs="Calibri"/>
                <w:i w:val="0"/>
                <w:iCs w:val="0"/>
                <w:color w:val="000000"/>
                <w:sz w:val="22"/>
                <w:szCs w:val="22"/>
                <w:u w:val="none"/>
              </w:rPr>
            </w:pPr>
          </w:p>
        </w:tc>
      </w:tr>
      <w:tr w14:paraId="275F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92BE6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C0BC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F763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2ECE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3DC7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7D4296">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B26B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5652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CCC944">
            <w:pPr>
              <w:jc w:val="right"/>
              <w:rPr>
                <w:rFonts w:hint="default" w:ascii="Calibri" w:hAnsi="Calibri" w:eastAsia="宋体" w:cs="Calibri"/>
                <w:i w:val="0"/>
                <w:iCs w:val="0"/>
                <w:color w:val="000000"/>
                <w:sz w:val="22"/>
                <w:szCs w:val="22"/>
                <w:u w:val="none"/>
              </w:rPr>
            </w:pPr>
          </w:p>
        </w:tc>
      </w:tr>
      <w:tr w14:paraId="199F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B9F58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CA49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2DAB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7ADB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9924A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B10295">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E4B3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0EF8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C4E90E">
            <w:pPr>
              <w:jc w:val="right"/>
              <w:rPr>
                <w:rFonts w:hint="default" w:ascii="Calibri" w:hAnsi="Calibri" w:eastAsia="宋体" w:cs="Calibri"/>
                <w:i w:val="0"/>
                <w:iCs w:val="0"/>
                <w:color w:val="000000"/>
                <w:sz w:val="22"/>
                <w:szCs w:val="22"/>
                <w:u w:val="none"/>
              </w:rPr>
            </w:pPr>
          </w:p>
        </w:tc>
      </w:tr>
      <w:tr w14:paraId="2168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F0DB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2B2B97">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CB18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7DC80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6F1A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307.53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F197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5093A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162B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8C0122">
            <w:pPr>
              <w:jc w:val="right"/>
              <w:rPr>
                <w:rFonts w:hint="default" w:ascii="Calibri" w:hAnsi="Calibri" w:eastAsia="宋体" w:cs="Calibri"/>
                <w:i w:val="0"/>
                <w:iCs w:val="0"/>
                <w:color w:val="000000"/>
                <w:sz w:val="22"/>
                <w:szCs w:val="22"/>
                <w:u w:val="none"/>
              </w:rPr>
            </w:pPr>
          </w:p>
        </w:tc>
      </w:tr>
    </w:tbl>
    <w:p w14:paraId="099E9395">
      <w:pPr>
        <w:ind w:firstLine="640"/>
        <w:jc w:val="center"/>
        <w:rPr>
          <w:rFonts w:hint="eastAsia" w:ascii="仿宋" w:hAnsi="仿宋" w:eastAsia="仿宋" w:cs="仿宋"/>
          <w:b/>
          <w:sz w:val="40"/>
          <w:szCs w:val="40"/>
        </w:rPr>
      </w:pPr>
    </w:p>
    <w:p w14:paraId="0F961F15">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br w:type="page"/>
      </w:r>
    </w:p>
    <w:tbl>
      <w:tblPr>
        <w:tblStyle w:val="5"/>
        <w:tblW w:w="14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1"/>
        <w:gridCol w:w="3496"/>
        <w:gridCol w:w="2330"/>
        <w:gridCol w:w="3516"/>
        <w:gridCol w:w="3447"/>
      </w:tblGrid>
      <w:tr w14:paraId="58CF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110" w:type="dxa"/>
            <w:gridSpan w:val="5"/>
            <w:tcBorders>
              <w:top w:val="nil"/>
              <w:left w:val="nil"/>
              <w:bottom w:val="nil"/>
              <w:right w:val="nil"/>
            </w:tcBorders>
            <w:shd w:val="clear" w:color="auto" w:fill="auto"/>
            <w:noWrap/>
            <w:vAlign w:val="center"/>
          </w:tcPr>
          <w:p w14:paraId="44F2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单位预算财政拨款收支总表</w:t>
            </w:r>
          </w:p>
        </w:tc>
      </w:tr>
      <w:tr w14:paraId="7DDA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1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8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43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7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B5E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07D3">
            <w:pPr>
              <w:jc w:val="center"/>
              <w:rPr>
                <w:rFonts w:hint="eastAsia" w:ascii="宋体" w:hAnsi="宋体" w:eastAsia="宋体" w:cs="宋体"/>
                <w:i w:val="0"/>
                <w:iCs w:val="0"/>
                <w:color w:val="000000"/>
                <w:sz w:val="22"/>
                <w:szCs w:val="22"/>
                <w:u w:val="none"/>
              </w:rPr>
            </w:pPr>
          </w:p>
        </w:tc>
        <w:tc>
          <w:tcPr>
            <w:tcW w:w="5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A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C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83A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D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9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B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3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C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2924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7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F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B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A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DC3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9436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C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23EF7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605.53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7EA07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一、本年支出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BCC5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605.53</w:t>
            </w:r>
          </w:p>
        </w:tc>
      </w:tr>
      <w:tr w14:paraId="0EEB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549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6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BCD3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605.53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139F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D37442">
            <w:pPr>
              <w:jc w:val="center"/>
              <w:rPr>
                <w:rFonts w:hint="default" w:ascii="Calibri" w:hAnsi="Calibri" w:eastAsia="宋体" w:cs="Calibri"/>
                <w:i w:val="0"/>
                <w:iCs w:val="0"/>
                <w:color w:val="000000"/>
                <w:sz w:val="22"/>
                <w:szCs w:val="22"/>
                <w:u w:val="none"/>
              </w:rPr>
            </w:pPr>
          </w:p>
        </w:tc>
      </w:tr>
      <w:tr w14:paraId="61CE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444F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1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746070">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465E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72DE72">
            <w:pPr>
              <w:jc w:val="center"/>
              <w:rPr>
                <w:rFonts w:hint="default" w:ascii="Calibri" w:hAnsi="Calibri" w:eastAsia="宋体" w:cs="Calibri"/>
                <w:i w:val="0"/>
                <w:iCs w:val="0"/>
                <w:color w:val="000000"/>
                <w:sz w:val="22"/>
                <w:szCs w:val="22"/>
                <w:u w:val="none"/>
              </w:rPr>
            </w:pPr>
          </w:p>
        </w:tc>
      </w:tr>
      <w:tr w14:paraId="4B59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A984E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851E2">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4DC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B6B1A">
            <w:pPr>
              <w:jc w:val="center"/>
              <w:rPr>
                <w:rFonts w:hint="default" w:ascii="Calibri" w:hAnsi="Calibri" w:eastAsia="宋体" w:cs="Calibri"/>
                <w:i w:val="0"/>
                <w:iCs w:val="0"/>
                <w:color w:val="000000"/>
                <w:sz w:val="22"/>
                <w:szCs w:val="22"/>
                <w:u w:val="none"/>
              </w:rPr>
            </w:pPr>
          </w:p>
        </w:tc>
      </w:tr>
      <w:tr w14:paraId="4F3D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2249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B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95F1F8">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719D3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97EF7D">
            <w:pPr>
              <w:jc w:val="center"/>
              <w:rPr>
                <w:rFonts w:hint="default" w:ascii="Calibri" w:hAnsi="Calibri" w:eastAsia="宋体" w:cs="Calibri"/>
                <w:i w:val="0"/>
                <w:iCs w:val="0"/>
                <w:color w:val="000000"/>
                <w:sz w:val="22"/>
                <w:szCs w:val="22"/>
                <w:u w:val="none"/>
              </w:rPr>
            </w:pPr>
          </w:p>
        </w:tc>
      </w:tr>
      <w:tr w14:paraId="49E4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58C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8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E1D9A">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DE97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B540E">
            <w:pPr>
              <w:jc w:val="center"/>
              <w:rPr>
                <w:rFonts w:hint="default" w:ascii="Calibri" w:hAnsi="Calibri" w:eastAsia="宋体" w:cs="Calibri"/>
                <w:i w:val="0"/>
                <w:iCs w:val="0"/>
                <w:color w:val="000000"/>
                <w:sz w:val="22"/>
                <w:szCs w:val="22"/>
                <w:u w:val="none"/>
              </w:rPr>
            </w:pPr>
          </w:p>
        </w:tc>
      </w:tr>
      <w:tr w14:paraId="1689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CEDB9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D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2835F6">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E5C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82F56C">
            <w:pPr>
              <w:jc w:val="center"/>
              <w:rPr>
                <w:rFonts w:hint="default" w:ascii="Calibri" w:hAnsi="Calibri" w:eastAsia="宋体" w:cs="Calibri"/>
                <w:i w:val="0"/>
                <w:iCs w:val="0"/>
                <w:color w:val="000000"/>
                <w:sz w:val="22"/>
                <w:szCs w:val="22"/>
                <w:u w:val="none"/>
              </w:rPr>
            </w:pPr>
          </w:p>
        </w:tc>
      </w:tr>
      <w:tr w14:paraId="5F3D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B41EB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F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CBA514">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1AF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5AE019">
            <w:pPr>
              <w:jc w:val="center"/>
              <w:rPr>
                <w:rFonts w:hint="default" w:ascii="Calibri" w:hAnsi="Calibri" w:eastAsia="宋体" w:cs="Calibri"/>
                <w:i w:val="0"/>
                <w:iCs w:val="0"/>
                <w:color w:val="000000"/>
                <w:sz w:val="22"/>
                <w:szCs w:val="22"/>
                <w:u w:val="none"/>
              </w:rPr>
            </w:pPr>
          </w:p>
        </w:tc>
      </w:tr>
      <w:tr w14:paraId="379E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53F0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8B2C">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4C79C5">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E5F6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65958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35.88</w:t>
            </w:r>
          </w:p>
        </w:tc>
      </w:tr>
      <w:tr w14:paraId="2872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F656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2980">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7A631">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6F5AF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A72DA9">
            <w:pPr>
              <w:jc w:val="center"/>
              <w:rPr>
                <w:rFonts w:hint="default" w:ascii="Calibri" w:hAnsi="Calibri" w:eastAsia="宋体" w:cs="Calibri"/>
                <w:i w:val="0"/>
                <w:iCs w:val="0"/>
                <w:color w:val="000000"/>
                <w:sz w:val="22"/>
                <w:szCs w:val="22"/>
                <w:u w:val="none"/>
              </w:rPr>
            </w:pPr>
          </w:p>
        </w:tc>
      </w:tr>
      <w:tr w14:paraId="071D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674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2BB1">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4A8B1">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261E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741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551.71 </w:t>
            </w:r>
          </w:p>
        </w:tc>
      </w:tr>
      <w:tr w14:paraId="69A5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F43B7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56CF">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1A5CD">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86ED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A59A75">
            <w:pPr>
              <w:jc w:val="center"/>
              <w:rPr>
                <w:rFonts w:hint="default" w:ascii="Calibri" w:hAnsi="Calibri" w:eastAsia="宋体" w:cs="Calibri"/>
                <w:i w:val="0"/>
                <w:iCs w:val="0"/>
                <w:color w:val="000000"/>
                <w:sz w:val="22"/>
                <w:szCs w:val="22"/>
                <w:u w:val="none"/>
              </w:rPr>
            </w:pPr>
          </w:p>
        </w:tc>
      </w:tr>
      <w:tr w14:paraId="61EB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9376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0EAD">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32D97">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63C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402C1">
            <w:pPr>
              <w:jc w:val="center"/>
              <w:rPr>
                <w:rFonts w:hint="default" w:ascii="Calibri" w:hAnsi="Calibri" w:eastAsia="宋体" w:cs="Calibri"/>
                <w:i w:val="0"/>
                <w:iCs w:val="0"/>
                <w:color w:val="000000"/>
                <w:sz w:val="22"/>
                <w:szCs w:val="22"/>
                <w:u w:val="none"/>
              </w:rPr>
            </w:pPr>
          </w:p>
        </w:tc>
      </w:tr>
      <w:tr w14:paraId="1EA5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1B7D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C9C5">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4EE7D8">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17E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1AD9D6">
            <w:pPr>
              <w:jc w:val="center"/>
              <w:rPr>
                <w:rFonts w:hint="default" w:ascii="Calibri" w:hAnsi="Calibri" w:eastAsia="宋体" w:cs="Calibri"/>
                <w:i w:val="0"/>
                <w:iCs w:val="0"/>
                <w:color w:val="000000"/>
                <w:sz w:val="22"/>
                <w:szCs w:val="22"/>
                <w:u w:val="none"/>
              </w:rPr>
            </w:pPr>
          </w:p>
        </w:tc>
      </w:tr>
      <w:tr w14:paraId="01D5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725C0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CE30">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3E3F5">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1D22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997EF">
            <w:pPr>
              <w:jc w:val="center"/>
              <w:rPr>
                <w:rFonts w:hint="default" w:ascii="Calibri" w:hAnsi="Calibri" w:eastAsia="宋体" w:cs="Calibri"/>
                <w:i w:val="0"/>
                <w:iCs w:val="0"/>
                <w:color w:val="000000"/>
                <w:sz w:val="22"/>
                <w:szCs w:val="22"/>
                <w:u w:val="none"/>
              </w:rPr>
            </w:pPr>
          </w:p>
        </w:tc>
      </w:tr>
      <w:tr w14:paraId="12ED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DFB9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3DC">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FB6D90">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C525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016844">
            <w:pPr>
              <w:jc w:val="center"/>
              <w:rPr>
                <w:rFonts w:hint="default" w:ascii="Calibri" w:hAnsi="Calibri" w:eastAsia="宋体" w:cs="Calibri"/>
                <w:i w:val="0"/>
                <w:iCs w:val="0"/>
                <w:color w:val="000000"/>
                <w:sz w:val="22"/>
                <w:szCs w:val="22"/>
                <w:u w:val="none"/>
              </w:rPr>
            </w:pPr>
          </w:p>
        </w:tc>
      </w:tr>
      <w:tr w14:paraId="649C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DE0E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7D3E">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FC9D8">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E5B6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7EE93">
            <w:pPr>
              <w:jc w:val="center"/>
              <w:rPr>
                <w:rFonts w:hint="default" w:ascii="Calibri" w:hAnsi="Calibri" w:eastAsia="宋体" w:cs="Calibri"/>
                <w:i w:val="0"/>
                <w:iCs w:val="0"/>
                <w:color w:val="000000"/>
                <w:sz w:val="22"/>
                <w:szCs w:val="22"/>
                <w:u w:val="none"/>
              </w:rPr>
            </w:pPr>
          </w:p>
        </w:tc>
      </w:tr>
      <w:tr w14:paraId="026F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70F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79E2">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31C497">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7B0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CD1D8">
            <w:pPr>
              <w:jc w:val="center"/>
              <w:rPr>
                <w:rFonts w:hint="default" w:ascii="Calibri" w:hAnsi="Calibri" w:eastAsia="宋体" w:cs="Calibri"/>
                <w:i w:val="0"/>
                <w:iCs w:val="0"/>
                <w:color w:val="000000"/>
                <w:sz w:val="22"/>
                <w:szCs w:val="22"/>
                <w:u w:val="none"/>
              </w:rPr>
            </w:pPr>
          </w:p>
        </w:tc>
      </w:tr>
      <w:tr w14:paraId="24ED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D176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591E">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1D22B">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850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F48826">
            <w:pPr>
              <w:jc w:val="center"/>
              <w:rPr>
                <w:rFonts w:hint="default" w:ascii="Calibri" w:hAnsi="Calibri" w:eastAsia="宋体" w:cs="Calibri"/>
                <w:i w:val="0"/>
                <w:iCs w:val="0"/>
                <w:color w:val="000000"/>
                <w:sz w:val="22"/>
                <w:szCs w:val="22"/>
                <w:u w:val="none"/>
              </w:rPr>
            </w:pPr>
          </w:p>
        </w:tc>
      </w:tr>
      <w:tr w14:paraId="1995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91D4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FD82">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67438C">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86BE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785E75">
            <w:pPr>
              <w:jc w:val="center"/>
              <w:rPr>
                <w:rFonts w:hint="default" w:ascii="Calibri" w:hAnsi="Calibri" w:eastAsia="宋体" w:cs="Calibri"/>
                <w:i w:val="0"/>
                <w:iCs w:val="0"/>
                <w:color w:val="000000"/>
                <w:sz w:val="22"/>
                <w:szCs w:val="22"/>
                <w:u w:val="none"/>
              </w:rPr>
            </w:pPr>
          </w:p>
        </w:tc>
      </w:tr>
      <w:tr w14:paraId="3314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FBD5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9D44">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A3101F">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85B9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40C7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17.94</w:t>
            </w:r>
          </w:p>
        </w:tc>
      </w:tr>
      <w:tr w14:paraId="6E92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87D9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AADB">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15F8AA">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B28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E89C25">
            <w:pPr>
              <w:jc w:val="center"/>
              <w:rPr>
                <w:rFonts w:hint="default" w:ascii="Calibri" w:hAnsi="Calibri" w:eastAsia="宋体" w:cs="Calibri"/>
                <w:i w:val="0"/>
                <w:iCs w:val="0"/>
                <w:color w:val="000000"/>
                <w:sz w:val="22"/>
                <w:szCs w:val="22"/>
                <w:u w:val="none"/>
              </w:rPr>
            </w:pPr>
          </w:p>
        </w:tc>
      </w:tr>
      <w:tr w14:paraId="3144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5E50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095E">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3EEB04">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FCACF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25BF1">
            <w:pPr>
              <w:jc w:val="center"/>
              <w:rPr>
                <w:rFonts w:hint="default" w:ascii="Calibri" w:hAnsi="Calibri" w:eastAsia="宋体" w:cs="Calibri"/>
                <w:i w:val="0"/>
                <w:iCs w:val="0"/>
                <w:color w:val="000000"/>
                <w:sz w:val="22"/>
                <w:szCs w:val="22"/>
                <w:u w:val="none"/>
              </w:rPr>
            </w:pPr>
          </w:p>
        </w:tc>
      </w:tr>
      <w:tr w14:paraId="0BA9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756ED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49AA">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7D24F7">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B2AC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E25EEC">
            <w:pPr>
              <w:jc w:val="center"/>
              <w:rPr>
                <w:rFonts w:hint="default" w:ascii="Calibri" w:hAnsi="Calibri" w:eastAsia="宋体" w:cs="Calibri"/>
                <w:i w:val="0"/>
                <w:iCs w:val="0"/>
                <w:color w:val="000000"/>
                <w:sz w:val="22"/>
                <w:szCs w:val="22"/>
                <w:u w:val="none"/>
              </w:rPr>
            </w:pPr>
          </w:p>
        </w:tc>
      </w:tr>
      <w:tr w14:paraId="1FCB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2F06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0EAF">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1B678D">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99A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50A33">
            <w:pPr>
              <w:jc w:val="center"/>
              <w:rPr>
                <w:rFonts w:hint="default" w:ascii="Calibri" w:hAnsi="Calibri" w:eastAsia="宋体" w:cs="Calibri"/>
                <w:i w:val="0"/>
                <w:iCs w:val="0"/>
                <w:color w:val="000000"/>
                <w:sz w:val="22"/>
                <w:szCs w:val="22"/>
                <w:u w:val="none"/>
              </w:rPr>
            </w:pPr>
          </w:p>
        </w:tc>
      </w:tr>
      <w:tr w14:paraId="5CDC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64AB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B1FA">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1F709">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85764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AC68CC">
            <w:pPr>
              <w:jc w:val="center"/>
              <w:rPr>
                <w:rFonts w:hint="default" w:ascii="Calibri" w:hAnsi="Calibri" w:eastAsia="宋体" w:cs="Calibri"/>
                <w:i w:val="0"/>
                <w:iCs w:val="0"/>
                <w:color w:val="000000"/>
                <w:sz w:val="22"/>
                <w:szCs w:val="22"/>
                <w:u w:val="none"/>
              </w:rPr>
            </w:pPr>
          </w:p>
        </w:tc>
      </w:tr>
      <w:tr w14:paraId="11CB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6A46D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3923">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023A0F">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BF2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2E011">
            <w:pPr>
              <w:jc w:val="center"/>
              <w:rPr>
                <w:rFonts w:hint="default" w:ascii="Calibri" w:hAnsi="Calibri" w:eastAsia="宋体" w:cs="Calibri"/>
                <w:i w:val="0"/>
                <w:iCs w:val="0"/>
                <w:color w:val="000000"/>
                <w:sz w:val="22"/>
                <w:szCs w:val="22"/>
                <w:u w:val="none"/>
              </w:rPr>
            </w:pPr>
          </w:p>
        </w:tc>
      </w:tr>
      <w:tr w14:paraId="5B69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D882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3F35">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B1B8FE">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5344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CB1C79">
            <w:pPr>
              <w:jc w:val="center"/>
              <w:rPr>
                <w:rFonts w:hint="default" w:ascii="Calibri" w:hAnsi="Calibri" w:eastAsia="宋体" w:cs="Calibri"/>
                <w:i w:val="0"/>
                <w:iCs w:val="0"/>
                <w:color w:val="000000"/>
                <w:sz w:val="22"/>
                <w:szCs w:val="22"/>
                <w:u w:val="none"/>
              </w:rPr>
            </w:pPr>
          </w:p>
        </w:tc>
      </w:tr>
      <w:tr w14:paraId="5A30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B4DB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1F6A">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F0ECEB">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AB3D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D7988B">
            <w:pPr>
              <w:jc w:val="center"/>
              <w:rPr>
                <w:rFonts w:hint="default" w:ascii="Calibri" w:hAnsi="Calibri" w:eastAsia="宋体" w:cs="Calibri"/>
                <w:i w:val="0"/>
                <w:iCs w:val="0"/>
                <w:color w:val="000000"/>
                <w:sz w:val="22"/>
                <w:szCs w:val="22"/>
                <w:u w:val="none"/>
              </w:rPr>
            </w:pPr>
          </w:p>
        </w:tc>
      </w:tr>
      <w:tr w14:paraId="47B2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7628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C8EC">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FF468B">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394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DF6FC">
            <w:pPr>
              <w:jc w:val="center"/>
              <w:rPr>
                <w:rFonts w:hint="default" w:ascii="Calibri" w:hAnsi="Calibri" w:eastAsia="宋体" w:cs="Calibri"/>
                <w:i w:val="0"/>
                <w:iCs w:val="0"/>
                <w:color w:val="000000"/>
                <w:sz w:val="22"/>
                <w:szCs w:val="22"/>
                <w:u w:val="none"/>
              </w:rPr>
            </w:pPr>
          </w:p>
        </w:tc>
      </w:tr>
      <w:tr w14:paraId="6659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37A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0E6F">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35B2F">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02B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3B5009">
            <w:pPr>
              <w:jc w:val="center"/>
              <w:rPr>
                <w:rFonts w:hint="default" w:ascii="Calibri" w:hAnsi="Calibri" w:eastAsia="宋体" w:cs="Calibri"/>
                <w:i w:val="0"/>
                <w:iCs w:val="0"/>
                <w:color w:val="000000"/>
                <w:sz w:val="22"/>
                <w:szCs w:val="22"/>
                <w:u w:val="none"/>
              </w:rPr>
            </w:pPr>
          </w:p>
        </w:tc>
      </w:tr>
      <w:tr w14:paraId="550A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7052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11BA">
            <w:pPr>
              <w:jc w:val="left"/>
              <w:rPr>
                <w:rFonts w:hint="eastAsia" w:ascii="宋体" w:hAnsi="宋体" w:eastAsia="宋体" w:cs="宋体"/>
                <w:i w:val="0"/>
                <w:iCs w:val="0"/>
                <w:color w:val="000000"/>
                <w:sz w:val="22"/>
                <w:szCs w:val="22"/>
                <w:u w:val="none"/>
              </w:rPr>
            </w:pP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CA3117">
            <w:pPr>
              <w:jc w:val="center"/>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DE3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二、年终结转结余</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010CF">
            <w:pPr>
              <w:jc w:val="center"/>
              <w:rPr>
                <w:rFonts w:hint="default" w:ascii="Calibri" w:hAnsi="Calibri" w:eastAsia="宋体" w:cs="Calibri"/>
                <w:i w:val="0"/>
                <w:iCs w:val="0"/>
                <w:color w:val="000000"/>
                <w:sz w:val="22"/>
                <w:szCs w:val="22"/>
                <w:u w:val="none"/>
              </w:rPr>
            </w:pPr>
          </w:p>
        </w:tc>
      </w:tr>
      <w:tr w14:paraId="33D4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501D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9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AE7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605.53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1A10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A9DAF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605.53</w:t>
            </w:r>
          </w:p>
        </w:tc>
      </w:tr>
    </w:tbl>
    <w:p w14:paraId="2BDB97CE">
      <w:pPr>
        <w:ind w:firstLine="640"/>
        <w:jc w:val="center"/>
        <w:rPr>
          <w:rFonts w:hint="eastAsia" w:ascii="仿宋" w:hAnsi="仿宋" w:eastAsia="仿宋" w:cs="仿宋"/>
          <w:b/>
          <w:sz w:val="40"/>
          <w:szCs w:val="40"/>
        </w:rPr>
      </w:pPr>
    </w:p>
    <w:p w14:paraId="184C5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40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229"/>
        <w:gridCol w:w="4188"/>
        <w:gridCol w:w="930"/>
        <w:gridCol w:w="930"/>
        <w:gridCol w:w="1229"/>
        <w:gridCol w:w="1969"/>
        <w:gridCol w:w="2884"/>
      </w:tblGrid>
      <w:tr w14:paraId="2159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94" w:type="dxa"/>
            <w:gridSpan w:val="8"/>
            <w:tcBorders>
              <w:top w:val="nil"/>
              <w:left w:val="nil"/>
              <w:bottom w:val="nil"/>
              <w:right w:val="nil"/>
            </w:tcBorders>
            <w:shd w:val="clear" w:color="auto" w:fill="auto"/>
            <w:noWrap/>
            <w:vAlign w:val="center"/>
          </w:tcPr>
          <w:p w14:paraId="63F9D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单位预算一般公共预算财政拨款支出表</w:t>
            </w:r>
          </w:p>
        </w:tc>
      </w:tr>
      <w:tr w14:paraId="0065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6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0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C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AB5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6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B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4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2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14:paraId="6C92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1B5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97F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8FB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75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B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0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E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DBA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E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4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E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F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0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1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430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43E30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8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FCCF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EA255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7ABE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BC097">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9DD7FF">
            <w:pPr>
              <w:jc w:val="center"/>
              <w:rPr>
                <w:rFonts w:hint="default" w:ascii="Calibri" w:hAnsi="Calibri" w:eastAsia="宋体" w:cs="Calibri"/>
                <w:i w:val="0"/>
                <w:iCs w:val="0"/>
                <w:color w:val="000000"/>
                <w:sz w:val="22"/>
                <w:szCs w:val="22"/>
                <w:u w:val="none"/>
              </w:rPr>
            </w:pPr>
          </w:p>
        </w:tc>
      </w:tr>
      <w:tr w14:paraId="552A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7E7C3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D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7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D5E9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45353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7E9BE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A127D7">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48CB8">
            <w:pPr>
              <w:jc w:val="center"/>
              <w:rPr>
                <w:rFonts w:hint="default" w:ascii="Calibri" w:hAnsi="Calibri" w:eastAsia="宋体" w:cs="Calibri"/>
                <w:i w:val="0"/>
                <w:iCs w:val="0"/>
                <w:color w:val="000000"/>
                <w:sz w:val="22"/>
                <w:szCs w:val="22"/>
                <w:u w:val="none"/>
              </w:rPr>
            </w:pPr>
          </w:p>
        </w:tc>
      </w:tr>
      <w:tr w14:paraId="25D2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7EE36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6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5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18BA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A9EC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9BF45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5FCE73">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512417">
            <w:pPr>
              <w:jc w:val="center"/>
              <w:rPr>
                <w:rFonts w:hint="default" w:ascii="Calibri" w:hAnsi="Calibri" w:eastAsia="宋体" w:cs="Calibri"/>
                <w:i w:val="0"/>
                <w:iCs w:val="0"/>
                <w:color w:val="000000"/>
                <w:sz w:val="22"/>
                <w:szCs w:val="22"/>
                <w:u w:val="none"/>
              </w:rPr>
            </w:pPr>
          </w:p>
        </w:tc>
      </w:tr>
      <w:tr w14:paraId="7589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AAC2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8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046D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A97A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6E3F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B39110">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7690FB">
            <w:pPr>
              <w:jc w:val="center"/>
              <w:rPr>
                <w:rFonts w:hint="default" w:ascii="Calibri" w:hAnsi="Calibri" w:eastAsia="宋体" w:cs="Calibri"/>
                <w:i w:val="0"/>
                <w:iCs w:val="0"/>
                <w:color w:val="000000"/>
                <w:sz w:val="22"/>
                <w:szCs w:val="22"/>
                <w:u w:val="none"/>
              </w:rPr>
            </w:pPr>
          </w:p>
        </w:tc>
      </w:tr>
      <w:tr w14:paraId="3E55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E68F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2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2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F4F38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551.71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66C38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253.71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D94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219.03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E6D13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34.68 </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872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r>
      <w:tr w14:paraId="732E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BB63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F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1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E97E4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512.71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91355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214.71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DDAF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180.03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2E9F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34.68 </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6A0B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r>
      <w:tr w14:paraId="6651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0448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D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B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CD9BC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512.71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E5449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214.71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C9F91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180.03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F5D33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34.68 </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AE2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r>
      <w:tr w14:paraId="0B3F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3ADCB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F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3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377E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0BD7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E754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E8EEC5">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F45A6A">
            <w:pPr>
              <w:jc w:val="center"/>
              <w:rPr>
                <w:rFonts w:hint="default" w:ascii="Calibri" w:hAnsi="Calibri" w:eastAsia="宋体" w:cs="Calibri"/>
                <w:i w:val="0"/>
                <w:iCs w:val="0"/>
                <w:color w:val="000000"/>
                <w:sz w:val="22"/>
                <w:szCs w:val="22"/>
                <w:u w:val="none"/>
              </w:rPr>
            </w:pPr>
          </w:p>
        </w:tc>
      </w:tr>
      <w:tr w14:paraId="1E7F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90CC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F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E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BD5C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EE2E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BB9FF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CBF960">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DC3C41">
            <w:pPr>
              <w:jc w:val="center"/>
              <w:rPr>
                <w:rFonts w:hint="default" w:ascii="Calibri" w:hAnsi="Calibri" w:eastAsia="宋体" w:cs="Calibri"/>
                <w:i w:val="0"/>
                <w:iCs w:val="0"/>
                <w:color w:val="000000"/>
                <w:sz w:val="22"/>
                <w:szCs w:val="22"/>
                <w:u w:val="none"/>
              </w:rPr>
            </w:pPr>
          </w:p>
        </w:tc>
      </w:tr>
      <w:tr w14:paraId="0156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06A1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E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B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3C67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BA4DA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0ED7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C2EEB">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C35177">
            <w:pPr>
              <w:jc w:val="center"/>
              <w:rPr>
                <w:rFonts w:hint="default" w:ascii="Calibri" w:hAnsi="Calibri" w:eastAsia="宋体" w:cs="Calibri"/>
                <w:i w:val="0"/>
                <w:iCs w:val="0"/>
                <w:color w:val="000000"/>
                <w:sz w:val="22"/>
                <w:szCs w:val="22"/>
                <w:u w:val="none"/>
              </w:rPr>
            </w:pPr>
          </w:p>
        </w:tc>
      </w:tr>
      <w:tr w14:paraId="7599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334AC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C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7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9EF16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22F9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FA47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29112B">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991FF0">
            <w:pPr>
              <w:jc w:val="center"/>
              <w:rPr>
                <w:rFonts w:hint="default" w:ascii="Calibri" w:hAnsi="Calibri" w:eastAsia="宋体" w:cs="Calibri"/>
                <w:i w:val="0"/>
                <w:iCs w:val="0"/>
                <w:color w:val="000000"/>
                <w:sz w:val="22"/>
                <w:szCs w:val="22"/>
                <w:u w:val="none"/>
              </w:rPr>
            </w:pPr>
          </w:p>
        </w:tc>
      </w:tr>
      <w:tr w14:paraId="5BA4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F270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2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A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DA33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E3B9B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064AE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ADBA10">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93F9CD">
            <w:pPr>
              <w:jc w:val="center"/>
              <w:rPr>
                <w:rFonts w:hint="default" w:ascii="Calibri" w:hAnsi="Calibri" w:eastAsia="宋体" w:cs="Calibri"/>
                <w:i w:val="0"/>
                <w:iCs w:val="0"/>
                <w:color w:val="000000"/>
                <w:sz w:val="22"/>
                <w:szCs w:val="22"/>
                <w:u w:val="none"/>
              </w:rPr>
            </w:pPr>
          </w:p>
        </w:tc>
      </w:tr>
      <w:tr w14:paraId="1471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2232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5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5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F3F0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05FF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7B581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8E1122">
            <w:pPr>
              <w:jc w:val="center"/>
              <w:rPr>
                <w:rFonts w:hint="default" w:ascii="Calibri" w:hAnsi="Calibri" w:eastAsia="宋体" w:cs="Calibri"/>
                <w:i w:val="0"/>
                <w:iCs w:val="0"/>
                <w:color w:val="000000"/>
                <w:sz w:val="22"/>
                <w:szCs w:val="22"/>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A4EB6E">
            <w:pPr>
              <w:jc w:val="center"/>
              <w:rPr>
                <w:rFonts w:hint="default" w:ascii="Calibri" w:hAnsi="Calibri" w:eastAsia="宋体" w:cs="Calibri"/>
                <w:i w:val="0"/>
                <w:iCs w:val="0"/>
                <w:color w:val="000000"/>
                <w:sz w:val="22"/>
                <w:szCs w:val="22"/>
                <w:u w:val="none"/>
              </w:rPr>
            </w:pPr>
          </w:p>
        </w:tc>
      </w:tr>
      <w:tr w14:paraId="0780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12E0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F4A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1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887D5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605.53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BFA1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307.53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89B91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272.85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3B88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34.68 </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A28AF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298.00 </w:t>
            </w:r>
          </w:p>
        </w:tc>
      </w:tr>
    </w:tbl>
    <w:p w14:paraId="08B051DE">
      <w:pPr>
        <w:ind w:firstLine="640"/>
        <w:jc w:val="center"/>
        <w:rPr>
          <w:rFonts w:hint="eastAsia" w:ascii="仿宋" w:hAnsi="仿宋" w:eastAsia="仿宋" w:cs="仿宋"/>
          <w:b/>
          <w:sz w:val="40"/>
          <w:szCs w:val="40"/>
        </w:rPr>
      </w:pPr>
    </w:p>
    <w:p w14:paraId="12AAABCC">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br w:type="page"/>
      </w:r>
    </w:p>
    <w:tbl>
      <w:tblPr>
        <w:tblStyle w:val="5"/>
        <w:tblW w:w="13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230"/>
        <w:gridCol w:w="3699"/>
        <w:gridCol w:w="1765"/>
        <w:gridCol w:w="2760"/>
        <w:gridCol w:w="3795"/>
      </w:tblGrid>
      <w:tr w14:paraId="3D8D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3985" w:type="dxa"/>
            <w:gridSpan w:val="6"/>
            <w:tcBorders>
              <w:top w:val="nil"/>
              <w:left w:val="nil"/>
              <w:bottom w:val="nil"/>
              <w:right w:val="nil"/>
            </w:tcBorders>
            <w:shd w:val="clear" w:color="auto" w:fill="auto"/>
            <w:noWrap/>
            <w:vAlign w:val="center"/>
          </w:tcPr>
          <w:p w14:paraId="58DEE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单位预算一般公共预算财政拨款基本支出表</w:t>
            </w:r>
          </w:p>
        </w:tc>
      </w:tr>
      <w:tr w14:paraId="3360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4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9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3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4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81F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7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部门预算支出经济分类科目</w:t>
            </w:r>
          </w:p>
        </w:tc>
        <w:tc>
          <w:tcPr>
            <w:tcW w:w="8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C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14:paraId="0B61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751D">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4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1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C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9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532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1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B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7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C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B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B95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A0E555">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0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0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36C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264.84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AFAE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264.84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C72C5">
            <w:pPr>
              <w:jc w:val="center"/>
              <w:rPr>
                <w:rFonts w:hint="default" w:ascii="Calibri" w:hAnsi="Calibri" w:eastAsia="宋体" w:cs="Calibri"/>
                <w:i w:val="0"/>
                <w:iCs w:val="0"/>
                <w:color w:val="000000"/>
                <w:sz w:val="22"/>
                <w:szCs w:val="22"/>
                <w:u w:val="none"/>
              </w:rPr>
            </w:pPr>
          </w:p>
        </w:tc>
      </w:tr>
      <w:tr w14:paraId="0239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E2405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F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D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7F33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EE1E4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73.29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04E9A">
            <w:pPr>
              <w:jc w:val="center"/>
              <w:rPr>
                <w:rFonts w:hint="default" w:ascii="Calibri" w:hAnsi="Calibri" w:eastAsia="宋体" w:cs="Calibri"/>
                <w:i w:val="0"/>
                <w:iCs w:val="0"/>
                <w:color w:val="000000"/>
                <w:sz w:val="22"/>
                <w:szCs w:val="22"/>
                <w:u w:val="none"/>
              </w:rPr>
            </w:pPr>
          </w:p>
        </w:tc>
      </w:tr>
      <w:tr w14:paraId="30BE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E70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B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6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0A603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8F03A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11.25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FB050">
            <w:pPr>
              <w:jc w:val="center"/>
              <w:rPr>
                <w:rFonts w:hint="default" w:ascii="Calibri" w:hAnsi="Calibri" w:eastAsia="宋体" w:cs="Calibri"/>
                <w:i w:val="0"/>
                <w:iCs w:val="0"/>
                <w:color w:val="000000"/>
                <w:sz w:val="22"/>
                <w:szCs w:val="22"/>
                <w:u w:val="none"/>
              </w:rPr>
            </w:pPr>
          </w:p>
        </w:tc>
      </w:tr>
      <w:tr w14:paraId="398D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8C9A9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A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4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6CF3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76.24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B3B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76.24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4A400">
            <w:pPr>
              <w:jc w:val="center"/>
              <w:rPr>
                <w:rFonts w:hint="default" w:ascii="Calibri" w:hAnsi="Calibri" w:eastAsia="宋体" w:cs="Calibri"/>
                <w:i w:val="0"/>
                <w:iCs w:val="0"/>
                <w:color w:val="000000"/>
                <w:sz w:val="22"/>
                <w:szCs w:val="22"/>
                <w:u w:val="none"/>
              </w:rPr>
            </w:pPr>
          </w:p>
        </w:tc>
      </w:tr>
      <w:tr w14:paraId="003E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BC02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A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9A845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886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23.92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EA9325">
            <w:pPr>
              <w:jc w:val="center"/>
              <w:rPr>
                <w:rFonts w:hint="default" w:ascii="Calibri" w:hAnsi="Calibri" w:eastAsia="宋体" w:cs="Calibri"/>
                <w:i w:val="0"/>
                <w:iCs w:val="0"/>
                <w:color w:val="000000"/>
                <w:sz w:val="22"/>
                <w:szCs w:val="22"/>
                <w:u w:val="none"/>
              </w:rPr>
            </w:pPr>
          </w:p>
        </w:tc>
      </w:tr>
      <w:tr w14:paraId="2BBE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FE06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B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E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3AE5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626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11.96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0A73A">
            <w:pPr>
              <w:jc w:val="center"/>
              <w:rPr>
                <w:rFonts w:hint="default" w:ascii="Calibri" w:hAnsi="Calibri" w:eastAsia="宋体" w:cs="Calibri"/>
                <w:i w:val="0"/>
                <w:iCs w:val="0"/>
                <w:color w:val="000000"/>
                <w:sz w:val="22"/>
                <w:szCs w:val="22"/>
                <w:u w:val="none"/>
              </w:rPr>
            </w:pPr>
          </w:p>
        </w:tc>
      </w:tr>
      <w:tr w14:paraId="6AA5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0A68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5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A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C586B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EE2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11.26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CD9A5F">
            <w:pPr>
              <w:jc w:val="center"/>
              <w:rPr>
                <w:rFonts w:hint="default" w:ascii="Calibri" w:hAnsi="Calibri" w:eastAsia="宋体" w:cs="Calibri"/>
                <w:i w:val="0"/>
                <w:iCs w:val="0"/>
                <w:color w:val="000000"/>
                <w:sz w:val="22"/>
                <w:szCs w:val="22"/>
                <w:u w:val="none"/>
              </w:rPr>
            </w:pPr>
          </w:p>
        </w:tc>
      </w:tr>
      <w:tr w14:paraId="44B7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A6D4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2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D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A248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755C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27.74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03FF90">
            <w:pPr>
              <w:jc w:val="center"/>
              <w:rPr>
                <w:rFonts w:hint="default" w:ascii="Calibri" w:hAnsi="Calibri" w:eastAsia="宋体" w:cs="Calibri"/>
                <w:i w:val="0"/>
                <w:iCs w:val="0"/>
                <w:color w:val="000000"/>
                <w:sz w:val="22"/>
                <w:szCs w:val="22"/>
                <w:u w:val="none"/>
              </w:rPr>
            </w:pPr>
          </w:p>
        </w:tc>
      </w:tr>
      <w:tr w14:paraId="7348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5D64C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6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3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085AD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39E6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2.10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1DA140">
            <w:pPr>
              <w:jc w:val="center"/>
              <w:rPr>
                <w:rFonts w:hint="default" w:ascii="Calibri" w:hAnsi="Calibri" w:eastAsia="宋体" w:cs="Calibri"/>
                <w:i w:val="0"/>
                <w:iCs w:val="0"/>
                <w:color w:val="000000"/>
                <w:sz w:val="22"/>
                <w:szCs w:val="22"/>
                <w:u w:val="none"/>
              </w:rPr>
            </w:pPr>
          </w:p>
        </w:tc>
      </w:tr>
      <w:tr w14:paraId="03B2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E90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7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E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18EF1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230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17.94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8EDBE">
            <w:pPr>
              <w:jc w:val="center"/>
              <w:rPr>
                <w:rFonts w:hint="default" w:ascii="Calibri" w:hAnsi="Calibri" w:eastAsia="宋体" w:cs="Calibri"/>
                <w:i w:val="0"/>
                <w:iCs w:val="0"/>
                <w:color w:val="000000"/>
                <w:sz w:val="22"/>
                <w:szCs w:val="22"/>
                <w:u w:val="none"/>
              </w:rPr>
            </w:pPr>
          </w:p>
        </w:tc>
      </w:tr>
      <w:tr w14:paraId="2C87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67E2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8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A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38CD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1CA8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9.14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D196B8">
            <w:pPr>
              <w:jc w:val="center"/>
              <w:rPr>
                <w:rFonts w:hint="default" w:ascii="Calibri" w:hAnsi="Calibri" w:eastAsia="宋体" w:cs="Calibri"/>
                <w:i w:val="0"/>
                <w:iCs w:val="0"/>
                <w:color w:val="000000"/>
                <w:sz w:val="22"/>
                <w:szCs w:val="22"/>
                <w:u w:val="none"/>
              </w:rPr>
            </w:pPr>
          </w:p>
        </w:tc>
      </w:tr>
      <w:tr w14:paraId="1A96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D024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5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6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B63E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7096B">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23E15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34.68 </w:t>
            </w:r>
          </w:p>
        </w:tc>
      </w:tr>
      <w:tr w14:paraId="4348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3802B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4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F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48C25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F46974">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2256E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r>
      <w:tr w14:paraId="2E8D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010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B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E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37E87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D75DB2">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C5F2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3.00 </w:t>
            </w:r>
          </w:p>
        </w:tc>
      </w:tr>
      <w:tr w14:paraId="7733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73F5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0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15E8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BAA35A">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E0532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3.07 </w:t>
            </w:r>
          </w:p>
        </w:tc>
      </w:tr>
      <w:tr w14:paraId="5CA1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2D5EA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9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E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A6932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253DB">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FE328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0.60 </w:t>
            </w:r>
          </w:p>
        </w:tc>
      </w:tr>
      <w:tr w14:paraId="4D39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65626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D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C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7834A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786BA">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C71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1.00 </w:t>
            </w:r>
          </w:p>
        </w:tc>
      </w:tr>
      <w:tr w14:paraId="77C0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ACB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7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4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C727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26D4D0">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3C12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1.76 </w:t>
            </w:r>
          </w:p>
        </w:tc>
      </w:tr>
      <w:tr w14:paraId="7C6D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9DF87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6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9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D25C8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546F22">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E1DE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1.75 </w:t>
            </w:r>
          </w:p>
        </w:tc>
      </w:tr>
      <w:tr w14:paraId="55A6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02997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A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B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A8B5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036225">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8370A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20.00 </w:t>
            </w:r>
          </w:p>
        </w:tc>
      </w:tr>
      <w:tr w14:paraId="0C00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3B97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C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2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7AAB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5FD1D">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085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0.60 </w:t>
            </w:r>
          </w:p>
        </w:tc>
      </w:tr>
      <w:tr w14:paraId="4115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D4D5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0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A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3ADE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4F5DD">
            <w:pPr>
              <w:jc w:val="center"/>
              <w:rPr>
                <w:rFonts w:hint="default" w:ascii="Calibri" w:hAnsi="Calibri" w:eastAsia="宋体" w:cs="Calibri"/>
                <w:i w:val="0"/>
                <w:iCs w:val="0"/>
                <w:color w:val="000000"/>
                <w:sz w:val="22"/>
                <w:szCs w:val="22"/>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D4EB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1.90 </w:t>
            </w:r>
          </w:p>
        </w:tc>
      </w:tr>
      <w:tr w14:paraId="70BD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354B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C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4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5AF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E44B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8.01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3E138F">
            <w:pPr>
              <w:jc w:val="center"/>
              <w:rPr>
                <w:rFonts w:hint="default" w:ascii="Calibri" w:hAnsi="Calibri" w:eastAsia="宋体" w:cs="Calibri"/>
                <w:i w:val="0"/>
                <w:iCs w:val="0"/>
                <w:color w:val="000000"/>
                <w:sz w:val="22"/>
                <w:szCs w:val="22"/>
                <w:u w:val="none"/>
              </w:rPr>
            </w:pPr>
          </w:p>
        </w:tc>
      </w:tr>
      <w:tr w14:paraId="06FD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9B1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4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7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C694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0BCC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7.01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C68FB">
            <w:pPr>
              <w:jc w:val="center"/>
              <w:rPr>
                <w:rFonts w:hint="default" w:ascii="Calibri" w:hAnsi="Calibri" w:eastAsia="宋体" w:cs="Calibri"/>
                <w:i w:val="0"/>
                <w:iCs w:val="0"/>
                <w:color w:val="000000"/>
                <w:sz w:val="22"/>
                <w:szCs w:val="22"/>
                <w:u w:val="none"/>
              </w:rPr>
            </w:pPr>
          </w:p>
        </w:tc>
      </w:tr>
      <w:tr w14:paraId="6A5C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712E5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2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F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44A9D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5CBD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0.92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A0283">
            <w:pPr>
              <w:jc w:val="center"/>
              <w:rPr>
                <w:rFonts w:hint="default" w:ascii="Calibri" w:hAnsi="Calibri" w:eastAsia="宋体" w:cs="Calibri"/>
                <w:i w:val="0"/>
                <w:iCs w:val="0"/>
                <w:color w:val="000000"/>
                <w:sz w:val="22"/>
                <w:szCs w:val="22"/>
                <w:u w:val="none"/>
              </w:rPr>
            </w:pPr>
          </w:p>
        </w:tc>
      </w:tr>
      <w:tr w14:paraId="2DF5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BD2EF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6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A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1590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E6A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0.08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9D096">
            <w:pPr>
              <w:jc w:val="center"/>
              <w:rPr>
                <w:rFonts w:hint="default" w:ascii="Calibri" w:hAnsi="Calibri" w:eastAsia="宋体" w:cs="Calibri"/>
                <w:i w:val="0"/>
                <w:iCs w:val="0"/>
                <w:color w:val="000000"/>
                <w:sz w:val="22"/>
                <w:szCs w:val="22"/>
                <w:u w:val="none"/>
              </w:rPr>
            </w:pPr>
          </w:p>
        </w:tc>
      </w:tr>
      <w:tr w14:paraId="286C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B0E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C036">
            <w:pPr>
              <w:jc w:val="left"/>
              <w:rPr>
                <w:rFonts w:hint="eastAsia" w:ascii="宋体" w:hAnsi="宋体" w:eastAsia="宋体" w:cs="宋体"/>
                <w:i w:val="0"/>
                <w:iCs w:val="0"/>
                <w:color w:val="000000"/>
                <w:sz w:val="22"/>
                <w:szCs w:val="22"/>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0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A03F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307.53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75488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272.85 </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9822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34.23 </w:t>
            </w:r>
          </w:p>
        </w:tc>
      </w:tr>
    </w:tbl>
    <w:p w14:paraId="5AC3394D">
      <w:pPr>
        <w:ind w:firstLine="640"/>
        <w:jc w:val="center"/>
        <w:rPr>
          <w:rFonts w:hint="eastAsia" w:ascii="仿宋" w:hAnsi="仿宋" w:eastAsia="仿宋" w:cs="仿宋"/>
          <w:b/>
          <w:sz w:val="40"/>
          <w:szCs w:val="40"/>
        </w:rPr>
      </w:pPr>
    </w:p>
    <w:p w14:paraId="66C90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bl>
      <w:tblPr>
        <w:tblStyle w:val="5"/>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9"/>
        <w:gridCol w:w="2186"/>
        <w:gridCol w:w="1920"/>
        <w:gridCol w:w="2535"/>
        <w:gridCol w:w="3075"/>
        <w:gridCol w:w="4118"/>
      </w:tblGrid>
      <w:tr w14:paraId="166B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923" w:type="dxa"/>
            <w:gridSpan w:val="6"/>
            <w:tcBorders>
              <w:top w:val="nil"/>
              <w:left w:val="nil"/>
              <w:bottom w:val="nil"/>
              <w:right w:val="nil"/>
            </w:tcBorders>
            <w:shd w:val="clear" w:color="auto" w:fill="auto"/>
            <w:noWrap/>
            <w:vAlign w:val="center"/>
          </w:tcPr>
          <w:p w14:paraId="2858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单位预算政府性基金预算支出表</w:t>
            </w:r>
          </w:p>
        </w:tc>
      </w:tr>
      <w:tr w14:paraId="2484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C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4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C8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054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9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7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A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14:paraId="5C23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E081">
            <w:pPr>
              <w:jc w:val="center"/>
              <w:rPr>
                <w:rFonts w:hint="eastAsia" w:ascii="宋体" w:hAnsi="宋体" w:eastAsia="宋体" w:cs="宋体"/>
                <w:i w:val="0"/>
                <w:iCs w:val="0"/>
                <w:color w:val="000000"/>
                <w:sz w:val="22"/>
                <w:szCs w:val="22"/>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8A75">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89F4">
            <w:pPr>
              <w:jc w:val="center"/>
              <w:rPr>
                <w:rFonts w:hint="eastAsia" w:ascii="宋体" w:hAnsi="宋体" w:eastAsia="宋体" w:cs="宋体"/>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0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6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72E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C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D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1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D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1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5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960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9AB8E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20E8">
            <w:pPr>
              <w:jc w:val="left"/>
              <w:rPr>
                <w:rFonts w:hint="eastAsia" w:ascii="宋体" w:hAnsi="宋体" w:eastAsia="宋体" w:cs="宋体"/>
                <w:i w:val="0"/>
                <w:iCs w:val="0"/>
                <w:color w:val="000000"/>
                <w:sz w:val="22"/>
                <w:szCs w:val="22"/>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A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93D051">
            <w:pPr>
              <w:jc w:val="right"/>
              <w:rPr>
                <w:rFonts w:hint="default" w:ascii="Calibri" w:hAnsi="Calibri" w:eastAsia="宋体" w:cs="Calibri"/>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2E9F10">
            <w:pPr>
              <w:jc w:val="right"/>
              <w:rPr>
                <w:rFonts w:hint="default" w:ascii="Calibri" w:hAnsi="Calibri" w:eastAsia="宋体" w:cs="Calibri"/>
                <w:i w:val="0"/>
                <w:iCs w:val="0"/>
                <w:color w:val="000000"/>
                <w:sz w:val="22"/>
                <w:szCs w:val="22"/>
                <w:u w:val="none"/>
              </w:rPr>
            </w:pP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9C991">
            <w:pPr>
              <w:jc w:val="right"/>
              <w:rPr>
                <w:rFonts w:hint="default" w:ascii="Calibri" w:hAnsi="Calibri" w:eastAsia="宋体" w:cs="Calibri"/>
                <w:i w:val="0"/>
                <w:iCs w:val="0"/>
                <w:color w:val="000000"/>
                <w:sz w:val="22"/>
                <w:szCs w:val="22"/>
                <w:u w:val="none"/>
              </w:rPr>
            </w:pPr>
          </w:p>
        </w:tc>
      </w:tr>
      <w:tr w14:paraId="5338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54D1A1">
            <w:pPr>
              <w:jc w:val="center"/>
              <w:rPr>
                <w:rFonts w:hint="default" w:ascii="Calibri" w:hAnsi="Calibri" w:eastAsia="宋体" w:cs="Calibri"/>
                <w:i w:val="0"/>
                <w:iCs w:val="0"/>
                <w:color w:val="000000"/>
                <w:sz w:val="22"/>
                <w:szCs w:val="22"/>
                <w:u w:val="none"/>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75BDE6">
            <w:pPr>
              <w:jc w:val="left"/>
              <w:rPr>
                <w:rFonts w:hint="default" w:ascii="Calibri" w:hAnsi="Calibri" w:eastAsia="宋体" w:cs="Calibri"/>
                <w:i w:val="0"/>
                <w:iCs w:val="0"/>
                <w:color w:val="000000"/>
                <w:sz w:val="22"/>
                <w:szCs w:val="22"/>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33E4E">
            <w:pPr>
              <w:jc w:val="left"/>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C36F6">
            <w:pPr>
              <w:jc w:val="right"/>
              <w:rPr>
                <w:rFonts w:hint="default" w:ascii="Calibri" w:hAnsi="Calibri" w:eastAsia="宋体" w:cs="Calibri"/>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C8CD7">
            <w:pPr>
              <w:jc w:val="right"/>
              <w:rPr>
                <w:rFonts w:hint="default" w:ascii="Calibri" w:hAnsi="Calibri" w:eastAsia="宋体" w:cs="Calibri"/>
                <w:i w:val="0"/>
                <w:iCs w:val="0"/>
                <w:color w:val="000000"/>
                <w:sz w:val="22"/>
                <w:szCs w:val="22"/>
                <w:u w:val="none"/>
              </w:rPr>
            </w:pP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2E210">
            <w:pPr>
              <w:jc w:val="right"/>
              <w:rPr>
                <w:rFonts w:hint="default" w:ascii="Calibri" w:hAnsi="Calibri" w:eastAsia="宋体" w:cs="Calibri"/>
                <w:i w:val="0"/>
                <w:iCs w:val="0"/>
                <w:color w:val="000000"/>
                <w:sz w:val="22"/>
                <w:szCs w:val="22"/>
                <w:u w:val="none"/>
              </w:rPr>
            </w:pPr>
          </w:p>
        </w:tc>
      </w:tr>
      <w:tr w14:paraId="3114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83B7D6">
            <w:pPr>
              <w:jc w:val="center"/>
              <w:rPr>
                <w:rFonts w:hint="default" w:ascii="Calibri" w:hAnsi="Calibri" w:eastAsia="宋体" w:cs="Calibri"/>
                <w:i w:val="0"/>
                <w:iCs w:val="0"/>
                <w:color w:val="000000"/>
                <w:sz w:val="22"/>
                <w:szCs w:val="22"/>
                <w:u w:val="none"/>
              </w:rPr>
            </w:pPr>
          </w:p>
        </w:tc>
        <w:tc>
          <w:tcPr>
            <w:tcW w:w="66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6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D7A8AF">
            <w:pPr>
              <w:jc w:val="right"/>
              <w:rPr>
                <w:rFonts w:hint="default" w:ascii="Calibri" w:hAnsi="Calibri" w:eastAsia="宋体" w:cs="Calibri"/>
                <w:i w:val="0"/>
                <w:iCs w:val="0"/>
                <w:color w:val="000000"/>
                <w:sz w:val="22"/>
                <w:szCs w:val="22"/>
                <w:u w:val="none"/>
              </w:rPr>
            </w:pP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CF929">
            <w:pPr>
              <w:jc w:val="right"/>
              <w:rPr>
                <w:rFonts w:hint="default" w:ascii="Calibri" w:hAnsi="Calibri" w:eastAsia="宋体" w:cs="Calibri"/>
                <w:i w:val="0"/>
                <w:iCs w:val="0"/>
                <w:color w:val="000000"/>
                <w:sz w:val="22"/>
                <w:szCs w:val="22"/>
                <w:u w:val="none"/>
              </w:rPr>
            </w:pPr>
          </w:p>
        </w:tc>
      </w:tr>
      <w:tr w14:paraId="5FF7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51E39">
            <w:pPr>
              <w:jc w:val="center"/>
              <w:rPr>
                <w:rFonts w:hint="default" w:ascii="Calibri" w:hAnsi="Calibri" w:eastAsia="宋体" w:cs="Calibri"/>
                <w:i w:val="0"/>
                <w:iCs w:val="0"/>
                <w:color w:val="000000"/>
                <w:sz w:val="22"/>
                <w:szCs w:val="22"/>
                <w:u w:val="none"/>
              </w:rPr>
            </w:pPr>
          </w:p>
        </w:tc>
        <w:tc>
          <w:tcPr>
            <w:tcW w:w="66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2E99">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9BC97">
            <w:pPr>
              <w:jc w:val="right"/>
              <w:rPr>
                <w:rFonts w:hint="default" w:ascii="Calibri" w:hAnsi="Calibri" w:eastAsia="宋体" w:cs="Calibri"/>
                <w:i w:val="0"/>
                <w:iCs w:val="0"/>
                <w:color w:val="000000"/>
                <w:sz w:val="22"/>
                <w:szCs w:val="22"/>
                <w:u w:val="none"/>
              </w:rPr>
            </w:pP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A9FA5F">
            <w:pPr>
              <w:jc w:val="right"/>
              <w:rPr>
                <w:rFonts w:hint="default" w:ascii="Calibri" w:hAnsi="Calibri" w:eastAsia="宋体" w:cs="Calibri"/>
                <w:i w:val="0"/>
                <w:iCs w:val="0"/>
                <w:color w:val="000000"/>
                <w:sz w:val="22"/>
                <w:szCs w:val="22"/>
                <w:u w:val="none"/>
              </w:rPr>
            </w:pPr>
          </w:p>
        </w:tc>
      </w:tr>
      <w:tr w14:paraId="160C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74C14D">
            <w:pPr>
              <w:jc w:val="center"/>
              <w:rPr>
                <w:rFonts w:hint="default" w:ascii="Calibri" w:hAnsi="Calibri" w:eastAsia="宋体" w:cs="Calibri"/>
                <w:i w:val="0"/>
                <w:iCs w:val="0"/>
                <w:color w:val="000000"/>
                <w:sz w:val="22"/>
                <w:szCs w:val="22"/>
                <w:u w:val="none"/>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D21A9E">
            <w:pPr>
              <w:jc w:val="left"/>
              <w:rPr>
                <w:rFonts w:hint="default" w:ascii="Calibri" w:hAnsi="Calibri" w:eastAsia="宋体" w:cs="Calibri"/>
                <w:i w:val="0"/>
                <w:iCs w:val="0"/>
                <w:color w:val="000000"/>
                <w:sz w:val="22"/>
                <w:szCs w:val="22"/>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3ADEF6">
            <w:pPr>
              <w:jc w:val="left"/>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1E7B4">
            <w:pPr>
              <w:jc w:val="right"/>
              <w:rPr>
                <w:rFonts w:hint="default" w:ascii="Calibri" w:hAnsi="Calibri" w:eastAsia="宋体" w:cs="Calibri"/>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22894D">
            <w:pPr>
              <w:jc w:val="right"/>
              <w:rPr>
                <w:rFonts w:hint="default" w:ascii="Calibri" w:hAnsi="Calibri" w:eastAsia="宋体" w:cs="Calibri"/>
                <w:i w:val="0"/>
                <w:iCs w:val="0"/>
                <w:color w:val="000000"/>
                <w:sz w:val="22"/>
                <w:szCs w:val="22"/>
                <w:u w:val="none"/>
              </w:rPr>
            </w:pPr>
          </w:p>
        </w:tc>
        <w:tc>
          <w:tcPr>
            <w:tcW w:w="4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F07E65">
            <w:pPr>
              <w:jc w:val="right"/>
              <w:rPr>
                <w:rFonts w:hint="default" w:ascii="Calibri" w:hAnsi="Calibri" w:eastAsia="宋体" w:cs="Calibri"/>
                <w:i w:val="0"/>
                <w:iCs w:val="0"/>
                <w:color w:val="000000"/>
                <w:sz w:val="22"/>
                <w:szCs w:val="22"/>
                <w:u w:val="none"/>
              </w:rPr>
            </w:pPr>
          </w:p>
        </w:tc>
      </w:tr>
    </w:tbl>
    <w:p w14:paraId="101FC569">
      <w:pPr>
        <w:ind w:firstLine="640"/>
        <w:jc w:val="center"/>
        <w:rPr>
          <w:rFonts w:hint="eastAsia" w:ascii="仿宋" w:hAnsi="仿宋" w:eastAsia="仿宋" w:cs="仿宋"/>
          <w:b/>
          <w:sz w:val="40"/>
          <w:szCs w:val="40"/>
        </w:rPr>
      </w:pPr>
    </w:p>
    <w:p w14:paraId="62063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9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6"/>
        <w:gridCol w:w="2029"/>
        <w:gridCol w:w="2280"/>
        <w:gridCol w:w="1740"/>
        <w:gridCol w:w="2070"/>
        <w:gridCol w:w="3296"/>
      </w:tblGrid>
      <w:tr w14:paraId="66DB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39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单位预算国有资本经营预算财政拨款支出表</w:t>
            </w:r>
          </w:p>
        </w:tc>
      </w:tr>
      <w:tr w14:paraId="315E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D6AA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F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B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BCD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B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0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4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E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4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9C8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51D">
            <w:pPr>
              <w:jc w:val="center"/>
              <w:rPr>
                <w:rFonts w:hint="eastAsia" w:ascii="宋体" w:hAnsi="宋体" w:eastAsia="宋体" w:cs="宋体"/>
                <w:i w:val="0"/>
                <w:iCs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E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5B69">
            <w:pPr>
              <w:jc w:val="center"/>
              <w:rPr>
                <w:rFonts w:hint="eastAsia" w:ascii="宋体" w:hAnsi="宋体" w:eastAsia="宋体" w:cs="宋体"/>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1910">
            <w:pPr>
              <w:jc w:val="center"/>
              <w:rPr>
                <w:rFonts w:hint="eastAsia" w:ascii="宋体" w:hAnsi="宋体" w:eastAsia="宋体" w:cs="宋体"/>
                <w:i w:val="0"/>
                <w:iCs w:val="0"/>
                <w:color w:val="000000"/>
                <w:sz w:val="22"/>
                <w:szCs w:val="22"/>
                <w:u w:val="none"/>
              </w:rPr>
            </w:pPr>
          </w:p>
        </w:tc>
        <w:tc>
          <w:tcPr>
            <w:tcW w:w="32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0BDF">
            <w:pPr>
              <w:jc w:val="center"/>
              <w:rPr>
                <w:rFonts w:hint="eastAsia" w:ascii="宋体" w:hAnsi="宋体" w:eastAsia="宋体" w:cs="宋体"/>
                <w:i w:val="0"/>
                <w:iCs w:val="0"/>
                <w:color w:val="000000"/>
                <w:sz w:val="22"/>
                <w:szCs w:val="22"/>
                <w:u w:val="none"/>
              </w:rPr>
            </w:pPr>
          </w:p>
        </w:tc>
      </w:tr>
      <w:tr w14:paraId="086F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8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3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C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8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9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C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DD7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664F2C">
            <w:pPr>
              <w:jc w:val="center"/>
              <w:rPr>
                <w:rFonts w:hint="eastAsia" w:ascii="Calibri" w:hAnsi="Calibri" w:eastAsia="宋体" w:cs="Calibri"/>
                <w:i w:val="0"/>
                <w:iCs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9A20AA">
            <w:pPr>
              <w:jc w:val="left"/>
              <w:rPr>
                <w:rFonts w:hint="default" w:ascii="Calibri" w:hAnsi="Calibri" w:eastAsia="宋体" w:cs="Calibri"/>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6D4367">
            <w:pPr>
              <w:jc w:val="left"/>
              <w:rPr>
                <w:rFonts w:hint="default" w:ascii="Calibri" w:hAnsi="Calibri" w:eastAsia="宋体" w:cs="Calibri"/>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A763EA">
            <w:pPr>
              <w:jc w:val="right"/>
              <w:rPr>
                <w:rFonts w:hint="default" w:ascii="Calibri" w:hAnsi="Calibri" w:eastAsia="宋体" w:cs="Calibri"/>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EBEAD">
            <w:pPr>
              <w:jc w:val="right"/>
              <w:rPr>
                <w:rFonts w:hint="default" w:ascii="Calibri" w:hAnsi="Calibri" w:eastAsia="宋体" w:cs="Calibri"/>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97FE3C">
            <w:pPr>
              <w:jc w:val="right"/>
              <w:rPr>
                <w:rFonts w:hint="default" w:ascii="Calibri" w:hAnsi="Calibri" w:eastAsia="宋体" w:cs="Calibri"/>
                <w:i w:val="0"/>
                <w:iCs w:val="0"/>
                <w:color w:val="000000"/>
                <w:sz w:val="22"/>
                <w:szCs w:val="22"/>
                <w:u w:val="none"/>
              </w:rPr>
            </w:pPr>
          </w:p>
        </w:tc>
      </w:tr>
      <w:tr w14:paraId="0495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EA3D4">
            <w:pPr>
              <w:jc w:val="center"/>
              <w:rPr>
                <w:rFonts w:hint="default" w:ascii="Calibri" w:hAnsi="Calibri" w:eastAsia="宋体" w:cs="Calibri"/>
                <w:i w:val="0"/>
                <w:iCs w:val="0"/>
                <w:color w:val="000000"/>
                <w:sz w:val="22"/>
                <w:szCs w:val="22"/>
                <w:u w:val="none"/>
              </w:rPr>
            </w:pPr>
          </w:p>
        </w:tc>
        <w:tc>
          <w:tcPr>
            <w:tcW w:w="60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F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DFCB71">
            <w:pPr>
              <w:jc w:val="right"/>
              <w:rPr>
                <w:rFonts w:hint="default" w:ascii="Calibri" w:hAnsi="Calibri" w:eastAsia="宋体" w:cs="Calibri"/>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23256D">
            <w:pPr>
              <w:jc w:val="right"/>
              <w:rPr>
                <w:rFonts w:hint="default" w:ascii="Calibri" w:hAnsi="Calibri" w:eastAsia="宋体" w:cs="Calibri"/>
                <w:i w:val="0"/>
                <w:iCs w:val="0"/>
                <w:color w:val="000000"/>
                <w:sz w:val="22"/>
                <w:szCs w:val="22"/>
                <w:u w:val="none"/>
              </w:rPr>
            </w:pPr>
          </w:p>
        </w:tc>
      </w:tr>
      <w:tr w14:paraId="72DA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96C1E">
            <w:pPr>
              <w:jc w:val="center"/>
              <w:rPr>
                <w:rFonts w:hint="default" w:ascii="Calibri" w:hAnsi="Calibri" w:eastAsia="宋体" w:cs="Calibri"/>
                <w:i w:val="0"/>
                <w:iCs w:val="0"/>
                <w:color w:val="000000"/>
                <w:sz w:val="22"/>
                <w:szCs w:val="22"/>
                <w:u w:val="none"/>
              </w:rPr>
            </w:pPr>
          </w:p>
        </w:tc>
        <w:tc>
          <w:tcPr>
            <w:tcW w:w="60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27FD">
            <w:pPr>
              <w:jc w:val="center"/>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0DAF2">
            <w:pPr>
              <w:jc w:val="right"/>
              <w:rPr>
                <w:rFonts w:hint="default" w:ascii="Calibri" w:hAnsi="Calibri" w:eastAsia="宋体" w:cs="Calibri"/>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52C72">
            <w:pPr>
              <w:jc w:val="right"/>
              <w:rPr>
                <w:rFonts w:hint="default" w:ascii="Calibri" w:hAnsi="Calibri" w:eastAsia="宋体" w:cs="Calibri"/>
                <w:i w:val="0"/>
                <w:iCs w:val="0"/>
                <w:color w:val="000000"/>
                <w:sz w:val="22"/>
                <w:szCs w:val="22"/>
                <w:u w:val="none"/>
              </w:rPr>
            </w:pPr>
          </w:p>
        </w:tc>
      </w:tr>
      <w:tr w14:paraId="4A53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C1EDE9">
            <w:pPr>
              <w:jc w:val="center"/>
              <w:rPr>
                <w:rFonts w:hint="default" w:ascii="Calibri" w:hAnsi="Calibri" w:eastAsia="宋体" w:cs="Calibri"/>
                <w:i w:val="0"/>
                <w:iCs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D4DBC">
            <w:pPr>
              <w:jc w:val="left"/>
              <w:rPr>
                <w:rFonts w:hint="default" w:ascii="Calibri" w:hAnsi="Calibri" w:eastAsia="宋体" w:cs="Calibri"/>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9B39E">
            <w:pPr>
              <w:jc w:val="left"/>
              <w:rPr>
                <w:rFonts w:hint="default" w:ascii="Calibri" w:hAnsi="Calibri" w:eastAsia="宋体" w:cs="Calibri"/>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76A6EA">
            <w:pPr>
              <w:jc w:val="right"/>
              <w:rPr>
                <w:rFonts w:hint="default" w:ascii="Calibri" w:hAnsi="Calibri" w:eastAsia="宋体" w:cs="Calibri"/>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89FE6">
            <w:pPr>
              <w:jc w:val="right"/>
              <w:rPr>
                <w:rFonts w:hint="default" w:ascii="Calibri" w:hAnsi="Calibri" w:eastAsia="宋体" w:cs="Calibri"/>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C4F9A">
            <w:pPr>
              <w:jc w:val="right"/>
              <w:rPr>
                <w:rFonts w:hint="default" w:ascii="Calibri" w:hAnsi="Calibri" w:eastAsia="宋体" w:cs="Calibri"/>
                <w:i w:val="0"/>
                <w:iCs w:val="0"/>
                <w:color w:val="000000"/>
                <w:sz w:val="22"/>
                <w:szCs w:val="22"/>
                <w:u w:val="none"/>
              </w:rPr>
            </w:pPr>
          </w:p>
        </w:tc>
      </w:tr>
      <w:tr w14:paraId="245B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5792DE">
            <w:pPr>
              <w:jc w:val="center"/>
              <w:rPr>
                <w:rFonts w:hint="default" w:ascii="Calibri" w:hAnsi="Calibri" w:eastAsia="宋体" w:cs="Calibri"/>
                <w:i w:val="0"/>
                <w:iCs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78B43">
            <w:pPr>
              <w:jc w:val="left"/>
              <w:rPr>
                <w:rFonts w:hint="default" w:ascii="Calibri" w:hAnsi="Calibri" w:eastAsia="宋体" w:cs="Calibri"/>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3FD6C3">
            <w:pPr>
              <w:jc w:val="left"/>
              <w:rPr>
                <w:rFonts w:hint="default" w:ascii="Calibri" w:hAnsi="Calibri" w:eastAsia="宋体" w:cs="Calibri"/>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8A7709">
            <w:pPr>
              <w:jc w:val="right"/>
              <w:rPr>
                <w:rFonts w:hint="default" w:ascii="Calibri" w:hAnsi="Calibri" w:eastAsia="宋体" w:cs="Calibri"/>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78536">
            <w:pPr>
              <w:jc w:val="right"/>
              <w:rPr>
                <w:rFonts w:hint="default" w:ascii="Calibri" w:hAnsi="Calibri" w:eastAsia="宋体" w:cs="Calibri"/>
                <w:i w:val="0"/>
                <w:iCs w:val="0"/>
                <w:color w:val="000000"/>
                <w:sz w:val="22"/>
                <w:szCs w:val="22"/>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91AD3">
            <w:pPr>
              <w:jc w:val="right"/>
              <w:rPr>
                <w:rFonts w:hint="default" w:ascii="Calibri" w:hAnsi="Calibri" w:eastAsia="宋体" w:cs="Calibri"/>
                <w:i w:val="0"/>
                <w:iCs w:val="0"/>
                <w:color w:val="000000"/>
                <w:sz w:val="22"/>
                <w:szCs w:val="22"/>
                <w:u w:val="none"/>
              </w:rPr>
            </w:pPr>
          </w:p>
        </w:tc>
      </w:tr>
    </w:tbl>
    <w:p w14:paraId="0A8A476A">
      <w:pPr>
        <w:ind w:firstLine="640"/>
        <w:jc w:val="center"/>
        <w:rPr>
          <w:rFonts w:hint="eastAsia" w:ascii="仿宋" w:hAnsi="仿宋" w:eastAsia="仿宋" w:cs="仿宋"/>
          <w:b/>
          <w:sz w:val="40"/>
          <w:szCs w:val="40"/>
        </w:rPr>
      </w:pPr>
    </w:p>
    <w:p w14:paraId="03F52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4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4636"/>
        <w:gridCol w:w="1697"/>
        <w:gridCol w:w="2535"/>
        <w:gridCol w:w="2205"/>
        <w:gridCol w:w="2385"/>
      </w:tblGrid>
      <w:tr w14:paraId="69FC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1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单位预算财政拨款“三公”经费支出表</w:t>
            </w:r>
          </w:p>
        </w:tc>
      </w:tr>
      <w:tr w14:paraId="6A6D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56B6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2D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F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8DC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8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3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A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14:paraId="20CD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CC0E">
            <w:pPr>
              <w:jc w:val="center"/>
              <w:rPr>
                <w:rFonts w:hint="eastAsia" w:ascii="宋体" w:hAnsi="宋体" w:eastAsia="宋体" w:cs="宋体"/>
                <w:i w:val="0"/>
                <w:iCs w:val="0"/>
                <w:color w:val="000000"/>
                <w:sz w:val="22"/>
                <w:szCs w:val="22"/>
                <w:u w:val="none"/>
              </w:rPr>
            </w:pPr>
          </w:p>
        </w:tc>
        <w:tc>
          <w:tcPr>
            <w:tcW w:w="4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4F71">
            <w:pPr>
              <w:jc w:val="center"/>
              <w:rPr>
                <w:rFonts w:hint="eastAsia" w:ascii="宋体" w:hAnsi="宋体" w:eastAsia="宋体" w:cs="宋体"/>
                <w:i w:val="0"/>
                <w:iCs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F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2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F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F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BAA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A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9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2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D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C38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B9B6">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C44">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7DD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28.00 </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D9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28.00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0BED">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6A65">
            <w:pPr>
              <w:jc w:val="left"/>
              <w:rPr>
                <w:rFonts w:hint="default" w:ascii="Calibri" w:hAnsi="Calibri" w:eastAsia="宋体" w:cs="Calibri"/>
                <w:i w:val="0"/>
                <w:iCs w:val="0"/>
                <w:color w:val="000000"/>
                <w:sz w:val="22"/>
                <w:szCs w:val="22"/>
                <w:u w:val="none"/>
              </w:rPr>
            </w:pPr>
          </w:p>
        </w:tc>
      </w:tr>
      <w:tr w14:paraId="5F81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524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EF47">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“三公”经费小计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0FE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24.00 </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54A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C49E">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FC62">
            <w:pPr>
              <w:jc w:val="left"/>
              <w:rPr>
                <w:rFonts w:hint="default" w:ascii="Calibri" w:hAnsi="Calibri" w:eastAsia="宋体" w:cs="Calibri"/>
                <w:i w:val="0"/>
                <w:iCs w:val="0"/>
                <w:color w:val="000000"/>
                <w:sz w:val="22"/>
                <w:szCs w:val="22"/>
                <w:u w:val="none"/>
              </w:rPr>
            </w:pPr>
          </w:p>
        </w:tc>
      </w:tr>
      <w:tr w14:paraId="0E7D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670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F91B">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一、因公出国（境）费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A00B">
            <w:pPr>
              <w:jc w:val="center"/>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275A">
            <w:pPr>
              <w:jc w:val="center"/>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83F9">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2433">
            <w:pPr>
              <w:jc w:val="left"/>
              <w:rPr>
                <w:rFonts w:hint="default" w:ascii="Calibri" w:hAnsi="Calibri" w:eastAsia="宋体" w:cs="Calibri"/>
                <w:i w:val="0"/>
                <w:iCs w:val="0"/>
                <w:color w:val="000000"/>
                <w:sz w:val="22"/>
                <w:szCs w:val="22"/>
                <w:u w:val="none"/>
              </w:rPr>
            </w:pPr>
          </w:p>
        </w:tc>
      </w:tr>
      <w:tr w14:paraId="3CB1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DBE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BBE6">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92E5">
            <w:pPr>
              <w:jc w:val="center"/>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55BA">
            <w:pPr>
              <w:jc w:val="center"/>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1259">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AAD9">
            <w:pPr>
              <w:jc w:val="left"/>
              <w:rPr>
                <w:rFonts w:hint="default" w:ascii="Calibri" w:hAnsi="Calibri" w:eastAsia="宋体" w:cs="Calibri"/>
                <w:i w:val="0"/>
                <w:iCs w:val="0"/>
                <w:color w:val="000000"/>
                <w:sz w:val="22"/>
                <w:szCs w:val="22"/>
                <w:u w:val="none"/>
              </w:rPr>
            </w:pPr>
          </w:p>
        </w:tc>
      </w:tr>
      <w:tr w14:paraId="563E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9F5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9F17">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76DE">
            <w:pPr>
              <w:jc w:val="center"/>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8AD3">
            <w:pPr>
              <w:jc w:val="center"/>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BBD9">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3A13">
            <w:pPr>
              <w:jc w:val="left"/>
              <w:rPr>
                <w:rFonts w:hint="default" w:ascii="Calibri" w:hAnsi="Calibri" w:eastAsia="宋体" w:cs="Calibri"/>
                <w:i w:val="0"/>
                <w:iCs w:val="0"/>
                <w:color w:val="000000"/>
                <w:sz w:val="22"/>
                <w:szCs w:val="22"/>
                <w:u w:val="none"/>
              </w:rPr>
            </w:pPr>
          </w:p>
        </w:tc>
      </w:tr>
      <w:tr w14:paraId="713D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CC7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4A90">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58C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24.00 </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584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F33D">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CBDA">
            <w:pPr>
              <w:jc w:val="left"/>
              <w:rPr>
                <w:rFonts w:hint="default" w:ascii="Calibri" w:hAnsi="Calibri" w:eastAsia="宋体" w:cs="Calibri"/>
                <w:i w:val="0"/>
                <w:iCs w:val="0"/>
                <w:color w:val="000000"/>
                <w:sz w:val="22"/>
                <w:szCs w:val="22"/>
                <w:u w:val="none"/>
              </w:rPr>
            </w:pPr>
          </w:p>
        </w:tc>
      </w:tr>
      <w:tr w14:paraId="46FB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DB3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F2E7">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723D">
            <w:pPr>
              <w:jc w:val="center"/>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0F5D">
            <w:pPr>
              <w:jc w:val="center"/>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FAC4">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0B19">
            <w:pPr>
              <w:jc w:val="left"/>
              <w:rPr>
                <w:rFonts w:hint="default" w:ascii="Calibri" w:hAnsi="Calibri" w:eastAsia="宋体" w:cs="Calibri"/>
                <w:i w:val="0"/>
                <w:iCs w:val="0"/>
                <w:color w:val="000000"/>
                <w:sz w:val="22"/>
                <w:szCs w:val="22"/>
                <w:u w:val="none"/>
              </w:rPr>
            </w:pPr>
          </w:p>
        </w:tc>
      </w:tr>
      <w:tr w14:paraId="3595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BA5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AAAF">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811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24.00 </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B3A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24.00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E4E7">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C94F">
            <w:pPr>
              <w:jc w:val="left"/>
              <w:rPr>
                <w:rFonts w:hint="default" w:ascii="Calibri" w:hAnsi="Calibri" w:eastAsia="宋体" w:cs="Calibri"/>
                <w:i w:val="0"/>
                <w:iCs w:val="0"/>
                <w:color w:val="000000"/>
                <w:sz w:val="22"/>
                <w:szCs w:val="22"/>
                <w:u w:val="none"/>
              </w:rPr>
            </w:pPr>
          </w:p>
        </w:tc>
      </w:tr>
      <w:tr w14:paraId="4FA4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0E9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0AEE">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三、公务接待费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38D4">
            <w:pPr>
              <w:jc w:val="center"/>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9C14">
            <w:pPr>
              <w:jc w:val="center"/>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E16E">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622E">
            <w:pPr>
              <w:jc w:val="left"/>
              <w:rPr>
                <w:rFonts w:hint="default" w:ascii="Calibri" w:hAnsi="Calibri" w:eastAsia="宋体" w:cs="Calibri"/>
                <w:i w:val="0"/>
                <w:iCs w:val="0"/>
                <w:color w:val="000000"/>
                <w:sz w:val="22"/>
                <w:szCs w:val="22"/>
                <w:u w:val="none"/>
              </w:rPr>
            </w:pPr>
          </w:p>
        </w:tc>
      </w:tr>
      <w:tr w14:paraId="29E0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4F2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FC60">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四、会议费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5BDA">
            <w:pPr>
              <w:jc w:val="center"/>
              <w:rPr>
                <w:rFonts w:hint="default" w:ascii="Calibri" w:hAnsi="Calibri" w:eastAsia="宋体" w:cs="Calibri"/>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7807">
            <w:pPr>
              <w:jc w:val="center"/>
              <w:rPr>
                <w:rFonts w:hint="default" w:ascii="Calibri" w:hAnsi="Calibri" w:eastAsia="宋体" w:cs="Calibri"/>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E75F">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D241">
            <w:pPr>
              <w:jc w:val="left"/>
              <w:rPr>
                <w:rFonts w:hint="default" w:ascii="Calibri" w:hAnsi="Calibri" w:eastAsia="宋体" w:cs="Calibri"/>
                <w:i w:val="0"/>
                <w:iCs w:val="0"/>
                <w:color w:val="000000"/>
                <w:sz w:val="22"/>
                <w:szCs w:val="22"/>
                <w:u w:val="none"/>
              </w:rPr>
            </w:pPr>
          </w:p>
        </w:tc>
      </w:tr>
      <w:tr w14:paraId="7AB1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9E4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BCE9">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五、培训费</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CA9D">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4.00 </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20D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4.00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2DD">
            <w:pPr>
              <w:jc w:val="left"/>
              <w:rPr>
                <w:rFonts w:hint="default" w:ascii="Calibri" w:hAnsi="Calibri" w:eastAsia="宋体" w:cs="Calibri"/>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E4C2">
            <w:pPr>
              <w:jc w:val="left"/>
              <w:rPr>
                <w:rFonts w:hint="default" w:ascii="Calibri" w:hAnsi="Calibri" w:eastAsia="宋体" w:cs="Calibri"/>
                <w:i w:val="0"/>
                <w:iCs w:val="0"/>
                <w:color w:val="000000"/>
                <w:sz w:val="22"/>
                <w:szCs w:val="22"/>
                <w:u w:val="none"/>
              </w:rPr>
            </w:pPr>
          </w:p>
        </w:tc>
      </w:tr>
    </w:tbl>
    <w:p w14:paraId="15EDDB1B">
      <w:pPr>
        <w:ind w:firstLine="640"/>
        <w:jc w:val="center"/>
        <w:rPr>
          <w:rFonts w:hint="eastAsia" w:ascii="仿宋" w:hAnsi="仿宋" w:eastAsia="仿宋" w:cs="仿宋"/>
          <w:b/>
          <w:sz w:val="40"/>
          <w:szCs w:val="40"/>
        </w:rPr>
      </w:pPr>
    </w:p>
    <w:p w14:paraId="703FD8FE">
      <w:pPr>
        <w:ind w:firstLine="640"/>
        <w:jc w:val="center"/>
        <w:rPr>
          <w:rFonts w:hint="eastAsia" w:ascii="仿宋" w:hAnsi="仿宋" w:eastAsia="仿宋" w:cs="仿宋"/>
          <w:b/>
          <w:sz w:val="40"/>
          <w:szCs w:val="40"/>
        </w:rPr>
      </w:pPr>
    </w:p>
    <w:tbl>
      <w:tblPr>
        <w:tblStyle w:val="5"/>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8"/>
        <w:gridCol w:w="3298"/>
        <w:gridCol w:w="3620"/>
        <w:gridCol w:w="3621"/>
      </w:tblGrid>
      <w:tr w14:paraId="402F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45" w:type="dxa"/>
            <w:gridSpan w:val="4"/>
            <w:tcBorders>
              <w:top w:val="nil"/>
              <w:left w:val="nil"/>
              <w:bottom w:val="nil"/>
              <w:right w:val="nil"/>
            </w:tcBorders>
            <w:shd w:val="clear" w:color="auto" w:fill="auto"/>
            <w:noWrap/>
            <w:vAlign w:val="center"/>
          </w:tcPr>
          <w:p w14:paraId="2AA36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固定资产占用情况表</w:t>
            </w:r>
          </w:p>
        </w:tc>
      </w:tr>
      <w:tr w14:paraId="4274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5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预算单位编码及名称：[361004]唐山市曹妃甸区疾病预防控制中心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9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2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D8A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A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9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3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E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价值</w:t>
            </w:r>
          </w:p>
        </w:tc>
      </w:tr>
      <w:tr w14:paraId="3823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E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A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4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9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F79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C7FB19">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F36F8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6365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AA60CF">
            <w:pPr>
              <w:jc w:val="right"/>
              <w:rPr>
                <w:rFonts w:hint="default" w:ascii="Calibri" w:hAnsi="Calibri" w:eastAsia="宋体" w:cs="Calibri"/>
                <w:i w:val="0"/>
                <w:iCs w:val="0"/>
                <w:color w:val="000000"/>
                <w:sz w:val="22"/>
                <w:szCs w:val="22"/>
                <w:u w:val="none"/>
              </w:rPr>
            </w:pPr>
          </w:p>
        </w:tc>
      </w:tr>
      <w:tr w14:paraId="254E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084CF0">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1453E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04822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958867">
            <w:pPr>
              <w:jc w:val="right"/>
              <w:rPr>
                <w:rFonts w:hint="default" w:ascii="Calibri" w:hAnsi="Calibri" w:eastAsia="宋体" w:cs="Calibri"/>
                <w:i w:val="0"/>
                <w:iCs w:val="0"/>
                <w:color w:val="000000"/>
                <w:sz w:val="22"/>
                <w:szCs w:val="22"/>
                <w:u w:val="none"/>
              </w:rPr>
            </w:pPr>
          </w:p>
        </w:tc>
      </w:tr>
      <w:tr w14:paraId="154C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9E9CCB">
            <w:pPr>
              <w:jc w:val="center"/>
              <w:rPr>
                <w:rFonts w:hint="default" w:ascii="Calibri" w:hAnsi="Calibri" w:eastAsia="宋体" w:cs="Calibri"/>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4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D8AE75">
            <w:pPr>
              <w:jc w:val="right"/>
              <w:rPr>
                <w:rFonts w:hint="default" w:ascii="Calibri" w:hAnsi="Calibri" w:eastAsia="宋体" w:cs="Calibri"/>
                <w:i w:val="0"/>
                <w:iCs w:val="0"/>
                <w:color w:val="000000"/>
                <w:sz w:val="22"/>
                <w:szCs w:val="22"/>
                <w:u w:val="none"/>
              </w:rPr>
            </w:pPr>
          </w:p>
        </w:tc>
      </w:tr>
      <w:tr w14:paraId="250C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B81084">
            <w:pPr>
              <w:jc w:val="center"/>
              <w:rPr>
                <w:rFonts w:hint="default" w:ascii="Calibri" w:hAnsi="Calibri" w:eastAsia="宋体" w:cs="Calibri"/>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C6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B4D928">
            <w:pPr>
              <w:jc w:val="right"/>
              <w:rPr>
                <w:rFonts w:hint="default" w:ascii="Calibri" w:hAnsi="Calibri" w:eastAsia="宋体" w:cs="Calibri"/>
                <w:i w:val="0"/>
                <w:iCs w:val="0"/>
                <w:color w:val="000000"/>
                <w:sz w:val="22"/>
                <w:szCs w:val="22"/>
                <w:u w:val="none"/>
              </w:rPr>
            </w:pPr>
          </w:p>
        </w:tc>
      </w:tr>
      <w:tr w14:paraId="729A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789749">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B4C644">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E7B62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F35A5D">
            <w:pPr>
              <w:jc w:val="right"/>
              <w:rPr>
                <w:rFonts w:hint="default" w:ascii="Calibri" w:hAnsi="Calibri" w:eastAsia="宋体" w:cs="Calibri"/>
                <w:i w:val="0"/>
                <w:iCs w:val="0"/>
                <w:color w:val="000000"/>
                <w:sz w:val="22"/>
                <w:szCs w:val="22"/>
                <w:u w:val="none"/>
              </w:rPr>
            </w:pPr>
          </w:p>
        </w:tc>
      </w:tr>
      <w:tr w14:paraId="5C6D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9E325C">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FA35FC">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4E0F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91FDD9">
            <w:pPr>
              <w:jc w:val="right"/>
              <w:rPr>
                <w:rFonts w:hint="default" w:ascii="Calibri" w:hAnsi="Calibri" w:eastAsia="宋体" w:cs="Calibri"/>
                <w:i w:val="0"/>
                <w:iCs w:val="0"/>
                <w:color w:val="000000"/>
                <w:sz w:val="22"/>
                <w:szCs w:val="22"/>
                <w:u w:val="none"/>
              </w:rPr>
            </w:pPr>
          </w:p>
        </w:tc>
      </w:tr>
    </w:tbl>
    <w:p w14:paraId="0B719B66">
      <w:pPr>
        <w:ind w:firstLine="640"/>
        <w:jc w:val="center"/>
        <w:rPr>
          <w:rFonts w:hint="eastAsia" w:ascii="仿宋" w:hAnsi="仿宋" w:eastAsia="仿宋" w:cs="仿宋"/>
          <w:b/>
          <w:sz w:val="40"/>
          <w:szCs w:val="40"/>
        </w:rPr>
      </w:pPr>
    </w:p>
    <w:p w14:paraId="56FD80B1">
      <w:pPr>
        <w:ind w:firstLine="640"/>
        <w:jc w:val="center"/>
        <w:rPr>
          <w:rFonts w:hint="eastAsia" w:ascii="仿宋" w:hAnsi="仿宋" w:eastAsia="仿宋" w:cs="仿宋"/>
          <w:b/>
          <w:sz w:val="40"/>
          <w:szCs w:val="40"/>
        </w:rPr>
      </w:pPr>
    </w:p>
    <w:p w14:paraId="098AC492">
      <w:pP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br w:type="page"/>
      </w:r>
    </w:p>
    <w:p w14:paraId="5C183D98">
      <w:pPr>
        <w:keepNext w:val="0"/>
        <w:keepLines w:val="0"/>
        <w:widowControl/>
        <w:numPr>
          <w:ilvl w:val="0"/>
          <w:numId w:val="0"/>
        </w:numPr>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唐山市曹妃甸区疾病预防控制中心收支预算</w:t>
      </w:r>
    </w:p>
    <w:p w14:paraId="04F4E338">
      <w:pPr>
        <w:ind w:firstLine="640"/>
        <w:jc w:val="center"/>
        <w:rPr>
          <w:rFonts w:hint="eastAsia" w:ascii="仿宋" w:hAnsi="仿宋" w:eastAsia="仿宋" w:cs="仿宋"/>
          <w:b/>
          <w:sz w:val="40"/>
          <w:szCs w:val="40"/>
        </w:rPr>
      </w:pPr>
    </w:p>
    <w:p w14:paraId="226A8414">
      <w:pPr>
        <w:ind w:firstLine="640"/>
        <w:jc w:val="center"/>
        <w:rPr>
          <w:rFonts w:ascii="仿宋" w:hAnsi="仿宋" w:eastAsia="仿宋" w:cs="仿宋"/>
          <w:b/>
          <w:sz w:val="40"/>
          <w:szCs w:val="40"/>
        </w:rPr>
      </w:pPr>
      <w:r>
        <w:rPr>
          <w:rFonts w:hint="eastAsia" w:ascii="仿宋" w:hAnsi="仿宋" w:eastAsia="仿宋" w:cs="仿宋"/>
          <w:b/>
          <w:sz w:val="40"/>
          <w:szCs w:val="40"/>
        </w:rPr>
        <w:t>唐山市曹妃甸区疾病预防控制中心</w:t>
      </w:r>
    </w:p>
    <w:p w14:paraId="728823D5">
      <w:pPr>
        <w:ind w:firstLine="640"/>
        <w:jc w:val="center"/>
        <w:rPr>
          <w:rFonts w:ascii="仿宋" w:hAnsi="仿宋" w:eastAsia="仿宋" w:cs="仿宋"/>
          <w:b/>
          <w:sz w:val="40"/>
          <w:szCs w:val="40"/>
        </w:rPr>
      </w:pPr>
      <w:r>
        <w:rPr>
          <w:rFonts w:hint="eastAsia" w:ascii="仿宋" w:hAnsi="仿宋" w:eastAsia="仿宋" w:cs="仿宋"/>
          <w:b/>
          <w:sz w:val="40"/>
          <w:szCs w:val="40"/>
        </w:rPr>
        <w:t>2021年预算信息公开说明</w:t>
      </w:r>
    </w:p>
    <w:p w14:paraId="14E92AB5">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14:textFill>
            <w14:solidFill>
              <w14:schemeClr w14:val="tx1"/>
            </w14:solidFill>
          </w14:textFill>
        </w:rPr>
        <w:t>按照《预算法》、《地方预决算公开操作规程》和《河北省省级预算公开办法》规定，现将2021年部门预算公开如下：</w:t>
      </w:r>
    </w:p>
    <w:p w14:paraId="242B2D7A">
      <w:pPr>
        <w:ind w:firstLine="640"/>
        <w:rPr>
          <w:rFonts w:ascii="仿宋" w:hAnsi="仿宋" w:eastAsia="仿宋" w:cs="仿宋"/>
          <w:b/>
          <w:sz w:val="32"/>
          <w:szCs w:val="32"/>
        </w:rPr>
      </w:pPr>
      <w:r>
        <w:rPr>
          <w:rFonts w:hint="eastAsia" w:ascii="仿宋" w:hAnsi="仿宋" w:eastAsia="仿宋" w:cs="仿宋"/>
          <w:b/>
          <w:sz w:val="32"/>
          <w:szCs w:val="32"/>
        </w:rPr>
        <w:t>一、部门职责及机构设置情况</w:t>
      </w:r>
    </w:p>
    <w:p w14:paraId="5A97C00D">
      <w:pPr>
        <w:rPr>
          <w:rFonts w:ascii="仿宋" w:hAnsi="仿宋" w:eastAsia="仿宋" w:cs="仿宋"/>
          <w:sz w:val="32"/>
          <w:szCs w:val="32"/>
        </w:rPr>
      </w:pPr>
      <w:r>
        <w:rPr>
          <w:rFonts w:hint="eastAsia" w:ascii="仿宋" w:hAnsi="仿宋" w:eastAsia="仿宋" w:cs="仿宋"/>
          <w:b/>
          <w:sz w:val="32"/>
          <w:szCs w:val="32"/>
        </w:rPr>
        <w:t xml:space="preserve">    (一)、部门职责</w:t>
      </w:r>
    </w:p>
    <w:p w14:paraId="522109C4">
      <w:pPr>
        <w:ind w:firstLine="600" w:firstLineChars="200"/>
        <w:rPr>
          <w:rFonts w:ascii="仿宋" w:hAnsi="仿宋" w:eastAsia="仿宋" w:cs="仿宋"/>
          <w:color w:val="000000" w:themeColor="text1"/>
          <w:sz w:val="32"/>
          <w:szCs w:val="32"/>
          <w14:textFill>
            <w14:solidFill>
              <w14:schemeClr w14:val="tx1"/>
            </w14:solidFill>
          </w14:textFill>
        </w:rPr>
      </w:pPr>
      <w:r>
        <w:rPr>
          <w:rFonts w:hint="eastAsia" w:ascii="宋体" w:hAnsi="宋体"/>
          <w:sz w:val="30"/>
          <w:szCs w:val="30"/>
        </w:rPr>
        <w:t>1、</w:t>
      </w:r>
      <w:r>
        <w:rPr>
          <w:rFonts w:hint="eastAsia" w:ascii="仿宋" w:hAnsi="仿宋" w:eastAsia="仿宋" w:cs="仿宋"/>
          <w:color w:val="000000" w:themeColor="text1"/>
          <w:sz w:val="32"/>
          <w:szCs w:val="32"/>
          <w14:textFill>
            <w14:solidFill>
              <w14:schemeClr w14:val="tx1"/>
            </w14:solidFill>
          </w14:textFill>
        </w:rPr>
        <w:t>承担曹妃甸辖区内传染性和慢性非传染性疾病的预防控制任务。</w:t>
      </w:r>
    </w:p>
    <w:p w14:paraId="59D5ABAB">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2、完成上级下达的疾病预防控制任务，负责疾病预防控制具体工作的管理和落实；负责疫苗使用管理，组织实施免疫、消毒、控制病媒生物和危害。</w:t>
      </w:r>
    </w:p>
    <w:p w14:paraId="4C06B62F">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3、负责突发公共卫生事件的监测调查与信息收集、报告，落实具体控制措施。</w:t>
      </w:r>
    </w:p>
    <w:p w14:paraId="65955774">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4、收集、分析、上报传染病发病、流行情况。做好疫情监测预报和疫情检索、病菌(毒)检验，负责疫区调查处理。开展病原微生物、生活饮用水常规检验。</w:t>
      </w:r>
    </w:p>
    <w:p w14:paraId="5E11873F">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5、承担卫生健康行政部门委托的与卫生监督执法相关的检验检测任务。</w:t>
      </w:r>
    </w:p>
    <w:p w14:paraId="2BF6E11B">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负责医疗卫生事件的监测调查，落实具体控制措施。指导医疗卫生机构和社区卫生组织开展卫生防病工作，负责考核和评价，对从事疾病预防控制相关工作的人员进行培训。监测干预危害健康因素，开展流行病学调查、卫生学评价和采取现场干预控制措施。</w:t>
      </w:r>
    </w:p>
    <w:p w14:paraId="371EE9B8">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参与制定曹妃甸区突发公共卫生事件应急预案，对突发传染病疫情、不明原因疾病、兔疫接种异常反应、食源性疾病、职业卫生中毒等公共卫生事件的信息收集和协调处理。负责疫情和公共卫生健康危害因素监测、报告，指导场镇、村队和有关部门收集、报告疫情。</w:t>
      </w:r>
    </w:p>
    <w:p w14:paraId="310403F8">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8、对曹妃甸辖区公众及重点目标人群开展健康教育与健康促进工作。</w:t>
      </w:r>
    </w:p>
    <w:p w14:paraId="515AB945">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14:paraId="411856C3">
      <w:pPr>
        <w:autoSpaceDE w:val="0"/>
        <w:autoSpaceDN w:val="0"/>
        <w:adjustRightInd w:val="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14:paraId="51936FA1">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1、综合办公室</w:t>
      </w:r>
    </w:p>
    <w:p w14:paraId="5F4D233E">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中心日常运转，协调各科室日常工作，收集归纳各类往来文件，起草中心工作计划、总结、文件收发、档案管理、车辆管理、安全生产管理、环境卫生、印章使用保管、会议安排、公务接待及应急突发事件后勤保障。承担单位预决算及公开、财务收支、资产管理和内部审计、监督。负责申报缴纳各项保险、基金。承担中心人事劳资管理、年度考核、培训、职称评定、统计报表等工作。</w:t>
      </w:r>
    </w:p>
    <w:p w14:paraId="0B3F921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2、免疫规划科</w:t>
      </w:r>
    </w:p>
    <w:p w14:paraId="5FC33E0D">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组织指导辖区内预防接种工作，做好异常反应观察处理和资料收集、汇总上报。有计划开展接种成功率、抗体水平监测。做好计免相应传染病疫情报告、分析、个案调查及处理，负责中心疫苗的管理工作，做好疫苗进购、运输、储存、分发、负责中心冷链设备的维护、保养。对基层计免人员定期进行业务培训、督导检查。</w:t>
      </w:r>
    </w:p>
    <w:p w14:paraId="112E6E06">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3、传染病防治和公共卫生管理科</w:t>
      </w:r>
    </w:p>
    <w:p w14:paraId="0A0B875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疫情检测、报告和疫情资料分析、管理工作，建立健全各项规章制度；负责传染病流行与爆发的现场流行病学调查与处理；对辖区内的医疗机构进行传染病相关法律法规及专业技术培训、宣传相关传染性疾病的防治知识；建立健全疫情报告网，对全区传染病网络直报工作情况进行分析汇总，做好疾病流行的预测与预报工作；重点加强艾滋病、结核病、布病等高危人群干预措施和管理；负责医疗机构传染病疫情预警等网络工作的技术指导、数据质控，检查督导：负责辖区公共场所、涉水产品等的卫生监测工作；负责生活饮用水水质监测采样工作；负责食物中毒、生活饮用水和环境污染事故性中毒，公共场所危害健康事故、职业中毒和放射事故的调查处理；负责全区职业健康、职业病防治的宣传教育；开展职业病防治知识培训工作和职业病体检机构的督导检查。</w:t>
      </w:r>
    </w:p>
    <w:p w14:paraId="3F486A4C">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4、学校卫生与地方病管理科（精神卫生管理科）</w:t>
      </w:r>
    </w:p>
    <w:p w14:paraId="339E2AC4">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全区学校常见病防治工作，落实好监测和防治手段，开展学校健康教育，做好学校卫生资料的整理，分类归档；负责辖区内寄生虫病、地方病流行病学调查、分析掌握流行规律，做好疫情预测预报，制订防治规划、年度计划及效果评测；负责消毒与病媒生物控制监测；负责传染病疫源地的消杀灭工作、群众性灭鼠工作的技术指导和效果评价工作；负责对基层从事相关工作人员的指导、培训和督导检查。负责辖区内的精神卫生管理工作。</w:t>
      </w:r>
    </w:p>
    <w:p w14:paraId="5304346F">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5、检验与质量控制科（中心实验室）</w:t>
      </w:r>
    </w:p>
    <w:p w14:paraId="7B7F4D08">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依据有关标准、通则、规范承担各相关科室提出的卫生检测、化验任务。参与重大食物中毒、环境污染、突发疫情、疫点的调查取样、检测等任务。负责实验室的仪器、设备、试剂、标准品、标准菌株的日常使用、管理和维护。做好检验工作的业务技术管理和质量控制，完善实验室内部质控体系。做好各类记录、技术资料和档案的管理。</w:t>
      </w:r>
    </w:p>
    <w:p w14:paraId="7A948B3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6、慢性病管理科（健康教育与促进科）</w:t>
      </w:r>
    </w:p>
    <w:p w14:paraId="696091F4">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慢性非传染性疾病防治工作，开展行为危险因素监测工作和健康促进工作；拟定防治方案，指导慢性病防治示范区建设工作的实施与效果评价；负责全区慢病工作的指导、质控，各类信息的汇总上报和督导检查；负责制定健康教育、宣传计划、方案并负责指导实施；开展健康教育促进培训、上报健康教育宣传活动信息和工作总结；负责中心对外宣传培训、会议记录及相关资料的收集、整理、立卷、归档等工作。</w:t>
      </w:r>
    </w:p>
    <w:p w14:paraId="33F06117">
      <w:pPr>
        <w:ind w:firstLine="640"/>
        <w:rPr>
          <w:rFonts w:ascii="仿宋" w:hAnsi="仿宋" w:eastAsia="仿宋" w:cs="仿宋"/>
          <w:color w:val="000000" w:themeColor="text1"/>
          <w:sz w:val="32"/>
          <w:szCs w:val="32"/>
          <w14:textFill>
            <w14:solidFill>
              <w14:schemeClr w14:val="tx1"/>
            </w14:solidFill>
          </w14:textFill>
        </w:rPr>
      </w:pPr>
    </w:p>
    <w:p w14:paraId="2951DA63">
      <w:pPr>
        <w:ind w:firstLine="640"/>
        <w:rPr>
          <w:rFonts w:ascii="黑体" w:hAnsi="黑体" w:eastAsia="黑体" w:cs="Times New Roman"/>
          <w:b/>
          <w:sz w:val="32"/>
          <w:szCs w:val="32"/>
        </w:rPr>
      </w:pPr>
      <w:r>
        <w:rPr>
          <w:rFonts w:hint="eastAsia" w:ascii="仿宋" w:hAnsi="仿宋" w:eastAsia="仿宋" w:cs="仿宋"/>
          <w:b/>
          <w:sz w:val="32"/>
          <w:szCs w:val="32"/>
        </w:rPr>
        <w:t>二、部门预算安排的总体情况</w:t>
      </w:r>
    </w:p>
    <w:p w14:paraId="7D21013C">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28661AD7">
      <w:pPr>
        <w:ind w:firstLine="640" w:firstLineChars="200"/>
        <w:rPr>
          <w:rFonts w:ascii="仿宋" w:hAnsi="仿宋" w:eastAsia="仿宋" w:cs="仿宋"/>
          <w:sz w:val="32"/>
          <w:szCs w:val="32"/>
        </w:rPr>
      </w:pPr>
      <w:r>
        <w:rPr>
          <w:rFonts w:hint="eastAsia" w:ascii="仿宋" w:hAnsi="仿宋" w:eastAsia="仿宋" w:cs="仿宋"/>
          <w:sz w:val="32"/>
          <w:szCs w:val="32"/>
        </w:rPr>
        <w:t>反应本部门当年全部收入，2021年预算收入605.53万元，其中：一般预算605.53万元。</w:t>
      </w:r>
    </w:p>
    <w:p w14:paraId="17242356">
      <w:pPr>
        <w:numPr>
          <w:ilvl w:val="0"/>
          <w:numId w:val="0"/>
        </w:numPr>
        <w:ind w:firstLine="643" w:firstLineChars="200"/>
        <w:rPr>
          <w:rFonts w:ascii="Times New Roman" w:hAnsi="Times New Roman" w:eastAsia="方正仿宋_GBK" w:cs="Times New Roman"/>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支出说明</w:t>
      </w:r>
    </w:p>
    <w:p w14:paraId="00B7B996">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疾病预防控制中心2021年度部门预算中支出预算的总体情况。2021年部门支出预算为605.53万元，其中基本支出605.53万元，包括人员经费272.85万元和日常公用经费34.68万元；项目支出298万元，全部为本级支出。</w:t>
      </w:r>
    </w:p>
    <w:p w14:paraId="39969AAD">
      <w:pPr>
        <w:numPr>
          <w:ilvl w:val="0"/>
          <w:numId w:val="0"/>
        </w:num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比上年增减情况</w:t>
      </w:r>
    </w:p>
    <w:p w14:paraId="423685B1">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2021年部门预算较2020年降低18.1万元，其中：基本支出减少18.1万元，主要是人员调出调入；</w:t>
      </w:r>
      <w:r>
        <w:rPr>
          <w:rFonts w:hint="eastAsia" w:ascii="仿宋" w:hAnsi="仿宋" w:eastAsia="仿宋" w:cs="仿宋"/>
          <w:sz w:val="32"/>
          <w:szCs w:val="32"/>
        </w:rPr>
        <w:t>项目支出与上年持平</w:t>
      </w:r>
      <w:r>
        <w:rPr>
          <w:rFonts w:hint="eastAsia" w:ascii="仿宋" w:hAnsi="仿宋" w:eastAsia="仿宋" w:cs="仿宋"/>
          <w:kern w:val="0"/>
          <w:sz w:val="32"/>
          <w:szCs w:val="32"/>
          <w:lang w:val="zh-CN"/>
        </w:rPr>
        <w:t>。</w:t>
      </w:r>
    </w:p>
    <w:p w14:paraId="7E1D8296">
      <w:pPr>
        <w:numPr>
          <w:ilvl w:val="0"/>
          <w:numId w:val="4"/>
        </w:numPr>
        <w:ind w:firstLine="640"/>
        <w:rPr>
          <w:rFonts w:hint="eastAsia" w:ascii="仿宋" w:hAnsi="仿宋" w:eastAsia="仿宋" w:cs="仿宋"/>
          <w:b/>
          <w:sz w:val="32"/>
          <w:szCs w:val="32"/>
        </w:rPr>
      </w:pPr>
      <w:r>
        <w:rPr>
          <w:rFonts w:hint="eastAsia" w:ascii="仿宋" w:hAnsi="仿宋" w:eastAsia="仿宋" w:cs="仿宋"/>
          <w:b/>
          <w:sz w:val="32"/>
          <w:szCs w:val="32"/>
        </w:rPr>
        <w:t>机关运行经费安排情况</w:t>
      </w:r>
    </w:p>
    <w:p w14:paraId="50DE4B17">
      <w:pPr>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机关运行经费共计安排0万元，</w:t>
      </w:r>
      <w:r>
        <w:rPr>
          <w:rFonts w:hint="eastAsia" w:ascii="仿宋" w:hAnsi="仿宋" w:eastAsia="仿宋" w:cs="仿宋"/>
          <w:sz w:val="32"/>
          <w:szCs w:val="32"/>
        </w:rPr>
        <w:t>主要用于保证机关正常运转的办公及印刷费、邮电费、差旅费、会议费、福利费、专用材料及一般设备购置费、办公用房水电费、办公用房取暖费、日常维修费、办公楼物业管理费、公务车运行维护费等支出。</w:t>
      </w:r>
    </w:p>
    <w:p w14:paraId="4703EA5E">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14:paraId="2C0E4E20">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2021年，财政拨款“三公”经费预算安排24万元，其中：因公出国（境）费0万元，没有增减变化；公务用车购置及运维费24万元（其中：公务用车运行维护费24万元)，相比2020年减少1万元，原因是2021年按照精简节约的原则，降低公务用车运行维护费支出；公务接待费0万元，与上年持平。</w:t>
      </w:r>
    </w:p>
    <w:p w14:paraId="17E0054E">
      <w:pPr>
        <w:ind w:firstLine="800" w:firstLineChars="249"/>
        <w:rPr>
          <w:rFonts w:ascii="仿宋" w:hAnsi="仿宋" w:eastAsia="仿宋" w:cs="仿宋"/>
          <w:b/>
          <w:sz w:val="32"/>
          <w:szCs w:val="32"/>
        </w:rPr>
      </w:pPr>
      <w:r>
        <w:rPr>
          <w:rFonts w:hint="eastAsia" w:ascii="仿宋" w:hAnsi="仿宋" w:eastAsia="仿宋" w:cs="仿宋"/>
          <w:b/>
          <w:sz w:val="32"/>
          <w:szCs w:val="32"/>
        </w:rPr>
        <w:t>五、绩效预算信息</w:t>
      </w:r>
    </w:p>
    <w:p w14:paraId="6303E041">
      <w:pPr>
        <w:ind w:firstLine="803" w:firstLineChars="250"/>
        <w:jc w:val="left"/>
        <w:rPr>
          <w:rFonts w:ascii="Times New Roman" w:hAnsi="Times New Roman" w:eastAsia="方正仿宋_GBK" w:cs="Times New Roman"/>
          <w:b/>
          <w:sz w:val="32"/>
          <w:szCs w:val="32"/>
        </w:rPr>
      </w:pPr>
      <w:r>
        <w:rPr>
          <w:rFonts w:hint="eastAsia" w:ascii="仿宋" w:hAnsi="仿宋" w:eastAsia="仿宋" w:cs="仿宋"/>
          <w:b/>
          <w:sz w:val="32"/>
          <w:szCs w:val="32"/>
        </w:rPr>
        <w:t>(一)、总体绩效目标</w:t>
      </w:r>
    </w:p>
    <w:p w14:paraId="2BB6993F">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强化项目资金监管，保障资金使用安全</w:t>
      </w:r>
    </w:p>
    <w:p w14:paraId="54205453">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14:paraId="7B7EDC1B">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职责分类绩效目标</w:t>
      </w:r>
    </w:p>
    <w:p w14:paraId="0D406A07">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 xml:space="preserve">                部门职责-工作活动绩效目标</w:t>
      </w:r>
    </w:p>
    <w:tbl>
      <w:tblPr>
        <w:tblStyle w:val="5"/>
        <w:tblW w:w="13459" w:type="dxa"/>
        <w:tblInd w:w="0" w:type="dxa"/>
        <w:tblLayout w:type="fixed"/>
        <w:tblCellMar>
          <w:top w:w="0" w:type="dxa"/>
          <w:left w:w="0" w:type="dxa"/>
          <w:bottom w:w="0" w:type="dxa"/>
          <w:right w:w="0" w:type="dxa"/>
        </w:tblCellMar>
      </w:tblPr>
      <w:tblGrid>
        <w:gridCol w:w="480"/>
        <w:gridCol w:w="514"/>
        <w:gridCol w:w="280"/>
        <w:gridCol w:w="596"/>
        <w:gridCol w:w="732"/>
        <w:gridCol w:w="1505"/>
        <w:gridCol w:w="1170"/>
        <w:gridCol w:w="1580"/>
        <w:gridCol w:w="1409"/>
        <w:gridCol w:w="3242"/>
        <w:gridCol w:w="582"/>
        <w:gridCol w:w="319"/>
        <w:gridCol w:w="435"/>
        <w:gridCol w:w="615"/>
      </w:tblGrid>
      <w:tr w14:paraId="50B59657">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A2D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481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部门编码</w:t>
            </w: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427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部门名称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FA7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职责编码</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2E0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职责名称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657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职责描述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9E2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职责目标</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597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活动编码</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849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活动名称</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A04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活动描述</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E43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预算年度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C54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E42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F51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w:t>
            </w:r>
          </w:p>
        </w:tc>
      </w:tr>
      <w:tr w14:paraId="2C2DDBE9">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1E1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F0BA5">
            <w:pPr>
              <w:jc w:val="center"/>
              <w:rPr>
                <w:rFonts w:ascii="宋体" w:hAnsi="宋体" w:cs="宋体"/>
                <w:color w:val="000000"/>
                <w:sz w:val="18"/>
                <w:szCs w:val="18"/>
              </w:rPr>
            </w:pP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ECE9B">
            <w:pPr>
              <w:jc w:val="center"/>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03B3E">
            <w:pPr>
              <w:jc w:val="center"/>
              <w:rPr>
                <w:rFonts w:ascii="宋体" w:hAnsi="宋体" w:cs="宋体"/>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4C266">
            <w:pPr>
              <w:jc w:val="center"/>
              <w:rPr>
                <w:rFonts w:ascii="宋体" w:hAnsi="宋体" w:cs="宋体"/>
                <w:color w:val="000000"/>
                <w:sz w:val="18"/>
                <w:szCs w:val="18"/>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787A2">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AC465">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7506D">
            <w:pPr>
              <w:jc w:val="center"/>
              <w:rPr>
                <w:rFonts w:ascii="宋体" w:hAnsi="宋体" w:cs="宋体"/>
                <w:color w:val="000000"/>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82C3F">
            <w:pPr>
              <w:jc w:val="center"/>
              <w:rPr>
                <w:rFonts w:ascii="宋体" w:hAnsi="宋体" w:cs="宋体"/>
                <w:color w:val="000000"/>
                <w:sz w:val="18"/>
                <w:szCs w:val="18"/>
              </w:rPr>
            </w:pP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ECCA5">
            <w:pPr>
              <w:jc w:val="center"/>
              <w:rPr>
                <w:rFonts w:ascii="宋体" w:hAnsi="宋体" w:cs="宋体"/>
                <w:color w:val="000000"/>
                <w:sz w:val="18"/>
                <w:szCs w:val="18"/>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15E58">
            <w:pPr>
              <w:jc w:val="center"/>
              <w:rPr>
                <w:rFonts w:ascii="宋体" w:hAnsi="宋体" w:cs="宋体"/>
                <w:color w:val="000000"/>
                <w:sz w:val="18"/>
                <w:szCs w:val="18"/>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5ED7D">
            <w:pPr>
              <w:jc w:val="cente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A20E2">
            <w:pPr>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14779">
            <w:pPr>
              <w:jc w:val="center"/>
              <w:rPr>
                <w:rFonts w:ascii="宋体" w:hAnsi="宋体" w:cs="宋体"/>
                <w:color w:val="000000"/>
                <w:sz w:val="18"/>
                <w:szCs w:val="18"/>
              </w:rPr>
            </w:pPr>
          </w:p>
        </w:tc>
      </w:tr>
      <w:tr w14:paraId="55F426E5">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03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46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361</w:t>
            </w: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123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唐山市曹妃甸区卫生健康局</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8D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9E6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B0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公共卫生是保障人民大众身心健康的公共事业，包括提供基本公共卫生服务，疾病预防控制，对突发公共卫生事件的应急处置，食品安全风险监管等各项工作。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37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推进基本公共卫生服务均等化；控制各类重大疾病的发生与传播；有效应对我县突发公共卫生事件；提高食品安全风险预警能力，为保障食品安全提供技术支撑。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16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1E7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基本公共卫生服务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85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按照国家基本公共卫生服务项目《规范》，组织全县基层医疗卫生机构开展实施基本公共卫生服务项目。</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8A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ABB7">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3254">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DCEE">
            <w:pPr>
              <w:rPr>
                <w:rFonts w:ascii="宋体" w:hAnsi="宋体" w:cs="宋体"/>
                <w:color w:val="000000"/>
                <w:sz w:val="18"/>
                <w:szCs w:val="18"/>
              </w:rPr>
            </w:pPr>
          </w:p>
        </w:tc>
      </w:tr>
      <w:tr w14:paraId="5A72CD28">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8B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5A42">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90EF">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3F0D">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A13C">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6AC8">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B3E0">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E8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990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疾病预防控制</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A4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组织落实重大疾病防治规划、国家免疫规划及严重危害人民健康公共卫生问题的干预措施，防止和控制疾病发生和疫情蔓延，组织开展全县爱国卫生工作。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90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9348">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6876F">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2010">
            <w:pPr>
              <w:rPr>
                <w:rFonts w:ascii="宋体" w:hAnsi="宋体" w:cs="宋体"/>
                <w:color w:val="000000"/>
                <w:sz w:val="18"/>
                <w:szCs w:val="18"/>
              </w:rPr>
            </w:pPr>
          </w:p>
        </w:tc>
      </w:tr>
      <w:tr w14:paraId="491C9651">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B8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E477">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48D9">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B808">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9E8E1">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3638">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B0FC">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E3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53E5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突发公共卫生事件应急处置</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1C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负责全县卫生应急体系和能力建设，突发公共卫生事件的预防准备、监测预警、处置救援、总结评估等工作。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C0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DE79C">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E1F5B">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0452">
            <w:pPr>
              <w:rPr>
                <w:rFonts w:ascii="宋体" w:hAnsi="宋体" w:cs="宋体"/>
                <w:color w:val="000000"/>
                <w:sz w:val="18"/>
                <w:szCs w:val="18"/>
              </w:rPr>
            </w:pPr>
          </w:p>
        </w:tc>
      </w:tr>
      <w:tr w14:paraId="2E510C15">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D1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CAD6">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9B0C">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2841">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6DC2">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9D0A">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E1A0">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BC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5B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食品安全保障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BCC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开展食品安全风险监测和食源性疾病监测，贯彻宣传食品安全标准并跟踪评价，加强食品安全标准和风险监测评估能力建设，提供全县食品安全监管技术支持。</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B1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03D78">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9FC22">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A7BE7">
            <w:pPr>
              <w:rPr>
                <w:rFonts w:ascii="宋体" w:hAnsi="宋体" w:cs="宋体"/>
                <w:color w:val="000000"/>
                <w:sz w:val="18"/>
                <w:szCs w:val="18"/>
              </w:rPr>
            </w:pPr>
          </w:p>
        </w:tc>
      </w:tr>
    </w:tbl>
    <w:p w14:paraId="21B51796">
      <w:pPr>
        <w:autoSpaceDE w:val="0"/>
        <w:autoSpaceDN w:val="0"/>
        <w:adjustRightInd w:val="0"/>
        <w:ind w:left="198" w:firstLine="640" w:firstLineChars="200"/>
        <w:jc w:val="left"/>
        <w:rPr>
          <w:rFonts w:ascii="仿宋" w:hAnsi="仿宋" w:eastAsia="仿宋" w:cs="仿宋"/>
          <w:sz w:val="32"/>
          <w:szCs w:val="32"/>
        </w:rPr>
      </w:pPr>
    </w:p>
    <w:p w14:paraId="4E946C23">
      <w:pPr>
        <w:ind w:firstLine="803" w:firstLineChars="250"/>
        <w:jc w:val="left"/>
        <w:rPr>
          <w:rFonts w:ascii="仿宋" w:hAnsi="仿宋" w:eastAsia="仿宋" w:cs="仿宋"/>
          <w:b/>
          <w:sz w:val="32"/>
          <w:szCs w:val="32"/>
        </w:rPr>
      </w:pPr>
      <w:r>
        <w:rPr>
          <w:rFonts w:hint="eastAsia" w:ascii="仿宋" w:hAnsi="仿宋" w:eastAsia="仿宋" w:cs="仿宋"/>
          <w:b/>
          <w:sz w:val="32"/>
          <w:szCs w:val="32"/>
        </w:rPr>
        <w:t>（二）、分项绩效目标</w:t>
      </w:r>
      <w:r>
        <w:rPr>
          <w:rFonts w:ascii="仿宋" w:hAnsi="仿宋" w:eastAsia="仿宋" w:cs="仿宋"/>
          <w:b/>
          <w:sz w:val="32"/>
          <w:szCs w:val="32"/>
        </w:rPr>
        <w:fldChar w:fldCharType="begin"/>
      </w:r>
      <w:r>
        <w:rPr>
          <w:rFonts w:hint="eastAsia" w:ascii="仿宋" w:hAnsi="仿宋" w:eastAsia="仿宋" w:cs="仿宋"/>
          <w:b/>
          <w:sz w:val="32"/>
          <w:szCs w:val="32"/>
        </w:rPr>
        <w:instrText xml:space="preserve">TC 分项绩效目标 \f A \l 1</w:instrText>
      </w:r>
      <w:r>
        <w:rPr>
          <w:rFonts w:ascii="仿宋" w:hAnsi="仿宋" w:eastAsia="仿宋" w:cs="仿宋"/>
          <w:b/>
          <w:sz w:val="32"/>
          <w:szCs w:val="32"/>
        </w:rPr>
        <w:fldChar w:fldCharType="end"/>
      </w:r>
    </w:p>
    <w:p w14:paraId="3C0FBEC9">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日常费用报销。按照规定每月正常发放的工资、缴纳的社会保险费、住房公积金、个人所得税，由局人事劳资科、局财务审计科人员初审，局财务审计科长审核，财务分管局领导签字后报销；正常办公支出的电话费、邮寄费、零星办公费用（1万（含）以下费用）和公务车运行维护费中的加油费、保险费、过桥费，经手人在报销凭证上签字，经局办公室主任初审、财务科长审核，业务主管领导、财务分管领导批准报销。</w:t>
      </w:r>
    </w:p>
    <w:p w14:paraId="197670D5">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办公出差实行审批制度，严格按照唐山市曹妃甸区财政局关于印发《唐山市曹妃甸区机关差旅费管理暂行办法》的通知（唐曹财发[2016]91号）规定执行。职工出差填写公务出差审批单，报销时需提供差旅费报销单及相关文件。城市间交通费、住宿费报销以行政级别为准，由单位提供交通工具的，不报销市内交通费。对未经批准，超标准、超范围开支的费用不予报销。</w:t>
      </w:r>
    </w:p>
    <w:p w14:paraId="41BC15D3">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3、会议费、培训费、招待费的开支管理。会议费、培训费开支实行审批卡制度，严格按照唐山市曹妃甸区财政局 关于印发《唐山市曹妃甸区区直机关培训费管理办法（试行）》的通知（唐曹财发[2014]48号）和唐山市曹妃甸区财政局关于印发《唐山市曹妃甸区机关会议费管理办法（试行）》的通知（唐曹财发[2014]49号）文件执行。招待费开支实行审批卡制度，公务接待由局办公室统一安排，统一结算，相关科室配合，由负责接待的科室按要求填写审批卡（有接待公函的）或公务接待方案（无接待公函的），经办公室分管领导审批后交局办公室安排接待。局办公室凭审批卡或公务接待方案、公务接待清单、结算票据等办理报销手续。</w:t>
      </w:r>
    </w:p>
    <w:p w14:paraId="3FA1CE7B">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4、印刷和宣传品费的开支。事先由业务科室向局办公室报方案，主管领导签字，由局办公室统一协调安排使用，严格按照年初预算项目执行，附件包括印刷/宣传品合同、印刷/宣传品清单、科室入库领用发放清单、照片或印刷品复印件。</w:t>
      </w:r>
    </w:p>
    <w:p w14:paraId="36136080">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5、专项业务、非日常性开支。严格按照区财政下发的各类规定执行。支出涉及大额资金使用的，由局领导班子集体研究后审批。</w:t>
      </w:r>
    </w:p>
    <w:p w14:paraId="011789A4">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6、严格借款管理。个人因私禁止借用公款。因公借款由经办人填写借款单，一事一借，借款单经科室负责人初审，局财务审计科科长审核，财务分管领导批准。借款要在事情办结后立即返还或报账，上次借款不还，不允许再借款，借款三个月不还按占用公款处理，局财务审计科将从借款人的收入中扣回所借款项，不允许跨年度借款。</w:t>
      </w:r>
    </w:p>
    <w:p w14:paraId="4E4BF5EB">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7、工会经费开支。工会经费开支，局办公室与局财务审计科协商，按照财务制度拿出方案，编制预算签报，报业务分管领导，财务分管领导审批后，由局办公室统一办理，报销凭证由经手人签字，局办公室主任签字，局财务审计科长审核，财务分管领导批准报销。</w:t>
      </w:r>
    </w:p>
    <w:p w14:paraId="1CE080A0">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8、办公设备、交通工具、专用设备等购置。办公设备和交通工具购置由局办公室负责按批复的预算填报支出计划表、政府采购计划表，专用设备由各业务科室填报支出计划表、政府采购计划表。采购验收完毕及时向局财务审计科提交验收手续，由局财务审计科负责资金支付事宜。</w:t>
      </w:r>
    </w:p>
    <w:p w14:paraId="019BE865">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9、专项项目资金支出管理</w:t>
      </w:r>
    </w:p>
    <w:p w14:paraId="7ACB6C75">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区本级部门预算支出管理。部门预算资金（指定项目）支出安排，要视各项目轻重，量入为出，资金安排严格执行年度预算，各业务科室提出具体安排计划，编制预算签报，支出涉及大额资金使用的，由局长办公会集体研究后审批。涉及政府采购项目的，待履行政府采购手续后，局财务审计科按项目支出计划履行拨款程序。</w:t>
      </w:r>
    </w:p>
    <w:p w14:paraId="1B90C1D1">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省市以上财政安排的专项资金支出管理。由业务科室根据年度预算安排或上级资金下达文件要求，提出具体安排计划，报业务分管领导、局长同意后，由局财务审计科负责资金管理，相关业务科室负责项目管理，保障资金支付安全。</w:t>
      </w:r>
    </w:p>
    <w:p w14:paraId="2CD2E7AA">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⑶</w:t>
      </w:r>
      <w:r>
        <w:rPr>
          <w:rFonts w:ascii="仿宋" w:hAnsi="仿宋" w:eastAsia="仿宋" w:cs="仿宋"/>
          <w:sz w:val="32"/>
          <w:szCs w:val="32"/>
        </w:rPr>
        <w:t>专项资金下拨到基层后，业务科室要定期到基层并对开展业务工作进行监管，严禁工作不扎实，有死角死面，严禁专款大额闲置退回。</w:t>
      </w:r>
    </w:p>
    <w:p w14:paraId="316F0D6C">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10、政府采购和项目验收管理</w:t>
      </w:r>
    </w:p>
    <w:p w14:paraId="5CAD9C2E">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列入政府采购招标的项目由相关业务科室办理政府采购手续。局办公室、局财务审计科配合做好相关工作。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14:paraId="59A4F1C3">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项目验收。经批准的政府采购项目，由业务分管领导代表法人受托签订合同。项目竣工后，由业务科室负责组织验收，经业务分管领导批准后，以局名义出具《验收书》。</w:t>
      </w:r>
    </w:p>
    <w:p w14:paraId="52D4D399">
      <w:pPr>
        <w:numPr>
          <w:ilvl w:val="0"/>
          <w:numId w:val="0"/>
        </w:numPr>
        <w:rPr>
          <w:rFonts w:ascii="仿宋" w:hAnsi="仿宋" w:eastAsia="仿宋" w:cs="仿宋"/>
          <w:b/>
          <w:sz w:val="32"/>
          <w:szCs w:val="32"/>
        </w:rPr>
      </w:pPr>
      <w:r>
        <w:rPr>
          <w:rFonts w:hint="eastAsia" w:ascii="仿宋" w:hAnsi="仿宋" w:eastAsia="仿宋" w:cs="仿宋"/>
          <w:b/>
          <w:sz w:val="32"/>
          <w:szCs w:val="32"/>
          <w:lang w:val="en-US" w:eastAsia="zh-CN"/>
        </w:rPr>
        <w:br w:type="page"/>
      </w:r>
      <w:r>
        <w:rPr>
          <w:rFonts w:hint="eastAsia" w:ascii="仿宋" w:hAnsi="仿宋" w:eastAsia="仿宋" w:cs="仿宋"/>
          <w:b/>
          <w:sz w:val="32"/>
          <w:szCs w:val="32"/>
          <w:lang w:val="en-US" w:eastAsia="zh-CN"/>
        </w:rPr>
        <w:t>六、</w:t>
      </w:r>
      <w:r>
        <w:rPr>
          <w:rFonts w:hint="eastAsia" w:ascii="仿宋" w:hAnsi="仿宋" w:eastAsia="仿宋" w:cs="仿宋"/>
          <w:b/>
          <w:sz w:val="32"/>
          <w:szCs w:val="32"/>
        </w:rPr>
        <w:t>国有资产信息情况</w:t>
      </w:r>
    </w:p>
    <w:p w14:paraId="09625997">
      <w:pPr>
        <w:ind w:left="638" w:leftChars="304" w:firstLine="640" w:firstLineChars="200"/>
        <w:rPr>
          <w:rFonts w:hint="default" w:ascii="仿宋" w:hAnsi="仿宋" w:eastAsia="仿宋_GB2312" w:cs="仿宋"/>
          <w:color w:val="000000" w:themeColor="text1"/>
          <w:kern w:val="0"/>
          <w:sz w:val="32"/>
          <w:szCs w:val="32"/>
          <w:lang w:val="en-US" w:eastAsia="zh-CN"/>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曹妃甸区疾病预防控制中心上年末固定资产金额为1013.34万元（详见下表），</w:t>
      </w:r>
      <w:r>
        <w:rPr>
          <w:rFonts w:hint="eastAsia" w:ascii="仿宋_GB2312" w:hAnsi="黑体" w:eastAsia="仿宋_GB2312" w:cs="仿宋_GB2312"/>
          <w:color w:val="000000" w:themeColor="text1"/>
          <w:sz w:val="32"/>
          <w:szCs w:val="32"/>
          <w14:textFill>
            <w14:solidFill>
              <w14:schemeClr w14:val="tx1"/>
            </w14:solidFill>
          </w14:textFill>
        </w:rPr>
        <w:t>本年度拟购置一批办公设备、办公桌椅及实验室设备，价值30万元左右</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单项均未到达政府采购数额</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其余均是</w:t>
      </w:r>
      <w:r>
        <w:rPr>
          <w:rFonts w:ascii="仿宋_GB2312" w:hAnsi="黑体" w:eastAsia="仿宋_GB2312" w:cs="仿宋_GB2312"/>
          <w:color w:val="000000" w:themeColor="text1"/>
          <w:sz w:val="32"/>
          <w:szCs w:val="32"/>
          <w14:textFill>
            <w14:solidFill>
              <w14:schemeClr w14:val="tx1"/>
            </w14:solidFill>
          </w14:textFill>
        </w:rPr>
        <w:t>20</w:t>
      </w:r>
      <w:r>
        <w:rPr>
          <w:rFonts w:hint="eastAsia" w:ascii="仿宋_GB2312" w:hAnsi="黑体" w:eastAsia="仿宋_GB2312" w:cs="仿宋_GB2312"/>
          <w:color w:val="000000" w:themeColor="text1"/>
          <w:sz w:val="32"/>
          <w:szCs w:val="32"/>
          <w14:textFill>
            <w14:solidFill>
              <w14:schemeClr w14:val="tx1"/>
            </w14:solidFill>
          </w14:textFill>
        </w:rPr>
        <w:t>万元以下的设备</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无政府采购情况。</w:t>
      </w:r>
    </w:p>
    <w:tbl>
      <w:tblPr>
        <w:tblStyle w:val="5"/>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2338"/>
        <w:gridCol w:w="2910"/>
        <w:gridCol w:w="8234"/>
      </w:tblGrid>
      <w:tr w14:paraId="37778F62">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D1FECF1">
            <w:pPr>
              <w:widowControl/>
              <w:jc w:val="center"/>
              <w:rPr>
                <w:rFonts w:ascii="宋体" w:hAnsi="宋体" w:cs="宋体"/>
                <w:b/>
                <w:bCs/>
                <w:kern w:val="0"/>
                <w:sz w:val="32"/>
                <w:szCs w:val="32"/>
              </w:rPr>
            </w:pPr>
            <w:r>
              <w:rPr>
                <w:rFonts w:hint="eastAsia" w:ascii="宋体" w:hAnsi="宋体" w:cs="宋体"/>
                <w:b/>
                <w:bCs/>
                <w:kern w:val="0"/>
                <w:sz w:val="32"/>
                <w:szCs w:val="32"/>
              </w:rPr>
              <w:t>唐山市曹妃甸区疾病预防控制中心固定资产占用情况表</w:t>
            </w:r>
          </w:p>
        </w:tc>
      </w:tr>
      <w:tr w14:paraId="48016F33">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1EDD3E29">
            <w:pPr>
              <w:widowControl/>
              <w:jc w:val="left"/>
              <w:rPr>
                <w:rFonts w:ascii="宋体" w:hAnsi="宋体" w:cs="宋体"/>
                <w:kern w:val="0"/>
                <w:sz w:val="22"/>
              </w:rPr>
            </w:pPr>
            <w:r>
              <w:rPr>
                <w:rFonts w:hint="eastAsia" w:ascii="宋体" w:hAnsi="宋体" w:cs="宋体"/>
                <w:kern w:val="0"/>
                <w:sz w:val="22"/>
              </w:rPr>
              <w:t>编制部门：曹妃甸区疾病预防控制中心</w:t>
            </w:r>
          </w:p>
        </w:tc>
        <w:tc>
          <w:tcPr>
            <w:tcW w:w="8234" w:type="dxa"/>
            <w:tcBorders>
              <w:top w:val="nil"/>
              <w:left w:val="nil"/>
              <w:bottom w:val="nil"/>
              <w:right w:val="nil"/>
            </w:tcBorders>
            <w:vAlign w:val="center"/>
          </w:tcPr>
          <w:p w14:paraId="4B9EAD9B">
            <w:pPr>
              <w:widowControl/>
              <w:ind w:firstLine="1320" w:firstLineChars="600"/>
              <w:jc w:val="left"/>
              <w:rPr>
                <w:rFonts w:ascii="宋体" w:hAnsi="宋体" w:cs="宋体"/>
                <w:kern w:val="0"/>
                <w:sz w:val="22"/>
              </w:rPr>
            </w:pPr>
            <w:r>
              <w:rPr>
                <w:rFonts w:hint="eastAsia" w:ascii="宋体" w:hAnsi="宋体" w:cs="宋体"/>
                <w:kern w:val="0"/>
                <w:sz w:val="22"/>
              </w:rPr>
              <w:t xml:space="preserve">截止时间2020年12月31日  </w:t>
            </w:r>
          </w:p>
        </w:tc>
      </w:tr>
      <w:tr w14:paraId="5293B30E">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14:paraId="0065BB66">
            <w:pPr>
              <w:widowControl/>
              <w:jc w:val="center"/>
              <w:rPr>
                <w:rFonts w:ascii="宋体" w:hAnsi="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vAlign w:val="center"/>
          </w:tcPr>
          <w:p w14:paraId="274A539A">
            <w:pPr>
              <w:widowControl/>
              <w:jc w:val="center"/>
              <w:rPr>
                <w:rFonts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14:paraId="6ED4BCEB">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22A97361">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0E1C75AB">
            <w:pPr>
              <w:widowControl/>
              <w:jc w:val="center"/>
              <w:rPr>
                <w:rFonts w:ascii="宋体" w:hAnsi="宋体" w:cs="宋体"/>
                <w:kern w:val="0"/>
                <w:sz w:val="22"/>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vAlign w:val="center"/>
          </w:tcPr>
          <w:p w14:paraId="2511CD6D">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6F9C364F">
            <w:pPr>
              <w:widowControl/>
              <w:jc w:val="center"/>
              <w:rPr>
                <w:rFonts w:ascii="宋体" w:hAnsi="宋体" w:cs="宋体"/>
                <w:kern w:val="0"/>
                <w:sz w:val="22"/>
              </w:rPr>
            </w:pPr>
            <w:r>
              <w:rPr>
                <w:rFonts w:hint="eastAsia" w:ascii="宋体" w:hAnsi="宋体" w:cs="宋体"/>
                <w:kern w:val="0"/>
                <w:sz w:val="22"/>
              </w:rPr>
              <w:t>1013.34</w:t>
            </w:r>
          </w:p>
        </w:tc>
      </w:tr>
      <w:tr w14:paraId="4E1EABAD">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7EF59884">
            <w:pPr>
              <w:widowControl/>
              <w:jc w:val="left"/>
              <w:rPr>
                <w:rFonts w:ascii="宋体" w:hAnsi="宋体" w:cs="宋体"/>
                <w:kern w:val="0"/>
                <w:sz w:val="22"/>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vAlign w:val="center"/>
          </w:tcPr>
          <w:p w14:paraId="2D6B5536">
            <w:pPr>
              <w:jc w:val="center"/>
              <w:rPr>
                <w:rFonts w:ascii="宋体" w:hAnsi="宋体" w:cs="宋体"/>
                <w:kern w:val="0"/>
                <w:sz w:val="22"/>
              </w:rPr>
            </w:pPr>
            <w:r>
              <w:rPr>
                <w:rFonts w:hint="eastAsia"/>
              </w:rPr>
              <w:t>1855.5</w:t>
            </w:r>
          </w:p>
        </w:tc>
        <w:tc>
          <w:tcPr>
            <w:tcW w:w="8234" w:type="dxa"/>
            <w:tcBorders>
              <w:top w:val="nil"/>
              <w:left w:val="nil"/>
              <w:bottom w:val="single" w:color="auto" w:sz="4" w:space="0"/>
              <w:right w:val="single" w:color="auto" w:sz="4" w:space="0"/>
            </w:tcBorders>
            <w:vAlign w:val="center"/>
          </w:tcPr>
          <w:p w14:paraId="60EFBDE5">
            <w:pPr>
              <w:widowControl/>
              <w:jc w:val="center"/>
              <w:rPr>
                <w:rFonts w:ascii="宋体" w:hAnsi="宋体" w:cs="宋体"/>
                <w:kern w:val="0"/>
                <w:sz w:val="22"/>
              </w:rPr>
            </w:pPr>
            <w:r>
              <w:rPr>
                <w:rFonts w:hint="eastAsia" w:ascii="宋体" w:hAnsi="宋体" w:cs="宋体"/>
                <w:kern w:val="0"/>
                <w:sz w:val="22"/>
              </w:rPr>
              <w:t>192.42</w:t>
            </w:r>
          </w:p>
        </w:tc>
      </w:tr>
      <w:tr w14:paraId="1662061A">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60D77B8A">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vAlign w:val="center"/>
          </w:tcPr>
          <w:p w14:paraId="5AC50F04">
            <w:pPr>
              <w:jc w:val="center"/>
              <w:rPr>
                <w:rFonts w:ascii="宋体" w:hAnsi="宋体" w:cs="宋体"/>
                <w:kern w:val="0"/>
                <w:sz w:val="22"/>
              </w:rPr>
            </w:pPr>
            <w:r>
              <w:rPr>
                <w:rFonts w:hint="eastAsia"/>
              </w:rPr>
              <w:t>1743.5</w:t>
            </w:r>
          </w:p>
        </w:tc>
        <w:tc>
          <w:tcPr>
            <w:tcW w:w="8234" w:type="dxa"/>
            <w:tcBorders>
              <w:top w:val="nil"/>
              <w:left w:val="nil"/>
              <w:bottom w:val="single" w:color="auto" w:sz="4" w:space="0"/>
              <w:right w:val="single" w:color="auto" w:sz="4" w:space="0"/>
            </w:tcBorders>
            <w:vAlign w:val="center"/>
          </w:tcPr>
          <w:p w14:paraId="52A67EDE">
            <w:pPr>
              <w:widowControl/>
              <w:jc w:val="center"/>
              <w:rPr>
                <w:rFonts w:ascii="宋体" w:hAnsi="宋体" w:cs="宋体"/>
                <w:kern w:val="0"/>
                <w:sz w:val="22"/>
              </w:rPr>
            </w:pPr>
            <w:r>
              <w:rPr>
                <w:rFonts w:hint="eastAsia" w:ascii="宋体" w:hAnsi="宋体" w:cs="宋体"/>
                <w:kern w:val="0"/>
                <w:sz w:val="22"/>
              </w:rPr>
              <w:t>120</w:t>
            </w:r>
          </w:p>
        </w:tc>
      </w:tr>
      <w:tr w14:paraId="1154479E">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46BDA51C">
            <w:pPr>
              <w:widowControl/>
              <w:jc w:val="left"/>
              <w:rPr>
                <w:rFonts w:ascii="宋体" w:hAnsi="宋体" w:cs="宋体"/>
                <w:kern w:val="0"/>
                <w:sz w:val="22"/>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vAlign w:val="center"/>
          </w:tcPr>
          <w:p w14:paraId="351D85E5">
            <w:pPr>
              <w:widowControl/>
              <w:jc w:val="center"/>
              <w:rPr>
                <w:rFonts w:ascii="宋体" w:hAnsi="宋体" w:cs="宋体"/>
                <w:kern w:val="0"/>
                <w:sz w:val="22"/>
              </w:rPr>
            </w:pPr>
            <w:r>
              <w:rPr>
                <w:rFonts w:hint="eastAsia" w:ascii="宋体" w:hAnsi="宋体" w:cs="宋体"/>
                <w:kern w:val="0"/>
                <w:sz w:val="22"/>
              </w:rPr>
              <w:t>8</w:t>
            </w:r>
          </w:p>
        </w:tc>
        <w:tc>
          <w:tcPr>
            <w:tcW w:w="8234" w:type="dxa"/>
            <w:tcBorders>
              <w:top w:val="nil"/>
              <w:left w:val="nil"/>
              <w:bottom w:val="single" w:color="auto" w:sz="4" w:space="0"/>
              <w:right w:val="single" w:color="auto" w:sz="4" w:space="0"/>
            </w:tcBorders>
            <w:vAlign w:val="center"/>
          </w:tcPr>
          <w:p w14:paraId="1EDDB86C">
            <w:pPr>
              <w:widowControl/>
              <w:jc w:val="center"/>
              <w:rPr>
                <w:rFonts w:ascii="宋体" w:hAnsi="宋体" w:cs="宋体"/>
                <w:kern w:val="0"/>
                <w:sz w:val="22"/>
              </w:rPr>
            </w:pPr>
            <w:r>
              <w:rPr>
                <w:rFonts w:hint="eastAsia" w:ascii="宋体" w:hAnsi="宋体" w:cs="宋体"/>
                <w:kern w:val="0"/>
                <w:sz w:val="22"/>
              </w:rPr>
              <w:t>166.55</w:t>
            </w:r>
          </w:p>
        </w:tc>
      </w:tr>
      <w:tr w14:paraId="748EA8D2">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04EEA21B">
            <w:pPr>
              <w:widowControl/>
              <w:jc w:val="left"/>
              <w:rPr>
                <w:rFonts w:ascii="宋体" w:hAnsi="宋体" w:cs="宋体"/>
                <w:kern w:val="0"/>
                <w:sz w:val="22"/>
              </w:rPr>
            </w:pPr>
            <w:r>
              <w:rPr>
                <w:rFonts w:hint="eastAsia" w:ascii="宋体" w:hAnsi="宋体" w:cs="宋体"/>
                <w:kern w:val="0"/>
                <w:sz w:val="22"/>
              </w:rPr>
              <w:t>3、单价在20万元以上设备</w:t>
            </w:r>
          </w:p>
        </w:tc>
        <w:tc>
          <w:tcPr>
            <w:tcW w:w="2910" w:type="dxa"/>
            <w:tcBorders>
              <w:top w:val="nil"/>
              <w:left w:val="nil"/>
              <w:bottom w:val="single" w:color="auto" w:sz="4" w:space="0"/>
              <w:right w:val="single" w:color="auto" w:sz="4" w:space="0"/>
            </w:tcBorders>
            <w:vAlign w:val="center"/>
          </w:tcPr>
          <w:p w14:paraId="399667FA">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7F64B941">
            <w:pPr>
              <w:widowControl/>
              <w:jc w:val="center"/>
              <w:rPr>
                <w:rFonts w:ascii="宋体" w:hAnsi="宋体" w:cs="宋体"/>
                <w:kern w:val="0"/>
                <w:sz w:val="22"/>
              </w:rPr>
            </w:pPr>
            <w:r>
              <w:rPr>
                <w:rFonts w:hint="eastAsia" w:ascii="宋体" w:hAnsi="宋体" w:cs="宋体"/>
                <w:kern w:val="0"/>
                <w:sz w:val="22"/>
              </w:rPr>
              <w:t>334.03</w:t>
            </w:r>
          </w:p>
        </w:tc>
      </w:tr>
      <w:tr w14:paraId="58471F7F">
        <w:tblPrEx>
          <w:tblCellMar>
            <w:top w:w="0" w:type="dxa"/>
            <w:left w:w="108" w:type="dxa"/>
            <w:bottom w:w="0" w:type="dxa"/>
            <w:right w:w="108" w:type="dxa"/>
          </w:tblCellMar>
        </w:tblPrEx>
        <w:trPr>
          <w:trHeight w:val="843" w:hRule="atLeast"/>
        </w:trPr>
        <w:tc>
          <w:tcPr>
            <w:tcW w:w="2338" w:type="dxa"/>
            <w:tcBorders>
              <w:top w:val="nil"/>
              <w:left w:val="single" w:color="auto" w:sz="4" w:space="0"/>
              <w:bottom w:val="single" w:color="auto" w:sz="4" w:space="0"/>
              <w:right w:val="single" w:color="auto" w:sz="4" w:space="0"/>
            </w:tcBorders>
            <w:vAlign w:val="center"/>
          </w:tcPr>
          <w:p w14:paraId="04D0D17A">
            <w:pPr>
              <w:widowControl/>
              <w:jc w:val="left"/>
              <w:rPr>
                <w:rFonts w:ascii="宋体" w:hAnsi="宋体" w:cs="宋体"/>
                <w:kern w:val="0"/>
                <w:sz w:val="22"/>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vAlign w:val="center"/>
          </w:tcPr>
          <w:p w14:paraId="3443CABB">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18D80B7F">
            <w:pPr>
              <w:widowControl/>
              <w:jc w:val="center"/>
              <w:rPr>
                <w:rFonts w:ascii="宋体" w:hAnsi="宋体" w:cs="宋体"/>
                <w:kern w:val="0"/>
                <w:sz w:val="22"/>
              </w:rPr>
            </w:pPr>
            <w:r>
              <w:rPr>
                <w:rFonts w:hint="eastAsia" w:ascii="宋体" w:hAnsi="宋体" w:cs="宋体"/>
                <w:kern w:val="0"/>
                <w:sz w:val="22"/>
              </w:rPr>
              <w:t>320.34</w:t>
            </w:r>
          </w:p>
        </w:tc>
      </w:tr>
    </w:tbl>
    <w:p w14:paraId="5C79AEF4">
      <w:pPr>
        <w:ind w:left="638" w:leftChars="304"/>
        <w:rPr>
          <w:rFonts w:ascii="仿宋" w:hAnsi="仿宋" w:eastAsia="仿宋" w:cs="仿宋"/>
          <w:color w:val="0000FF"/>
          <w:kern w:val="0"/>
          <w:sz w:val="32"/>
          <w:szCs w:val="32"/>
        </w:rPr>
      </w:pPr>
    </w:p>
    <w:p w14:paraId="0C9BA6A1">
      <w:pPr>
        <w:ind w:left="638" w:leftChars="304"/>
        <w:rPr>
          <w:rFonts w:ascii="仿宋" w:hAnsi="仿宋" w:eastAsia="仿宋" w:cs="仿宋"/>
          <w:color w:val="0000FF"/>
          <w:kern w:val="0"/>
          <w:sz w:val="32"/>
          <w:szCs w:val="32"/>
        </w:rPr>
      </w:pPr>
    </w:p>
    <w:p w14:paraId="5A75B5D3">
      <w:pPr>
        <w:rPr>
          <w:rFonts w:ascii="仿宋" w:hAnsi="仿宋" w:eastAsia="仿宋" w:cs="仿宋"/>
          <w:b/>
          <w:sz w:val="32"/>
          <w:szCs w:val="32"/>
        </w:rPr>
      </w:pPr>
    </w:p>
    <w:p w14:paraId="156A4178">
      <w:pPr>
        <w:autoSpaceDE w:val="0"/>
        <w:autoSpaceDN w:val="0"/>
        <w:adjustRightInd w:val="0"/>
        <w:ind w:left="420" w:leftChars="200"/>
        <w:jc w:val="left"/>
        <w:rPr>
          <w:rFonts w:ascii="仿宋" w:hAnsi="仿宋" w:eastAsia="仿宋" w:cs="仿宋"/>
          <w:sz w:val="32"/>
          <w:szCs w:val="32"/>
        </w:rPr>
      </w:pPr>
    </w:p>
    <w:p w14:paraId="2867EF32">
      <w:pPr>
        <w:ind w:firstLine="640"/>
        <w:rPr>
          <w:rFonts w:ascii="仿宋" w:hAnsi="仿宋" w:eastAsia="仿宋" w:cs="仿宋"/>
          <w:b/>
          <w:sz w:val="32"/>
          <w:szCs w:val="32"/>
        </w:rPr>
      </w:pPr>
      <w:r>
        <w:rPr>
          <w:rFonts w:hint="eastAsia" w:ascii="仿宋" w:hAnsi="仿宋" w:eastAsia="仿宋" w:cs="仿宋"/>
          <w:b/>
          <w:sz w:val="32"/>
          <w:szCs w:val="32"/>
        </w:rPr>
        <w:t xml:space="preserve"> </w:t>
      </w:r>
    </w:p>
    <w:p w14:paraId="0EFBFF06">
      <w:pPr>
        <w:ind w:firstLine="640"/>
        <w:rPr>
          <w:rFonts w:ascii="仿宋" w:hAnsi="仿宋" w:eastAsia="仿宋" w:cs="仿宋"/>
          <w:b/>
          <w:sz w:val="32"/>
          <w:szCs w:val="32"/>
        </w:rPr>
      </w:pPr>
    </w:p>
    <w:p w14:paraId="3CF148E4">
      <w:pPr>
        <w:ind w:firstLine="640"/>
        <w:rPr>
          <w:rFonts w:ascii="仿宋" w:hAnsi="仿宋" w:eastAsia="仿宋" w:cs="仿宋"/>
          <w:b/>
          <w:sz w:val="32"/>
          <w:szCs w:val="32"/>
        </w:rPr>
      </w:pPr>
    </w:p>
    <w:p w14:paraId="5CCDDFF1">
      <w:pPr>
        <w:ind w:firstLine="640"/>
        <w:rPr>
          <w:rFonts w:ascii="仿宋" w:hAnsi="仿宋" w:eastAsia="仿宋" w:cs="仿宋"/>
          <w:b/>
          <w:sz w:val="32"/>
          <w:szCs w:val="32"/>
        </w:rPr>
      </w:pPr>
    </w:p>
    <w:p w14:paraId="4DA06DB9">
      <w:pPr>
        <w:ind w:firstLine="640"/>
        <w:rPr>
          <w:rFonts w:ascii="仿宋" w:hAnsi="仿宋" w:eastAsia="仿宋" w:cs="仿宋"/>
          <w:b/>
          <w:sz w:val="32"/>
          <w:szCs w:val="32"/>
        </w:rPr>
      </w:pPr>
    </w:p>
    <w:p w14:paraId="40447048">
      <w:pPr>
        <w:rPr>
          <w:rFonts w:hint="eastAsia" w:ascii="仿宋" w:hAnsi="仿宋" w:eastAsia="仿宋" w:cs="仿宋"/>
          <w:sz w:val="32"/>
          <w:szCs w:val="32"/>
        </w:rPr>
      </w:pPr>
      <w:r>
        <w:rPr>
          <w:rFonts w:hint="eastAsia" w:ascii="仿宋" w:hAnsi="仿宋" w:eastAsia="仿宋" w:cs="仿宋"/>
          <w:sz w:val="32"/>
          <w:szCs w:val="32"/>
        </w:rPr>
        <w:br w:type="page"/>
      </w:r>
    </w:p>
    <w:p w14:paraId="2D90FBC4">
      <w:pPr>
        <w:rPr>
          <w:rFonts w:hint="eastAsia" w:ascii="仿宋" w:hAnsi="仿宋" w:eastAsia="仿宋" w:cs="仿宋"/>
          <w:b/>
          <w:sz w:val="32"/>
          <w:szCs w:val="32"/>
          <w:lang w:val="en-US" w:eastAsia="zh-CN"/>
        </w:rPr>
      </w:pPr>
    </w:p>
    <w:p w14:paraId="21160A06">
      <w:pPr>
        <w:numPr>
          <w:ilvl w:val="0"/>
          <w:numId w:val="0"/>
        </w:numPr>
        <w:ind w:firstLine="321" w:firstLineChars="100"/>
        <w:rPr>
          <w:rFonts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政府采购预算情况</w:t>
      </w:r>
    </w:p>
    <w:p w14:paraId="3BC76570">
      <w:pPr>
        <w:ind w:left="638" w:leftChars="304" w:firstLine="640" w:firstLineChars="200"/>
        <w:rPr>
          <w:rFonts w:hint="default" w:ascii="仿宋" w:hAnsi="仿宋" w:eastAsia="仿宋_GB2312" w:cs="仿宋"/>
          <w:color w:val="000000" w:themeColor="text1"/>
          <w:kern w:val="0"/>
          <w:sz w:val="32"/>
          <w:szCs w:val="32"/>
          <w:lang w:val="en-US" w:eastAsia="zh-CN"/>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曹妃甸区疾病预防控制中心上年末固定资产金额为1013.34万元（详见下表），</w:t>
      </w:r>
      <w:r>
        <w:rPr>
          <w:rFonts w:hint="eastAsia" w:ascii="仿宋_GB2312" w:hAnsi="黑体" w:eastAsia="仿宋_GB2312" w:cs="仿宋_GB2312"/>
          <w:color w:val="000000" w:themeColor="text1"/>
          <w:sz w:val="32"/>
          <w:szCs w:val="32"/>
          <w14:textFill>
            <w14:solidFill>
              <w14:schemeClr w14:val="tx1"/>
            </w14:solidFill>
          </w14:textFill>
        </w:rPr>
        <w:t>本年度拟购置一批办公设备、办公桌椅及实验室设备，价值30万元左右</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单项均未到达政府采购数额</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其余均是</w:t>
      </w:r>
      <w:r>
        <w:rPr>
          <w:rFonts w:ascii="仿宋_GB2312" w:hAnsi="黑体" w:eastAsia="仿宋_GB2312" w:cs="仿宋_GB2312"/>
          <w:color w:val="000000" w:themeColor="text1"/>
          <w:sz w:val="32"/>
          <w:szCs w:val="32"/>
          <w14:textFill>
            <w14:solidFill>
              <w14:schemeClr w14:val="tx1"/>
            </w14:solidFill>
          </w14:textFill>
        </w:rPr>
        <w:t>20</w:t>
      </w:r>
      <w:r>
        <w:rPr>
          <w:rFonts w:hint="eastAsia" w:ascii="仿宋_GB2312" w:hAnsi="黑体" w:eastAsia="仿宋_GB2312" w:cs="仿宋_GB2312"/>
          <w:color w:val="000000" w:themeColor="text1"/>
          <w:sz w:val="32"/>
          <w:szCs w:val="32"/>
          <w14:textFill>
            <w14:solidFill>
              <w14:schemeClr w14:val="tx1"/>
            </w14:solidFill>
          </w14:textFill>
        </w:rPr>
        <w:t>万元以下的设备</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无政府采购情况。</w:t>
      </w:r>
    </w:p>
    <w:p w14:paraId="6D233423">
      <w:pPr>
        <w:ind w:firstLine="720"/>
        <w:jc w:val="center"/>
        <w:outlineLvl w:val="1"/>
        <w:rPr>
          <w:rFonts w:hint="eastAsia" w:ascii="方正小标宋_GBK" w:eastAsia="方正小标宋_GBK"/>
          <w:sz w:val="32"/>
        </w:rPr>
      </w:pPr>
    </w:p>
    <w:p w14:paraId="3CBFF0E0">
      <w:pPr>
        <w:ind w:firstLine="720"/>
        <w:jc w:val="center"/>
        <w:outlineLvl w:val="1"/>
        <w:rPr>
          <w:rFonts w:hint="eastAsia" w:ascii="方正小标宋_GBK" w:eastAsia="方正小标宋_GBK"/>
          <w:sz w:val="32"/>
        </w:rPr>
      </w:pPr>
    </w:p>
    <w:p w14:paraId="7811455B">
      <w:pPr>
        <w:ind w:firstLine="720"/>
        <w:jc w:val="center"/>
        <w:outlineLvl w:val="1"/>
        <w:rPr>
          <w:rFonts w:ascii="方正小标宋_GBK" w:eastAsia="方正小标宋_GBK"/>
          <w:sz w:val="32"/>
        </w:rPr>
      </w:pPr>
      <w:r>
        <w:rPr>
          <w:rFonts w:hint="eastAsia" w:ascii="方正小标宋_GBK" w:eastAsia="方正小标宋_GBK"/>
          <w:sz w:val="32"/>
        </w:rPr>
        <w:t>政府采购预算</w:t>
      </w:r>
    </w:p>
    <w:p w14:paraId="7ABE3238">
      <w:pPr>
        <w:ind w:firstLine="720"/>
        <w:jc w:val="center"/>
        <w:outlineLvl w:val="1"/>
        <w:rPr>
          <w:rFonts w:hAnsi="宋体"/>
          <w:sz w:val="32"/>
        </w:r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92E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2724B9EE">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唐山市曹妃甸区卫生健康局</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476A2ED7">
            <w:pPr>
              <w:spacing w:line="300" w:lineRule="exact"/>
              <w:jc w:val="right"/>
              <w:rPr>
                <w:rFonts w:ascii="方正书宋_GBK" w:eastAsia="方正书宋_GBK"/>
                <w:sz w:val="24"/>
              </w:rPr>
            </w:pPr>
            <w:r>
              <w:rPr>
                <w:rFonts w:hint="eastAsia" w:ascii="方正书宋_GBK" w:eastAsia="方正书宋_GBK"/>
                <w:sz w:val="24"/>
              </w:rPr>
              <w:t>单位：万元</w:t>
            </w:r>
          </w:p>
        </w:tc>
      </w:tr>
      <w:tr w14:paraId="1283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0B06337B">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65650AFC">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73288DD3">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5C0EA82D">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14:paraId="25280AEA">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1EA839BD">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6D7B5B19">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26F26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01AB06A1">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431799D8">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62B40922">
            <w:pPr>
              <w:spacing w:line="300" w:lineRule="exact"/>
              <w:jc w:val="left"/>
              <w:outlineLvl w:val="1"/>
              <w:rPr>
                <w:rFonts w:eastAsia="方正仿宋_GBK"/>
                <w:sz w:val="28"/>
              </w:rPr>
            </w:pPr>
          </w:p>
        </w:tc>
        <w:tc>
          <w:tcPr>
            <w:tcW w:w="1531" w:type="dxa"/>
            <w:vMerge w:val="continue"/>
            <w:shd w:val="clear" w:color="auto" w:fill="auto"/>
            <w:vAlign w:val="center"/>
          </w:tcPr>
          <w:p w14:paraId="38831797">
            <w:pPr>
              <w:spacing w:line="300" w:lineRule="exact"/>
              <w:jc w:val="left"/>
              <w:outlineLvl w:val="1"/>
              <w:rPr>
                <w:rFonts w:eastAsia="方正仿宋_GBK"/>
                <w:sz w:val="28"/>
              </w:rPr>
            </w:pPr>
          </w:p>
        </w:tc>
        <w:tc>
          <w:tcPr>
            <w:tcW w:w="709" w:type="dxa"/>
            <w:vMerge w:val="continue"/>
            <w:shd w:val="clear" w:color="auto" w:fill="auto"/>
            <w:vAlign w:val="center"/>
          </w:tcPr>
          <w:p w14:paraId="340691EA">
            <w:pPr>
              <w:spacing w:line="300" w:lineRule="exact"/>
              <w:jc w:val="left"/>
              <w:outlineLvl w:val="1"/>
              <w:rPr>
                <w:rFonts w:eastAsia="方正仿宋_GBK"/>
                <w:sz w:val="28"/>
              </w:rPr>
            </w:pPr>
          </w:p>
        </w:tc>
        <w:tc>
          <w:tcPr>
            <w:tcW w:w="907" w:type="dxa"/>
            <w:vMerge w:val="continue"/>
            <w:shd w:val="clear" w:color="auto" w:fill="auto"/>
            <w:vAlign w:val="center"/>
          </w:tcPr>
          <w:p w14:paraId="42ABC27F">
            <w:pPr>
              <w:spacing w:line="300" w:lineRule="exact"/>
              <w:jc w:val="left"/>
              <w:outlineLvl w:val="1"/>
              <w:rPr>
                <w:rFonts w:eastAsia="方正仿宋_GBK"/>
                <w:sz w:val="28"/>
              </w:rPr>
            </w:pPr>
          </w:p>
        </w:tc>
        <w:tc>
          <w:tcPr>
            <w:tcW w:w="907" w:type="dxa"/>
            <w:vMerge w:val="continue"/>
            <w:shd w:val="clear" w:color="auto" w:fill="auto"/>
            <w:vAlign w:val="center"/>
          </w:tcPr>
          <w:p w14:paraId="6C1EEED6">
            <w:pPr>
              <w:spacing w:line="300" w:lineRule="exact"/>
              <w:jc w:val="left"/>
              <w:outlineLvl w:val="1"/>
              <w:rPr>
                <w:rFonts w:eastAsia="方正仿宋_GBK"/>
                <w:sz w:val="28"/>
              </w:rPr>
            </w:pPr>
          </w:p>
        </w:tc>
        <w:tc>
          <w:tcPr>
            <w:tcW w:w="1134" w:type="dxa"/>
            <w:shd w:val="clear" w:color="auto" w:fill="auto"/>
            <w:vAlign w:val="center"/>
          </w:tcPr>
          <w:p w14:paraId="700285C5">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62A874E3">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136D16CF">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05728399">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1AB78FA5">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6C80E3E8">
            <w:pPr>
              <w:spacing w:line="300" w:lineRule="exact"/>
              <w:jc w:val="center"/>
              <w:rPr>
                <w:rFonts w:ascii="方正书宋_GBK" w:eastAsia="方正书宋_GBK"/>
                <w:b/>
              </w:rPr>
            </w:pPr>
            <w:r>
              <w:rPr>
                <w:rFonts w:hint="eastAsia" w:ascii="方正书宋_GBK" w:eastAsia="方正书宋_GBK"/>
                <w:b/>
              </w:rPr>
              <w:t>单位资金</w:t>
            </w:r>
          </w:p>
        </w:tc>
      </w:tr>
      <w:tr w14:paraId="17C1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87DA241">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14:paraId="1AD1B264">
            <w:pPr>
              <w:spacing w:line="300" w:lineRule="exact"/>
              <w:jc w:val="right"/>
              <w:rPr>
                <w:rFonts w:ascii="方正书宋_GBK" w:eastAsia="方正书宋_GBK"/>
                <w:b/>
              </w:rPr>
            </w:pPr>
          </w:p>
        </w:tc>
        <w:tc>
          <w:tcPr>
            <w:tcW w:w="1531" w:type="dxa"/>
            <w:shd w:val="clear" w:color="auto" w:fill="auto"/>
            <w:vAlign w:val="center"/>
          </w:tcPr>
          <w:p w14:paraId="57430A4E">
            <w:pPr>
              <w:spacing w:line="300" w:lineRule="exact"/>
              <w:jc w:val="left"/>
              <w:rPr>
                <w:rFonts w:ascii="方正书宋_GBK" w:eastAsia="方正书宋_GBK"/>
                <w:b/>
              </w:rPr>
            </w:pPr>
          </w:p>
        </w:tc>
        <w:tc>
          <w:tcPr>
            <w:tcW w:w="1531" w:type="dxa"/>
            <w:shd w:val="clear" w:color="auto" w:fill="auto"/>
            <w:vAlign w:val="center"/>
          </w:tcPr>
          <w:p w14:paraId="150EE803">
            <w:pPr>
              <w:spacing w:line="300" w:lineRule="exact"/>
              <w:jc w:val="left"/>
              <w:rPr>
                <w:rFonts w:ascii="方正书宋_GBK" w:eastAsia="方正书宋_GBK"/>
                <w:b/>
              </w:rPr>
            </w:pPr>
          </w:p>
        </w:tc>
        <w:tc>
          <w:tcPr>
            <w:tcW w:w="709" w:type="dxa"/>
            <w:shd w:val="clear" w:color="auto" w:fill="auto"/>
            <w:vAlign w:val="center"/>
          </w:tcPr>
          <w:p w14:paraId="4752B436">
            <w:pPr>
              <w:spacing w:line="300" w:lineRule="exact"/>
              <w:jc w:val="center"/>
              <w:rPr>
                <w:rFonts w:ascii="方正书宋_GBK" w:eastAsia="方正书宋_GBK"/>
                <w:b/>
              </w:rPr>
            </w:pPr>
          </w:p>
        </w:tc>
        <w:tc>
          <w:tcPr>
            <w:tcW w:w="907" w:type="dxa"/>
            <w:shd w:val="clear" w:color="auto" w:fill="auto"/>
            <w:vAlign w:val="center"/>
          </w:tcPr>
          <w:p w14:paraId="5950F423">
            <w:pPr>
              <w:spacing w:line="300" w:lineRule="exact"/>
              <w:jc w:val="right"/>
              <w:rPr>
                <w:rFonts w:ascii="方正书宋_GBK" w:eastAsia="方正书宋_GBK"/>
                <w:b/>
              </w:rPr>
            </w:pPr>
          </w:p>
        </w:tc>
        <w:tc>
          <w:tcPr>
            <w:tcW w:w="907" w:type="dxa"/>
            <w:shd w:val="clear" w:color="auto" w:fill="auto"/>
            <w:vAlign w:val="center"/>
          </w:tcPr>
          <w:p w14:paraId="12A20AAD">
            <w:pPr>
              <w:spacing w:line="300" w:lineRule="exact"/>
              <w:jc w:val="right"/>
              <w:rPr>
                <w:rFonts w:ascii="方正书宋_GBK" w:eastAsia="方正书宋_GBK"/>
                <w:b/>
              </w:rPr>
            </w:pPr>
          </w:p>
        </w:tc>
        <w:tc>
          <w:tcPr>
            <w:tcW w:w="1134" w:type="dxa"/>
            <w:shd w:val="clear" w:color="auto" w:fill="auto"/>
            <w:vAlign w:val="center"/>
          </w:tcPr>
          <w:p w14:paraId="4FAD7A0C">
            <w:pPr>
              <w:spacing w:line="300" w:lineRule="exact"/>
              <w:jc w:val="right"/>
              <w:rPr>
                <w:rFonts w:ascii="方正书宋_GBK" w:eastAsia="方正书宋_GBK"/>
                <w:b/>
              </w:rPr>
            </w:pPr>
          </w:p>
        </w:tc>
        <w:tc>
          <w:tcPr>
            <w:tcW w:w="1134" w:type="dxa"/>
            <w:shd w:val="clear" w:color="auto" w:fill="auto"/>
            <w:vAlign w:val="center"/>
          </w:tcPr>
          <w:p w14:paraId="32CCD9E9">
            <w:pPr>
              <w:spacing w:line="300" w:lineRule="exact"/>
              <w:jc w:val="right"/>
              <w:rPr>
                <w:rFonts w:ascii="方正书宋_GBK" w:eastAsia="方正书宋_GBK"/>
                <w:b/>
              </w:rPr>
            </w:pPr>
          </w:p>
        </w:tc>
        <w:tc>
          <w:tcPr>
            <w:tcW w:w="1134" w:type="dxa"/>
            <w:shd w:val="clear" w:color="auto" w:fill="auto"/>
            <w:vAlign w:val="center"/>
          </w:tcPr>
          <w:p w14:paraId="7D214BDD">
            <w:pPr>
              <w:spacing w:line="300" w:lineRule="exact"/>
              <w:jc w:val="right"/>
              <w:rPr>
                <w:rFonts w:ascii="方正书宋_GBK" w:eastAsia="方正书宋_GBK"/>
                <w:b/>
              </w:rPr>
            </w:pPr>
          </w:p>
        </w:tc>
        <w:tc>
          <w:tcPr>
            <w:tcW w:w="1134" w:type="dxa"/>
            <w:shd w:val="clear" w:color="auto" w:fill="auto"/>
            <w:vAlign w:val="center"/>
          </w:tcPr>
          <w:p w14:paraId="2B5ABE03">
            <w:pPr>
              <w:spacing w:line="300" w:lineRule="exact"/>
              <w:jc w:val="right"/>
              <w:rPr>
                <w:rFonts w:ascii="方正书宋_GBK" w:eastAsia="方正书宋_GBK"/>
                <w:b/>
              </w:rPr>
            </w:pPr>
          </w:p>
        </w:tc>
        <w:tc>
          <w:tcPr>
            <w:tcW w:w="1134" w:type="dxa"/>
            <w:shd w:val="clear" w:color="auto" w:fill="auto"/>
            <w:vAlign w:val="center"/>
          </w:tcPr>
          <w:p w14:paraId="129CF927">
            <w:pPr>
              <w:spacing w:line="300" w:lineRule="exact"/>
              <w:jc w:val="right"/>
              <w:rPr>
                <w:rFonts w:ascii="方正书宋_GBK" w:eastAsia="方正书宋_GBK"/>
                <w:b/>
              </w:rPr>
            </w:pPr>
          </w:p>
        </w:tc>
        <w:tc>
          <w:tcPr>
            <w:tcW w:w="1134" w:type="dxa"/>
            <w:shd w:val="clear" w:color="auto" w:fill="auto"/>
            <w:vAlign w:val="center"/>
          </w:tcPr>
          <w:p w14:paraId="2254BE09">
            <w:pPr>
              <w:spacing w:line="300" w:lineRule="exact"/>
              <w:jc w:val="right"/>
              <w:rPr>
                <w:rFonts w:ascii="方正书宋_GBK" w:eastAsia="方正书宋_GBK"/>
                <w:b/>
              </w:rPr>
            </w:pPr>
          </w:p>
        </w:tc>
      </w:tr>
      <w:tr w14:paraId="4E89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6AB9AB1">
            <w:pPr>
              <w:spacing w:line="300" w:lineRule="exact"/>
              <w:jc w:val="center"/>
              <w:rPr>
                <w:rFonts w:ascii="方正书宋_GBK" w:eastAsia="方正书宋_GBK"/>
                <w:b/>
              </w:rPr>
            </w:pPr>
            <w:r>
              <w:rPr>
                <w:rFonts w:hint="eastAsia" w:ascii="方正书宋_GBK" w:eastAsia="方正书宋_GBK"/>
                <w:b/>
              </w:rPr>
              <w:t>唐山市曹妃甸区疾病预防控制中心小计</w:t>
            </w:r>
          </w:p>
        </w:tc>
        <w:tc>
          <w:tcPr>
            <w:tcW w:w="1134" w:type="dxa"/>
            <w:shd w:val="clear" w:color="auto" w:fill="auto"/>
            <w:vAlign w:val="center"/>
          </w:tcPr>
          <w:p w14:paraId="008FEFC2">
            <w:pPr>
              <w:spacing w:line="300" w:lineRule="exact"/>
              <w:jc w:val="right"/>
              <w:rPr>
                <w:rFonts w:ascii="方正书宋_GBK" w:eastAsia="方正书宋_GBK"/>
                <w:b/>
              </w:rPr>
            </w:pPr>
          </w:p>
        </w:tc>
        <w:tc>
          <w:tcPr>
            <w:tcW w:w="1531" w:type="dxa"/>
            <w:shd w:val="clear" w:color="auto" w:fill="auto"/>
            <w:vAlign w:val="center"/>
          </w:tcPr>
          <w:p w14:paraId="7BC4781D">
            <w:pPr>
              <w:spacing w:line="300" w:lineRule="exact"/>
              <w:jc w:val="left"/>
              <w:rPr>
                <w:rFonts w:ascii="方正书宋_GBK" w:eastAsia="方正书宋_GBK"/>
                <w:b/>
              </w:rPr>
            </w:pPr>
          </w:p>
        </w:tc>
        <w:tc>
          <w:tcPr>
            <w:tcW w:w="1531" w:type="dxa"/>
            <w:shd w:val="clear" w:color="auto" w:fill="auto"/>
            <w:vAlign w:val="center"/>
          </w:tcPr>
          <w:p w14:paraId="77365F84">
            <w:pPr>
              <w:spacing w:line="300" w:lineRule="exact"/>
              <w:jc w:val="left"/>
              <w:rPr>
                <w:rFonts w:ascii="方正书宋_GBK" w:eastAsia="方正书宋_GBK"/>
                <w:b/>
              </w:rPr>
            </w:pPr>
          </w:p>
        </w:tc>
        <w:tc>
          <w:tcPr>
            <w:tcW w:w="709" w:type="dxa"/>
            <w:shd w:val="clear" w:color="auto" w:fill="auto"/>
            <w:vAlign w:val="center"/>
          </w:tcPr>
          <w:p w14:paraId="7D5744C3">
            <w:pPr>
              <w:spacing w:line="300" w:lineRule="exact"/>
              <w:jc w:val="center"/>
              <w:rPr>
                <w:rFonts w:ascii="方正书宋_GBK" w:eastAsia="方正书宋_GBK"/>
                <w:b/>
              </w:rPr>
            </w:pPr>
          </w:p>
        </w:tc>
        <w:tc>
          <w:tcPr>
            <w:tcW w:w="2948" w:type="dxa"/>
            <w:gridSpan w:val="3"/>
            <w:shd w:val="clear" w:color="auto" w:fill="auto"/>
            <w:vAlign w:val="center"/>
          </w:tcPr>
          <w:p w14:paraId="537D2985">
            <w:pPr>
              <w:spacing w:line="300" w:lineRule="exact"/>
              <w:jc w:val="center"/>
              <w:rPr>
                <w:rFonts w:ascii="方正书宋_GBK" w:eastAsia="方正书宋_GBK"/>
                <w:b/>
              </w:rPr>
            </w:pPr>
            <w:r>
              <w:rPr>
                <w:rFonts w:hint="eastAsia" w:eastAsiaTheme="minorEastAsia"/>
              </w:rPr>
              <w:t>此表以空表列示</w:t>
            </w:r>
          </w:p>
        </w:tc>
        <w:tc>
          <w:tcPr>
            <w:tcW w:w="1134" w:type="dxa"/>
            <w:shd w:val="clear" w:color="auto" w:fill="auto"/>
            <w:vAlign w:val="center"/>
          </w:tcPr>
          <w:p w14:paraId="7AFD3EFD">
            <w:pPr>
              <w:spacing w:line="300" w:lineRule="exact"/>
              <w:jc w:val="right"/>
              <w:rPr>
                <w:rFonts w:ascii="方正书宋_GBK" w:eastAsia="方正书宋_GBK"/>
                <w:b/>
              </w:rPr>
            </w:pPr>
          </w:p>
        </w:tc>
        <w:tc>
          <w:tcPr>
            <w:tcW w:w="1134" w:type="dxa"/>
            <w:shd w:val="clear" w:color="auto" w:fill="auto"/>
            <w:vAlign w:val="center"/>
          </w:tcPr>
          <w:p w14:paraId="41F1C18F">
            <w:pPr>
              <w:spacing w:line="300" w:lineRule="exact"/>
              <w:jc w:val="right"/>
              <w:rPr>
                <w:rFonts w:ascii="方正书宋_GBK" w:eastAsia="方正书宋_GBK"/>
                <w:b/>
              </w:rPr>
            </w:pPr>
          </w:p>
        </w:tc>
        <w:tc>
          <w:tcPr>
            <w:tcW w:w="1134" w:type="dxa"/>
            <w:shd w:val="clear" w:color="auto" w:fill="auto"/>
            <w:vAlign w:val="center"/>
          </w:tcPr>
          <w:p w14:paraId="40D67955">
            <w:pPr>
              <w:spacing w:line="300" w:lineRule="exact"/>
              <w:jc w:val="right"/>
              <w:rPr>
                <w:rFonts w:ascii="方正书宋_GBK" w:eastAsia="方正书宋_GBK"/>
                <w:b/>
              </w:rPr>
            </w:pPr>
          </w:p>
        </w:tc>
        <w:tc>
          <w:tcPr>
            <w:tcW w:w="1134" w:type="dxa"/>
            <w:shd w:val="clear" w:color="auto" w:fill="auto"/>
            <w:vAlign w:val="center"/>
          </w:tcPr>
          <w:p w14:paraId="289C0F23">
            <w:pPr>
              <w:spacing w:line="300" w:lineRule="exact"/>
              <w:jc w:val="right"/>
              <w:rPr>
                <w:rFonts w:ascii="方正书宋_GBK" w:eastAsia="方正书宋_GBK"/>
                <w:b/>
              </w:rPr>
            </w:pPr>
          </w:p>
        </w:tc>
        <w:tc>
          <w:tcPr>
            <w:tcW w:w="1134" w:type="dxa"/>
            <w:shd w:val="clear" w:color="auto" w:fill="auto"/>
            <w:vAlign w:val="center"/>
          </w:tcPr>
          <w:p w14:paraId="0A972F50">
            <w:pPr>
              <w:spacing w:line="300" w:lineRule="exact"/>
              <w:jc w:val="right"/>
              <w:rPr>
                <w:rFonts w:ascii="方正书宋_GBK" w:eastAsia="方正书宋_GBK"/>
                <w:b/>
              </w:rPr>
            </w:pPr>
          </w:p>
        </w:tc>
      </w:tr>
    </w:tbl>
    <w:p w14:paraId="2BB94FC3">
      <w:pPr>
        <w:ind w:firstLine="640"/>
        <w:rPr>
          <w:rFonts w:ascii="仿宋" w:hAnsi="仿宋" w:eastAsia="仿宋" w:cs="仿宋"/>
          <w:b/>
          <w:sz w:val="32"/>
          <w:szCs w:val="32"/>
        </w:rPr>
      </w:pPr>
    </w:p>
    <w:p w14:paraId="06906B3F">
      <w:pPr>
        <w:ind w:firstLine="64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注：无政府采购情况此表已空表列示</w:t>
      </w:r>
    </w:p>
    <w:p w14:paraId="45163A7C">
      <w:pPr>
        <w:ind w:firstLine="643" w:firstLineChars="200"/>
        <w:rPr>
          <w:rFonts w:hint="eastAsia" w:ascii="仿宋" w:hAnsi="仿宋" w:eastAsia="仿宋" w:cs="仿宋"/>
          <w:b/>
          <w:sz w:val="32"/>
          <w:szCs w:val="32"/>
        </w:rPr>
      </w:pPr>
    </w:p>
    <w:p w14:paraId="315EF102">
      <w:pPr>
        <w:ind w:firstLine="643" w:firstLineChars="200"/>
        <w:rPr>
          <w:rFonts w:ascii="仿宋" w:hAnsi="仿宋" w:eastAsia="仿宋" w:cs="仿宋"/>
          <w:b/>
          <w:sz w:val="32"/>
          <w:szCs w:val="32"/>
        </w:rPr>
      </w:pPr>
      <w:r>
        <w:rPr>
          <w:rFonts w:hint="eastAsia" w:ascii="仿宋" w:hAnsi="仿宋" w:eastAsia="仿宋" w:cs="仿宋"/>
          <w:b/>
          <w:sz w:val="32"/>
          <w:szCs w:val="32"/>
        </w:rPr>
        <w:t>八、 名词解释</w:t>
      </w:r>
    </w:p>
    <w:p w14:paraId="41667573">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1、一般预算收入：区级财政当年拨付的资金。</w:t>
      </w:r>
    </w:p>
    <w:p w14:paraId="528C5066">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2、基本支出：为保障机构正常运转，完成日常工作任务，而发生的人员支出和公用支出。</w:t>
      </w:r>
    </w:p>
    <w:p w14:paraId="7D98D09C">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3、项目支出：是指在基本支出之外，为完成特定行政任 务和事业发展目标，而发生的支出。</w:t>
      </w:r>
    </w:p>
    <w:p w14:paraId="300ADF63">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p w14:paraId="77EFDB8F">
      <w:pPr>
        <w:ind w:firstLine="890" w:firstLineChars="277"/>
        <w:rPr>
          <w:rFonts w:ascii="仿宋" w:hAnsi="仿宋" w:eastAsia="仿宋" w:cs="仿宋"/>
          <w:b/>
          <w:sz w:val="32"/>
          <w:szCs w:val="32"/>
        </w:rPr>
      </w:pPr>
      <w:r>
        <w:rPr>
          <w:rFonts w:hint="eastAsia" w:ascii="仿宋" w:hAnsi="仿宋" w:eastAsia="仿宋" w:cs="仿宋"/>
          <w:b/>
          <w:sz w:val="32"/>
          <w:szCs w:val="32"/>
        </w:rPr>
        <w:t>九、其他需要说明的事项</w:t>
      </w:r>
    </w:p>
    <w:p w14:paraId="2C832004">
      <w:pPr>
        <w:ind w:firstLine="886" w:firstLineChars="277"/>
        <w:rPr>
          <w:rFonts w:hint="eastAsia" w:ascii="仿宋" w:hAnsi="仿宋" w:eastAsia="仿宋" w:cs="仿宋"/>
          <w:sz w:val="32"/>
          <w:szCs w:val="32"/>
        </w:rPr>
      </w:pPr>
      <w:r>
        <w:rPr>
          <w:rFonts w:hint="eastAsia" w:ascii="仿宋" w:hAnsi="仿宋" w:eastAsia="仿宋" w:cs="仿宋"/>
          <w:sz w:val="32"/>
          <w:szCs w:val="32"/>
        </w:rPr>
        <w:t>无</w:t>
      </w:r>
    </w:p>
    <w:p w14:paraId="6D3904C0">
      <w:pPr>
        <w:ind w:firstLine="886" w:firstLineChars="277"/>
        <w:rPr>
          <w:rFonts w:hint="eastAsia" w:ascii="仿宋" w:hAnsi="仿宋" w:eastAsia="仿宋" w:cs="仿宋"/>
          <w:sz w:val="32"/>
          <w:szCs w:val="32"/>
        </w:rPr>
      </w:pPr>
    </w:p>
    <w:p w14:paraId="45147688">
      <w:pPr>
        <w:rPr>
          <w:rFonts w:hint="eastAsia" w:ascii="宋体" w:hAnsi="宋体" w:eastAsia="宋体" w:cs="宋体"/>
          <w:b w:val="0"/>
          <w:bCs w:val="0"/>
          <w:i w:val="0"/>
          <w:iCs w:val="0"/>
          <w:color w:val="000000"/>
          <w:kern w:val="0"/>
          <w:sz w:val="36"/>
          <w:szCs w:val="36"/>
          <w:u w:val="none"/>
          <w:lang w:val="en-US" w:eastAsia="zh-CN" w:bidi="ar"/>
        </w:rPr>
      </w:pPr>
      <w:r>
        <w:rPr>
          <w:rFonts w:hint="eastAsia" w:ascii="宋体" w:hAnsi="宋体" w:eastAsia="宋体" w:cs="宋体"/>
          <w:b w:val="0"/>
          <w:bCs w:val="0"/>
          <w:i w:val="0"/>
          <w:iCs w:val="0"/>
          <w:color w:val="000000"/>
          <w:kern w:val="0"/>
          <w:sz w:val="36"/>
          <w:szCs w:val="36"/>
          <w:u w:val="none"/>
          <w:lang w:val="en-US" w:eastAsia="zh-CN" w:bidi="ar"/>
        </w:rPr>
        <w:br w:type="page"/>
      </w:r>
    </w:p>
    <w:p w14:paraId="5A9B4BB5">
      <w:pPr>
        <w:rPr>
          <w:rFonts w:hint="eastAsia" w:ascii="宋体" w:hAnsi="宋体" w:eastAsia="宋体" w:cs="宋体"/>
          <w:b w:val="0"/>
          <w:bCs w:val="0"/>
          <w:i w:val="0"/>
          <w:iCs w:val="0"/>
          <w:color w:val="000000"/>
          <w:kern w:val="0"/>
          <w:sz w:val="36"/>
          <w:szCs w:val="36"/>
          <w:u w:val="none"/>
          <w:lang w:val="en-US" w:eastAsia="zh-CN" w:bidi="ar"/>
        </w:rPr>
      </w:pPr>
    </w:p>
    <w:p w14:paraId="40F2F5DA">
      <w:pPr>
        <w:keepNext w:val="0"/>
        <w:keepLines w:val="0"/>
        <w:widowControl/>
        <w:numPr>
          <w:ilvl w:val="0"/>
          <w:numId w:val="0"/>
        </w:numPr>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36"/>
          <w:szCs w:val="36"/>
          <w:u w:val="none"/>
          <w:lang w:val="en-US" w:eastAsia="zh-CN" w:bidi="ar"/>
        </w:rPr>
        <w:t>三、</w:t>
      </w:r>
      <w:r>
        <w:rPr>
          <w:rFonts w:hint="eastAsia" w:ascii="宋体" w:hAnsi="宋体" w:eastAsia="宋体" w:cs="宋体"/>
          <w:b/>
          <w:bCs/>
          <w:i w:val="0"/>
          <w:iCs w:val="0"/>
          <w:color w:val="000000"/>
          <w:kern w:val="0"/>
          <w:sz w:val="44"/>
          <w:szCs w:val="44"/>
          <w:u w:val="none"/>
          <w:lang w:val="en-US" w:eastAsia="zh-CN" w:bidi="ar"/>
        </w:rPr>
        <w:t>唐山市曹妃甸区妇幼保健计划生育服务中心（妇幼保健院）收支预算</w:t>
      </w:r>
    </w:p>
    <w:p w14:paraId="7C533DE0">
      <w:pPr>
        <w:ind w:firstLine="997" w:firstLineChars="277"/>
        <w:jc w:val="center"/>
        <w:rPr>
          <w:rFonts w:hint="eastAsia" w:ascii="仿宋" w:hAnsi="仿宋" w:eastAsia="仿宋" w:cs="仿宋"/>
          <w:sz w:val="36"/>
          <w:szCs w:val="36"/>
        </w:rPr>
      </w:pPr>
    </w:p>
    <w:tbl>
      <w:tblPr>
        <w:tblStyle w:val="5"/>
        <w:tblW w:w="14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8"/>
        <w:gridCol w:w="5084"/>
        <w:gridCol w:w="1184"/>
        <w:gridCol w:w="2716"/>
        <w:gridCol w:w="2408"/>
      </w:tblGrid>
      <w:tr w14:paraId="4D61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1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0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部门预算收支总表</w:t>
            </w:r>
          </w:p>
        </w:tc>
      </w:tr>
      <w:tr w14:paraId="613A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758" w:type="dxa"/>
            <w:tcBorders>
              <w:top w:val="single" w:color="000000" w:sz="4" w:space="0"/>
              <w:left w:val="single" w:color="000000" w:sz="4" w:space="0"/>
              <w:bottom w:val="single" w:color="000000" w:sz="4" w:space="0"/>
              <w:right w:val="nil"/>
            </w:tcBorders>
            <w:shd w:val="clear" w:color="auto" w:fill="auto"/>
            <w:noWrap/>
            <w:vAlign w:val="bottom"/>
          </w:tcPr>
          <w:p w14:paraId="2993B1EB">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Style w:val="25"/>
                <w:sz w:val="21"/>
                <w:szCs w:val="21"/>
                <w:lang w:val="en-US" w:eastAsia="zh-CN" w:bidi="ar"/>
              </w:rPr>
              <w:t>预算单位编码及名称：361005</w:t>
            </w:r>
          </w:p>
        </w:tc>
        <w:tc>
          <w:tcPr>
            <w:tcW w:w="5084" w:type="dxa"/>
            <w:tcBorders>
              <w:top w:val="nil"/>
              <w:left w:val="nil"/>
              <w:bottom w:val="single" w:color="000000" w:sz="4" w:space="0"/>
              <w:right w:val="nil"/>
            </w:tcBorders>
            <w:shd w:val="clear" w:color="auto" w:fill="auto"/>
            <w:noWrap/>
            <w:vAlign w:val="bottom"/>
          </w:tcPr>
          <w:p w14:paraId="50DB4499">
            <w:pP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曹妃甸区妇幼保健计划生育服务中心（妇幼保健院）</w:t>
            </w:r>
          </w:p>
        </w:tc>
        <w:tc>
          <w:tcPr>
            <w:tcW w:w="1184" w:type="dxa"/>
            <w:tcBorders>
              <w:top w:val="nil"/>
              <w:left w:val="nil"/>
              <w:bottom w:val="single" w:color="000000" w:sz="4" w:space="0"/>
              <w:right w:val="nil"/>
            </w:tcBorders>
            <w:shd w:val="clear" w:color="auto" w:fill="auto"/>
            <w:noWrap/>
            <w:vAlign w:val="bottom"/>
          </w:tcPr>
          <w:p w14:paraId="725DDCEA">
            <w:pPr>
              <w:rPr>
                <w:rFonts w:hint="eastAsia" w:ascii="宋体" w:hAnsi="宋体" w:eastAsia="宋体" w:cs="宋体"/>
                <w:i w:val="0"/>
                <w:iCs w:val="0"/>
                <w:color w:val="000000"/>
                <w:sz w:val="21"/>
                <w:szCs w:val="21"/>
                <w:u w:val="none"/>
              </w:rPr>
            </w:pPr>
          </w:p>
        </w:tc>
        <w:tc>
          <w:tcPr>
            <w:tcW w:w="2716" w:type="dxa"/>
            <w:tcBorders>
              <w:top w:val="nil"/>
              <w:left w:val="nil"/>
              <w:bottom w:val="single" w:color="000000" w:sz="4" w:space="0"/>
              <w:right w:val="nil"/>
            </w:tcBorders>
            <w:shd w:val="clear" w:color="auto" w:fill="auto"/>
            <w:noWrap/>
            <w:vAlign w:val="center"/>
          </w:tcPr>
          <w:p w14:paraId="0F211A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5"/>
                <w:sz w:val="21"/>
                <w:szCs w:val="21"/>
                <w:lang w:val="en-US" w:eastAsia="zh-CN" w:bidi="ar"/>
              </w:rPr>
              <w:t>预算年度：2021</w:t>
            </w:r>
          </w:p>
        </w:tc>
        <w:tc>
          <w:tcPr>
            <w:tcW w:w="2408" w:type="dxa"/>
            <w:tcBorders>
              <w:top w:val="nil"/>
              <w:left w:val="nil"/>
              <w:bottom w:val="single" w:color="000000" w:sz="4" w:space="0"/>
              <w:right w:val="nil"/>
            </w:tcBorders>
            <w:shd w:val="clear" w:color="auto" w:fill="auto"/>
            <w:noWrap/>
            <w:vAlign w:val="center"/>
          </w:tcPr>
          <w:p w14:paraId="3D8036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6985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8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51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E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14:paraId="218A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9A0B">
            <w:pPr>
              <w:jc w:val="center"/>
              <w:rPr>
                <w:rFonts w:hint="eastAsia" w:ascii="宋体" w:hAnsi="宋体" w:eastAsia="宋体" w:cs="宋体"/>
                <w:i w:val="0"/>
                <w:iCs w:val="0"/>
                <w:color w:val="000000"/>
                <w:sz w:val="21"/>
                <w:szCs w:val="21"/>
                <w:u w:val="none"/>
              </w:rPr>
            </w:pP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1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E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1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5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r>
      <w:tr w14:paraId="081B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5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8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9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6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1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563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492D70">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8F636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一、一般公共预算拨款收入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C2FBE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545.79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794A2">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一、一般公共服务支出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E61E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16E2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BFB8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C69E1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二、政府性基金预算拨款收入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56F6A8">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A00C0B">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二、外交支出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9E57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51DF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9AA60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3402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三、国有资本经营预算拨款收入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9AD0F3">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70DD2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三、国防支出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860E8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752E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6D6F2C">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1530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四、财政专户管理资金收入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9C0F2">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1836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四、公共安全支出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9E8E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73AB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96AEA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45256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五、事业收入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5C9C06">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44732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五、教育支出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5DC42D">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00D6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A3C98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FC2A56">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六、事业单位经营收入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526D2E">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F3C7B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六、科学技术支出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975F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557A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F2823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3384C">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七、上级补助收入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E23461">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A870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七、文化旅游体育与传媒支出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3545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0B48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41E1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D405B">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八、附属单位上缴收入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92258E">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EE9B4C">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八、社会保障和就业支出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64536">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r>
      <w:tr w14:paraId="1638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C0CD0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60D3EB">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九、其他收入</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73D603">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41F64">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九、社会保险基金支出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A16C9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377B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3D5C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002CBA">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96DFB6">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A935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十、卫生健康支出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93629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457.24</w:t>
            </w:r>
          </w:p>
        </w:tc>
      </w:tr>
      <w:tr w14:paraId="7774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C71B6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D3300F">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74894">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6FB63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十一、节能环保支出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BCE114">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753B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E95B6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834C7B">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F6B89E">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9D3B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十二、城乡社区支出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24375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25FF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11EC2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80DB3">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708A3">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70662">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十三、农林水支出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DA5142">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59B1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99591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AF7E09">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A28D9">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5B7ABC">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十四、交通运输支出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DD433">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7C1C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190F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6164B">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0631F">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98D1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十五、资源勘探工业信息等支出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CCCC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12B7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A8E59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7949C">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88FD5A">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0682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十六、商业服务业等支出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C9E0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2237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C04675">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A1597">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EFBB0">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D6B8A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十七、金融支出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A05D6">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5B79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1B99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69A47">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071597">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F1CE7">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十八、援助其他地区支出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FE6BD3">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6DB9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AC50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0D60C3">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E5301B">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F475D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十九、自然资源海洋气象等支出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DD486D">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3392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53DE39">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BE6D9">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8D7AC">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A5B206">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二十、住房保障支出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F6E3F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r>
      <w:tr w14:paraId="6FA5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95936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C34C95">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6AE33">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6A35B4">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二十一、粮油物资储备支出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01712">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71CD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0202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7669A">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2F2409">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D78DA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二十二、国有资本经营预算支出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4CED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0851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12AEFE">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23</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FB5047">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E65D17">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FCB96">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二十三、灾害防治及应急管理支出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9B066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45B1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F5F8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24</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16498D">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E02A5B">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42612">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二十四、预备费</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E711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2DE4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E6F3B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7206E">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6671FC">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6E87B">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二十五、其他支出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07DA7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0FE5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F10C7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26</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E717E">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9BB4F5">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3AF9EC">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二十六、转移性支出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9D3416">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4047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B7C4DE">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27</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25D62C">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C495C6">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EA9B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二十七、债务还本支出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814AF1">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195E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BF9DD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CAA351">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75A82">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3FBF64">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二十八、债务付息支出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52FEF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02BE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43705">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A8F076">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1A4E7">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1D68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二十九、债务发行费用支出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E99C3">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3138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D35060">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F159E1">
            <w:pPr>
              <w:jc w:val="left"/>
              <w:rPr>
                <w:rFonts w:hint="default" w:ascii="Calibri" w:hAnsi="Calibri" w:eastAsia="宋体" w:cs="Calibri"/>
                <w:i w:val="0"/>
                <w:iCs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4DC9AF">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8E5DEC">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三十、抗疫特别国债安排的支出</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9B15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0D42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4E22B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31</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FA76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本年收入合计</w:t>
            </w:r>
          </w:p>
        </w:tc>
        <w:tc>
          <w:tcPr>
            <w:tcW w:w="1184" w:type="dxa"/>
            <w:tcBorders>
              <w:top w:val="nil"/>
              <w:left w:val="nil"/>
              <w:bottom w:val="nil"/>
              <w:right w:val="nil"/>
            </w:tcBorders>
            <w:shd w:val="clear" w:color="auto" w:fill="auto"/>
            <w:noWrap/>
            <w:vAlign w:val="center"/>
          </w:tcPr>
          <w:p w14:paraId="3A019309">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545.79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D8362">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本年支出合计</w:t>
            </w:r>
          </w:p>
        </w:tc>
        <w:tc>
          <w:tcPr>
            <w:tcW w:w="2408" w:type="dxa"/>
            <w:tcBorders>
              <w:top w:val="nil"/>
              <w:left w:val="nil"/>
              <w:bottom w:val="nil"/>
              <w:right w:val="single" w:color="auto" w:sz="4" w:space="0"/>
            </w:tcBorders>
            <w:shd w:val="clear" w:color="auto" w:fill="auto"/>
            <w:noWrap/>
            <w:vAlign w:val="center"/>
          </w:tcPr>
          <w:p w14:paraId="773A0A5C">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545.79</w:t>
            </w:r>
          </w:p>
        </w:tc>
      </w:tr>
      <w:tr w14:paraId="5CB8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7237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865EE">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上年结转结余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854F37">
            <w:pPr>
              <w:jc w:val="right"/>
              <w:rPr>
                <w:rFonts w:hint="default" w:ascii="Calibri" w:hAnsi="Calibri" w:eastAsia="宋体" w:cs="Calibri"/>
                <w:i w:val="0"/>
                <w:iCs w:val="0"/>
                <w:color w:val="000000"/>
                <w:sz w:val="21"/>
                <w:szCs w:val="21"/>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22EE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年终结转结余</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FC9F5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52B5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253B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9DD24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收入总计</w:t>
            </w:r>
          </w:p>
        </w:tc>
        <w:tc>
          <w:tcPr>
            <w:tcW w:w="1184" w:type="dxa"/>
            <w:tcBorders>
              <w:top w:val="nil"/>
              <w:left w:val="nil"/>
              <w:bottom w:val="single" w:color="auto" w:sz="4" w:space="0"/>
              <w:right w:val="nil"/>
            </w:tcBorders>
            <w:shd w:val="clear" w:color="auto" w:fill="auto"/>
            <w:noWrap/>
            <w:vAlign w:val="center"/>
          </w:tcPr>
          <w:p w14:paraId="6828867D">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545.79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37BC62">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支出总计</w:t>
            </w:r>
          </w:p>
        </w:tc>
        <w:tc>
          <w:tcPr>
            <w:tcW w:w="2408" w:type="dxa"/>
            <w:tcBorders>
              <w:top w:val="nil"/>
              <w:left w:val="nil"/>
              <w:bottom w:val="single" w:color="auto" w:sz="4" w:space="0"/>
              <w:right w:val="single" w:color="auto" w:sz="4" w:space="0"/>
            </w:tcBorders>
            <w:shd w:val="clear" w:color="auto" w:fill="auto"/>
            <w:noWrap/>
            <w:vAlign w:val="center"/>
          </w:tcPr>
          <w:p w14:paraId="0CF25988">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545.79</w:t>
            </w:r>
          </w:p>
        </w:tc>
      </w:tr>
    </w:tbl>
    <w:p w14:paraId="075F8454">
      <w:pP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rPr>
        <w:br w:type="page"/>
      </w:r>
    </w:p>
    <w:p w14:paraId="59847667">
      <w:pPr>
        <w:jc w:val="center"/>
        <w:outlineLvl w:val="4"/>
        <w:rPr>
          <w:rFonts w:hint="eastAsia" w:ascii="方正小标宋_GBK" w:hAnsi="方正小标宋_GBK" w:eastAsia="方正小标宋_GBK" w:cs="方正小标宋_GBK"/>
          <w:color w:val="000000"/>
          <w:sz w:val="21"/>
          <w:szCs w:val="21"/>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322"/>
        <w:gridCol w:w="2669"/>
        <w:gridCol w:w="963"/>
        <w:gridCol w:w="1011"/>
        <w:gridCol w:w="1089"/>
        <w:gridCol w:w="1374"/>
        <w:gridCol w:w="789"/>
        <w:gridCol w:w="1279"/>
        <w:gridCol w:w="869"/>
        <w:gridCol w:w="1245"/>
        <w:gridCol w:w="916"/>
        <w:gridCol w:w="925"/>
      </w:tblGrid>
      <w:tr w14:paraId="47DC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5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36"/>
                <w:szCs w:val="36"/>
                <w:u w:val="none"/>
                <w:lang w:val="en-US" w:eastAsia="zh-CN" w:bidi="ar"/>
              </w:rPr>
              <w:t>部门预算收入总表</w:t>
            </w:r>
          </w:p>
        </w:tc>
      </w:tr>
      <w:tr w14:paraId="2F4F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683"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C107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Style w:val="26"/>
                <w:sz w:val="21"/>
                <w:szCs w:val="21"/>
                <w:lang w:val="en-US" w:eastAsia="zh-CN" w:bidi="ar"/>
              </w:rPr>
              <w:t>预算单位编码及名称：361005</w:t>
            </w:r>
            <w:r>
              <w:rPr>
                <w:rFonts w:hint="eastAsia" w:ascii="宋体" w:hAnsi="宋体" w:eastAsia="宋体" w:cs="宋体"/>
                <w:b w:val="0"/>
                <w:bCs w:val="0"/>
                <w:i w:val="0"/>
                <w:iCs w:val="0"/>
                <w:color w:val="000000"/>
                <w:kern w:val="0"/>
                <w:sz w:val="21"/>
                <w:szCs w:val="21"/>
                <w:u w:val="none"/>
                <w:lang w:val="en-US" w:eastAsia="zh-CN" w:bidi="ar"/>
              </w:rPr>
              <w:t>曹妃甸区妇幼保健计划生育服务中心（妇幼保健院）</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7C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Style w:val="26"/>
                <w:sz w:val="21"/>
                <w:szCs w:val="21"/>
                <w:lang w:val="en-US" w:eastAsia="zh-CN" w:bidi="ar"/>
              </w:rPr>
              <w:t>预算年度：2021</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7E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75D7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9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E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8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85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9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9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w:t>
            </w:r>
          </w:p>
        </w:tc>
      </w:tr>
      <w:tr w14:paraId="7F81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4AC6">
            <w:pPr>
              <w:jc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5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1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1D27">
            <w:pPr>
              <w:jc w:val="center"/>
              <w:rPr>
                <w:rFonts w:hint="eastAsia" w:ascii="宋体" w:hAnsi="宋体" w:eastAsia="宋体" w:cs="宋体"/>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D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6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财政拨款收入</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8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财政专户收入</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事业收入</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D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经营收入</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E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上级补助收入</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B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附属单位上缴收入</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2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其他收入</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35A7">
            <w:pPr>
              <w:jc w:val="center"/>
              <w:rPr>
                <w:rFonts w:hint="eastAsia" w:ascii="宋体" w:hAnsi="宋体" w:eastAsia="宋体" w:cs="宋体"/>
                <w:i w:val="0"/>
                <w:iCs w:val="0"/>
                <w:color w:val="000000"/>
                <w:sz w:val="21"/>
                <w:szCs w:val="21"/>
                <w:u w:val="none"/>
              </w:rPr>
            </w:pPr>
          </w:p>
        </w:tc>
      </w:tr>
      <w:tr w14:paraId="0FAA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8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2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8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B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7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7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A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F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A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1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7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7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36D1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F7EB52">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038FAC">
            <w:pPr>
              <w:jc w:val="left"/>
              <w:rPr>
                <w:rFonts w:hint="default" w:ascii="Calibri" w:hAnsi="Calibri" w:eastAsia="宋体" w:cs="Calibri"/>
                <w:i w:val="0"/>
                <w:iCs w:val="0"/>
                <w:color w:val="000000"/>
                <w:sz w:val="21"/>
                <w:szCs w:val="21"/>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E641E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合计</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911572">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545.79</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446C2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545.79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40FFB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545.79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EC16CD">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E252B2">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DA3668">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EF7570">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1328D7">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944ED7">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B0B70E">
            <w:pPr>
              <w:jc w:val="right"/>
              <w:rPr>
                <w:rFonts w:hint="default" w:ascii="Calibri" w:hAnsi="Calibri" w:eastAsia="宋体" w:cs="Calibri"/>
                <w:i w:val="0"/>
                <w:iCs w:val="0"/>
                <w:color w:val="000000"/>
                <w:sz w:val="21"/>
                <w:szCs w:val="21"/>
                <w:u w:val="none"/>
              </w:rPr>
            </w:pPr>
          </w:p>
        </w:tc>
      </w:tr>
      <w:tr w14:paraId="517D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64789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2A6B1D">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208</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E3CE8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社会保障和就业支出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0D10D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6C7493">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A8E06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08EA96">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85A93B">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09DDE3">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DB8B42">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9C8890">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63273E">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4B65EC">
            <w:pPr>
              <w:jc w:val="right"/>
              <w:rPr>
                <w:rFonts w:hint="default" w:ascii="Calibri" w:hAnsi="Calibri" w:eastAsia="宋体" w:cs="Calibri"/>
                <w:i w:val="0"/>
                <w:iCs w:val="0"/>
                <w:color w:val="000000"/>
                <w:sz w:val="21"/>
                <w:szCs w:val="21"/>
                <w:u w:val="none"/>
              </w:rPr>
            </w:pPr>
          </w:p>
        </w:tc>
      </w:tr>
      <w:tr w14:paraId="5440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90EB2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9647C6">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20805</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824CB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行政事业单位养老支出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54C84A">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F8776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94F17D">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37CC48">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0522BC">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9C7A80">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48D128">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00B616">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F49DF7">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18938A">
            <w:pPr>
              <w:jc w:val="right"/>
              <w:rPr>
                <w:rFonts w:hint="default" w:ascii="Calibri" w:hAnsi="Calibri" w:eastAsia="宋体" w:cs="Calibri"/>
                <w:i w:val="0"/>
                <w:iCs w:val="0"/>
                <w:color w:val="000000"/>
                <w:sz w:val="21"/>
                <w:szCs w:val="21"/>
                <w:u w:val="none"/>
              </w:rPr>
            </w:pPr>
          </w:p>
        </w:tc>
      </w:tr>
      <w:tr w14:paraId="7AAC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4BB61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0CE02E">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2080505</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879A7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机关事业单位基本养老保险缴费支出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C5C9A8">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39.35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5D32D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39.35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59FE91">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39.35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08691A">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E8928C">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08248F">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467210">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5F85DF">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34970D">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931721">
            <w:pPr>
              <w:jc w:val="right"/>
              <w:rPr>
                <w:rFonts w:hint="default" w:ascii="Calibri" w:hAnsi="Calibri" w:eastAsia="宋体" w:cs="Calibri"/>
                <w:i w:val="0"/>
                <w:iCs w:val="0"/>
                <w:color w:val="000000"/>
                <w:sz w:val="21"/>
                <w:szCs w:val="21"/>
                <w:u w:val="none"/>
              </w:rPr>
            </w:pPr>
          </w:p>
        </w:tc>
      </w:tr>
      <w:tr w14:paraId="4C08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6D9390">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A4DFEE">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2080506</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BCA5F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机关事业单位职业年金缴费支出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EA28F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19.68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BB53F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19.68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557D8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19.68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D1E954">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2410F3">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B38DAA">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5BEB55">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E92E78">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934318">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1B3500">
            <w:pPr>
              <w:jc w:val="right"/>
              <w:rPr>
                <w:rFonts w:hint="default" w:ascii="Calibri" w:hAnsi="Calibri" w:eastAsia="宋体" w:cs="Calibri"/>
                <w:i w:val="0"/>
                <w:iCs w:val="0"/>
                <w:color w:val="000000"/>
                <w:sz w:val="21"/>
                <w:szCs w:val="21"/>
                <w:u w:val="none"/>
              </w:rPr>
            </w:pPr>
          </w:p>
        </w:tc>
      </w:tr>
      <w:tr w14:paraId="05F5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9FB88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4AC37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295B75">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卫生健康支出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FA25D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457.24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F2810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457.24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DE448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457.24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4D747C">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3C393B">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6CCF21">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37EAE5">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73BF02">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0FD91C">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7A43FA">
            <w:pPr>
              <w:jc w:val="right"/>
              <w:rPr>
                <w:rFonts w:hint="default" w:ascii="Calibri" w:hAnsi="Calibri" w:eastAsia="宋体" w:cs="Calibri"/>
                <w:i w:val="0"/>
                <w:iCs w:val="0"/>
                <w:color w:val="000000"/>
                <w:sz w:val="21"/>
                <w:szCs w:val="21"/>
                <w:u w:val="none"/>
              </w:rPr>
            </w:pPr>
          </w:p>
        </w:tc>
      </w:tr>
      <w:tr w14:paraId="0F51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11B17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DAA2CE">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21004</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67B81F">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公共卫生</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FA975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F9F46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AF4A93">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6414EF">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44B634">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475137">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494591">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B1BA06">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7244AE">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61B112">
            <w:pPr>
              <w:jc w:val="right"/>
              <w:rPr>
                <w:rFonts w:hint="default" w:ascii="Calibri" w:hAnsi="Calibri" w:eastAsia="宋体" w:cs="Calibri"/>
                <w:i w:val="0"/>
                <w:iCs w:val="0"/>
                <w:color w:val="000000"/>
                <w:sz w:val="21"/>
                <w:szCs w:val="21"/>
                <w:u w:val="none"/>
              </w:rPr>
            </w:pPr>
          </w:p>
        </w:tc>
      </w:tr>
      <w:tr w14:paraId="1AC1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EDEA35">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80C4C8">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2100403</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16DB39">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妇幼保健机构</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EE477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9DCA34">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3C18B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EC8D7C">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A4A360">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3E4463">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7B73A3">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40C5E5">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C4179C">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4395A9">
            <w:pPr>
              <w:jc w:val="right"/>
              <w:rPr>
                <w:rFonts w:hint="default" w:ascii="Calibri" w:hAnsi="Calibri" w:eastAsia="宋体" w:cs="Calibri"/>
                <w:i w:val="0"/>
                <w:iCs w:val="0"/>
                <w:color w:val="000000"/>
                <w:sz w:val="21"/>
                <w:szCs w:val="21"/>
                <w:u w:val="none"/>
              </w:rPr>
            </w:pPr>
          </w:p>
        </w:tc>
      </w:tr>
      <w:tr w14:paraId="5AEE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ABBB5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149454">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21011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8DAC36">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行政事业单位医疗</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051DC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51.87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995324">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51.87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B463D6">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51.87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469505">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936EED">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B640A7">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9A449E">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B1DFEC">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D132F5">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017B74">
            <w:pPr>
              <w:jc w:val="right"/>
              <w:rPr>
                <w:rFonts w:hint="default" w:ascii="Calibri" w:hAnsi="Calibri" w:eastAsia="宋体" w:cs="Calibri"/>
                <w:i w:val="0"/>
                <w:iCs w:val="0"/>
                <w:color w:val="000000"/>
                <w:sz w:val="21"/>
                <w:szCs w:val="21"/>
                <w:u w:val="none"/>
              </w:rPr>
            </w:pPr>
          </w:p>
        </w:tc>
      </w:tr>
      <w:tr w14:paraId="2F38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879039">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5135B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2101102</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BB4BA7">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事业单位医疗</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861074">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18.23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BF5CBA">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18.23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071CF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18.23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23E107">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938E77">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3DA547">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5978BE">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43FE41">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0A311E">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65AAAF">
            <w:pPr>
              <w:jc w:val="right"/>
              <w:rPr>
                <w:rFonts w:hint="default" w:ascii="Calibri" w:hAnsi="Calibri" w:eastAsia="宋体" w:cs="Calibri"/>
                <w:i w:val="0"/>
                <w:iCs w:val="0"/>
                <w:color w:val="000000"/>
                <w:sz w:val="21"/>
                <w:szCs w:val="21"/>
                <w:u w:val="none"/>
              </w:rPr>
            </w:pPr>
          </w:p>
        </w:tc>
      </w:tr>
      <w:tr w14:paraId="1DFA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FEDD5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4AA532">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2101103</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E0FC6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公务员医疗补助</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802A1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33.64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6060F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33.64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D14AE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33.64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E2396F">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67539B">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13DE76">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614F00">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6B49CE">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01C698">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C04E45">
            <w:pPr>
              <w:jc w:val="right"/>
              <w:rPr>
                <w:rFonts w:hint="default" w:ascii="Calibri" w:hAnsi="Calibri" w:eastAsia="宋体" w:cs="Calibri"/>
                <w:i w:val="0"/>
                <w:iCs w:val="0"/>
                <w:color w:val="000000"/>
                <w:sz w:val="21"/>
                <w:szCs w:val="21"/>
                <w:u w:val="none"/>
              </w:rPr>
            </w:pPr>
          </w:p>
        </w:tc>
      </w:tr>
      <w:tr w14:paraId="013D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444DB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21E6D3">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CBA76A">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住房保障支出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46B17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D054C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5B0611">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CDFDC5">
            <w:pPr>
              <w:jc w:val="right"/>
              <w:rPr>
                <w:rFonts w:hint="default" w:ascii="Calibri" w:hAnsi="Calibri" w:eastAsia="宋体" w:cs="Calibri"/>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7ED1A4">
            <w:pPr>
              <w:jc w:val="right"/>
              <w:rPr>
                <w:rFonts w:hint="default" w:ascii="Calibri" w:hAnsi="Calibri" w:eastAsia="宋体" w:cs="Calibri"/>
                <w:i w:val="0"/>
                <w:iCs w:val="0"/>
                <w:color w:val="000000"/>
                <w:sz w:val="21"/>
                <w:szCs w:val="21"/>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5EF2FC">
            <w:pPr>
              <w:jc w:val="right"/>
              <w:rPr>
                <w:rFonts w:hint="default" w:ascii="Calibri" w:hAnsi="Calibri" w:eastAsia="宋体" w:cs="Calibri"/>
                <w:i w:val="0"/>
                <w:iCs w:val="0"/>
                <w:color w:val="000000"/>
                <w:sz w:val="21"/>
                <w:szCs w:val="21"/>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BF31A8">
            <w:pPr>
              <w:jc w:val="right"/>
              <w:rPr>
                <w:rFonts w:hint="default" w:ascii="Calibri" w:hAnsi="Calibri" w:eastAsia="宋体" w:cs="Calibri"/>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855F3A">
            <w:pPr>
              <w:jc w:val="right"/>
              <w:rPr>
                <w:rFonts w:hint="default" w:ascii="Calibri" w:hAnsi="Calibri" w:eastAsia="宋体" w:cs="Calibri"/>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3FE4D3">
            <w:pPr>
              <w:jc w:val="right"/>
              <w:rPr>
                <w:rFonts w:hint="default" w:ascii="Calibri" w:hAnsi="Calibri" w:eastAsia="宋体" w:cs="Calibri"/>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B3385E">
            <w:pPr>
              <w:jc w:val="right"/>
              <w:rPr>
                <w:rFonts w:hint="default" w:ascii="Calibri" w:hAnsi="Calibri" w:eastAsia="宋体" w:cs="Calibri"/>
                <w:i w:val="0"/>
                <w:iCs w:val="0"/>
                <w:color w:val="000000"/>
                <w:sz w:val="21"/>
                <w:szCs w:val="21"/>
                <w:u w:val="none"/>
              </w:rPr>
            </w:pPr>
          </w:p>
        </w:tc>
      </w:tr>
      <w:tr w14:paraId="37C0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96DF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04CC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29B4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C6DB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5E17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7FD1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4599D7">
            <w:pPr>
              <w:jc w:val="righ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AE249E">
            <w:pPr>
              <w:jc w:val="right"/>
              <w:rPr>
                <w:rFonts w:hint="default" w:ascii="Calibri" w:hAnsi="Calibri" w:eastAsia="宋体" w:cs="Calibri"/>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14E620">
            <w:pPr>
              <w:jc w:val="right"/>
              <w:rPr>
                <w:rFonts w:hint="default" w:ascii="Calibri" w:hAnsi="Calibri" w:eastAsia="宋体" w:cs="Calibri"/>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CE34BC">
            <w:pPr>
              <w:jc w:val="right"/>
              <w:rPr>
                <w:rFonts w:hint="default" w:ascii="Calibri" w:hAnsi="Calibri" w:eastAsia="宋体" w:cs="Calibri"/>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E5E850">
            <w:pPr>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5A699E">
            <w:pPr>
              <w:jc w:val="right"/>
              <w:rPr>
                <w:rFonts w:hint="default" w:ascii="Calibri" w:hAnsi="Calibri" w:eastAsia="宋体" w:cs="Calibri"/>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907A4F">
            <w:pPr>
              <w:jc w:val="right"/>
              <w:rPr>
                <w:rFonts w:hint="default" w:ascii="Calibri" w:hAnsi="Calibri" w:eastAsia="宋体" w:cs="Calibri"/>
                <w:i w:val="0"/>
                <w:iCs w:val="0"/>
                <w:color w:val="000000"/>
                <w:sz w:val="22"/>
                <w:szCs w:val="22"/>
                <w:u w:val="none"/>
              </w:rPr>
            </w:pPr>
          </w:p>
        </w:tc>
      </w:tr>
      <w:tr w14:paraId="4D66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CD5F7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61C8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FE625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22769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18DC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F2B5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EDBDE2">
            <w:pPr>
              <w:jc w:val="right"/>
              <w:rPr>
                <w:rFonts w:hint="default" w:ascii="Calibri" w:hAnsi="Calibri" w:eastAsia="宋体" w:cs="Calibri"/>
                <w:i w:val="0"/>
                <w:iCs w:val="0"/>
                <w:color w:val="000000"/>
                <w:sz w:val="22"/>
                <w:szCs w:val="22"/>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7E2F6E">
            <w:pPr>
              <w:jc w:val="right"/>
              <w:rPr>
                <w:rFonts w:hint="default" w:ascii="Calibri" w:hAnsi="Calibri" w:eastAsia="宋体" w:cs="Calibri"/>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9B8D83">
            <w:pPr>
              <w:jc w:val="right"/>
              <w:rPr>
                <w:rFonts w:hint="default" w:ascii="Calibri" w:hAnsi="Calibri" w:eastAsia="宋体" w:cs="Calibri"/>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EED083">
            <w:pPr>
              <w:jc w:val="right"/>
              <w:rPr>
                <w:rFonts w:hint="default" w:ascii="Calibri" w:hAnsi="Calibri" w:eastAsia="宋体" w:cs="Calibri"/>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3CF2A9">
            <w:pPr>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9B79D0">
            <w:pPr>
              <w:jc w:val="right"/>
              <w:rPr>
                <w:rFonts w:hint="default" w:ascii="Calibri" w:hAnsi="Calibri" w:eastAsia="宋体" w:cs="Calibri"/>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AE8BC8">
            <w:pPr>
              <w:jc w:val="right"/>
              <w:rPr>
                <w:rFonts w:hint="default" w:ascii="Calibri" w:hAnsi="Calibri" w:eastAsia="宋体" w:cs="Calibri"/>
                <w:i w:val="0"/>
                <w:iCs w:val="0"/>
                <w:color w:val="000000"/>
                <w:sz w:val="22"/>
                <w:szCs w:val="22"/>
                <w:u w:val="none"/>
              </w:rPr>
            </w:pPr>
          </w:p>
        </w:tc>
      </w:tr>
    </w:tbl>
    <w:p w14:paraId="26B6B515">
      <w:pPr>
        <w:jc w:val="center"/>
        <w:outlineLvl w:val="4"/>
        <w:rPr>
          <w:rFonts w:hint="eastAsia" w:ascii="方正小标宋_GBK" w:hAnsi="方正小标宋_GBK" w:eastAsia="方正小标宋_GBK" w:cs="方正小标宋_GBK"/>
          <w:color w:val="000000"/>
          <w:sz w:val="44"/>
        </w:rPr>
      </w:pPr>
    </w:p>
    <w:p w14:paraId="2E843F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92B7E2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bl>
      <w:tblPr>
        <w:tblStyle w:val="5"/>
        <w:tblW w:w="13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1536"/>
        <w:gridCol w:w="1096"/>
        <w:gridCol w:w="1276"/>
        <w:gridCol w:w="1096"/>
        <w:gridCol w:w="1756"/>
        <w:gridCol w:w="2196"/>
      </w:tblGrid>
      <w:tr w14:paraId="6782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5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B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部门预算支出总表</w:t>
            </w:r>
          </w:p>
        </w:tc>
      </w:tr>
      <w:tr w14:paraId="3E9A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86D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预算单位编码及名称：361005</w:t>
            </w:r>
            <w:r>
              <w:rPr>
                <w:rFonts w:hint="eastAsia" w:ascii="宋体" w:hAnsi="宋体" w:eastAsia="宋体" w:cs="宋体"/>
                <w:b w:val="0"/>
                <w:bCs w:val="0"/>
                <w:i w:val="0"/>
                <w:iCs w:val="0"/>
                <w:color w:val="000000"/>
                <w:kern w:val="0"/>
                <w:sz w:val="20"/>
                <w:szCs w:val="20"/>
                <w:u w:val="none"/>
                <w:lang w:val="en-US" w:eastAsia="zh-CN" w:bidi="ar"/>
              </w:rPr>
              <w:t>曹妃甸区妇幼保健计划生育服务中心（妇幼保健院）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D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4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090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9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C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B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2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F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8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224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A0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4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4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E0B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F5F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568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CE7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5F3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BBCB">
            <w:pPr>
              <w:jc w:val="center"/>
              <w:rPr>
                <w:rFonts w:hint="eastAsia" w:ascii="宋体" w:hAnsi="宋体" w:eastAsia="宋体" w:cs="宋体"/>
                <w:i w:val="0"/>
                <w:iCs w:val="0"/>
                <w:color w:val="000000"/>
                <w:sz w:val="22"/>
                <w:szCs w:val="22"/>
                <w:u w:val="none"/>
              </w:rPr>
            </w:pPr>
          </w:p>
        </w:tc>
      </w:tr>
      <w:tr w14:paraId="5326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9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C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A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A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3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C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0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4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B9A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C827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42F6D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8563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E1F8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27E1B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8334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117.270000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EBF05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E722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3CB9FE">
            <w:pPr>
              <w:jc w:val="right"/>
              <w:rPr>
                <w:rFonts w:hint="default" w:ascii="Calibri" w:hAnsi="Calibri" w:eastAsia="宋体" w:cs="Calibri"/>
                <w:i w:val="0"/>
                <w:iCs w:val="0"/>
                <w:color w:val="000000"/>
                <w:sz w:val="22"/>
                <w:szCs w:val="22"/>
                <w:u w:val="none"/>
              </w:rPr>
            </w:pPr>
          </w:p>
        </w:tc>
      </w:tr>
      <w:tr w14:paraId="57EB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4A179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FF3F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17E1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8C3E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D7BF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25F1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22DA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878B2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CADF66">
            <w:pPr>
              <w:jc w:val="right"/>
              <w:rPr>
                <w:rFonts w:hint="default" w:ascii="Calibri" w:hAnsi="Calibri" w:eastAsia="宋体" w:cs="Calibri"/>
                <w:i w:val="0"/>
                <w:iCs w:val="0"/>
                <w:color w:val="000000"/>
                <w:sz w:val="22"/>
                <w:szCs w:val="22"/>
                <w:u w:val="none"/>
              </w:rPr>
            </w:pPr>
          </w:p>
        </w:tc>
      </w:tr>
      <w:tr w14:paraId="340C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1DEEF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884D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51C1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E875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E5D0F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F20A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5FA6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156E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DDBCBE">
            <w:pPr>
              <w:jc w:val="right"/>
              <w:rPr>
                <w:rFonts w:hint="default" w:ascii="Calibri" w:hAnsi="Calibri" w:eastAsia="宋体" w:cs="Calibri"/>
                <w:i w:val="0"/>
                <w:iCs w:val="0"/>
                <w:color w:val="000000"/>
                <w:sz w:val="22"/>
                <w:szCs w:val="22"/>
                <w:u w:val="none"/>
              </w:rPr>
            </w:pPr>
          </w:p>
        </w:tc>
      </w:tr>
      <w:tr w14:paraId="09FD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1AB69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D7A2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BE9A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450B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B852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24199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A1E66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4316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1AD380">
            <w:pPr>
              <w:jc w:val="right"/>
              <w:rPr>
                <w:rFonts w:hint="default" w:ascii="Calibri" w:hAnsi="Calibri" w:eastAsia="宋体" w:cs="Calibri"/>
                <w:i w:val="0"/>
                <w:iCs w:val="0"/>
                <w:color w:val="000000"/>
                <w:sz w:val="22"/>
                <w:szCs w:val="22"/>
                <w:u w:val="none"/>
              </w:rPr>
            </w:pPr>
          </w:p>
        </w:tc>
      </w:tr>
      <w:tr w14:paraId="0F0E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7F39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A1B7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5872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78C9C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DE97B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F296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775B8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CAD19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9585C5">
            <w:pPr>
              <w:jc w:val="right"/>
              <w:rPr>
                <w:rFonts w:hint="default" w:ascii="Calibri" w:hAnsi="Calibri" w:eastAsia="宋体" w:cs="Calibri"/>
                <w:i w:val="0"/>
                <w:iCs w:val="0"/>
                <w:color w:val="000000"/>
                <w:sz w:val="22"/>
                <w:szCs w:val="22"/>
                <w:u w:val="none"/>
              </w:rPr>
            </w:pPr>
          </w:p>
        </w:tc>
      </w:tr>
      <w:tr w14:paraId="6B15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2182C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90B6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E50C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0573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189F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CD0E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117.270000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838C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27C4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14ABD7">
            <w:pPr>
              <w:jc w:val="right"/>
              <w:rPr>
                <w:rFonts w:hint="default" w:ascii="Calibri" w:hAnsi="Calibri" w:eastAsia="宋体" w:cs="Calibri"/>
                <w:i w:val="0"/>
                <w:iCs w:val="0"/>
                <w:color w:val="000000"/>
                <w:sz w:val="22"/>
                <w:szCs w:val="22"/>
                <w:u w:val="none"/>
              </w:rPr>
            </w:pPr>
          </w:p>
        </w:tc>
      </w:tr>
      <w:tr w14:paraId="0538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1AE5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3AFD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EC1D8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83B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27C64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DA3B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117.270000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8D3F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E952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1528D8">
            <w:pPr>
              <w:jc w:val="right"/>
              <w:rPr>
                <w:rFonts w:hint="default" w:ascii="Calibri" w:hAnsi="Calibri" w:eastAsia="宋体" w:cs="Calibri"/>
                <w:i w:val="0"/>
                <w:iCs w:val="0"/>
                <w:color w:val="000000"/>
                <w:sz w:val="22"/>
                <w:szCs w:val="22"/>
                <w:u w:val="none"/>
              </w:rPr>
            </w:pPr>
          </w:p>
        </w:tc>
      </w:tr>
      <w:tr w14:paraId="61AD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3FA72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7E96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1346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妇幼保健机构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DFEF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DFAE1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52A6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117.270000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7D606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BF81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761AE">
            <w:pPr>
              <w:jc w:val="right"/>
              <w:rPr>
                <w:rFonts w:hint="default" w:ascii="Calibri" w:hAnsi="Calibri" w:eastAsia="宋体" w:cs="Calibri"/>
                <w:i w:val="0"/>
                <w:iCs w:val="0"/>
                <w:color w:val="000000"/>
                <w:sz w:val="22"/>
                <w:szCs w:val="22"/>
                <w:u w:val="none"/>
              </w:rPr>
            </w:pPr>
          </w:p>
        </w:tc>
      </w:tr>
      <w:tr w14:paraId="28E4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E3AC1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B242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7787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12A7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79D64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C3120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B0A92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7D26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6D6538">
            <w:pPr>
              <w:jc w:val="right"/>
              <w:rPr>
                <w:rFonts w:hint="default" w:ascii="Calibri" w:hAnsi="Calibri" w:eastAsia="宋体" w:cs="Calibri"/>
                <w:i w:val="0"/>
                <w:iCs w:val="0"/>
                <w:color w:val="000000"/>
                <w:sz w:val="22"/>
                <w:szCs w:val="22"/>
                <w:u w:val="none"/>
              </w:rPr>
            </w:pPr>
          </w:p>
        </w:tc>
      </w:tr>
      <w:tr w14:paraId="658F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D835A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6414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14BC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13B3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0C81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5589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A9EB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FF46C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987823">
            <w:pPr>
              <w:jc w:val="right"/>
              <w:rPr>
                <w:rFonts w:hint="default" w:ascii="Calibri" w:hAnsi="Calibri" w:eastAsia="宋体" w:cs="Calibri"/>
                <w:i w:val="0"/>
                <w:iCs w:val="0"/>
                <w:color w:val="000000"/>
                <w:sz w:val="22"/>
                <w:szCs w:val="22"/>
                <w:u w:val="none"/>
              </w:rPr>
            </w:pPr>
          </w:p>
        </w:tc>
      </w:tr>
      <w:tr w14:paraId="6E55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1DFB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5741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7734C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89E7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9725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A208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7010E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9C301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FD67D0">
            <w:pPr>
              <w:jc w:val="right"/>
              <w:rPr>
                <w:rFonts w:hint="default" w:ascii="Calibri" w:hAnsi="Calibri" w:eastAsia="宋体" w:cs="Calibri"/>
                <w:i w:val="0"/>
                <w:iCs w:val="0"/>
                <w:color w:val="000000"/>
                <w:sz w:val="22"/>
                <w:szCs w:val="22"/>
                <w:u w:val="none"/>
              </w:rPr>
            </w:pPr>
          </w:p>
        </w:tc>
      </w:tr>
      <w:tr w14:paraId="6B7B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569AD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4223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CB89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1991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D72E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4D16A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3FEA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5B005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371E93">
            <w:pPr>
              <w:jc w:val="right"/>
              <w:rPr>
                <w:rFonts w:hint="default" w:ascii="Calibri" w:hAnsi="Calibri" w:eastAsia="宋体" w:cs="Calibri"/>
                <w:i w:val="0"/>
                <w:iCs w:val="0"/>
                <w:color w:val="000000"/>
                <w:sz w:val="22"/>
                <w:szCs w:val="22"/>
                <w:u w:val="none"/>
              </w:rPr>
            </w:pPr>
          </w:p>
        </w:tc>
      </w:tr>
      <w:tr w14:paraId="7D72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600F3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83CB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EB09D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F2A50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3DB3A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B4E4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1519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EBC7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189BBB">
            <w:pPr>
              <w:jc w:val="right"/>
              <w:rPr>
                <w:rFonts w:hint="default" w:ascii="Calibri" w:hAnsi="Calibri" w:eastAsia="宋体" w:cs="Calibri"/>
                <w:i w:val="0"/>
                <w:iCs w:val="0"/>
                <w:color w:val="000000"/>
                <w:sz w:val="22"/>
                <w:szCs w:val="22"/>
                <w:u w:val="none"/>
              </w:rPr>
            </w:pPr>
          </w:p>
        </w:tc>
      </w:tr>
      <w:tr w14:paraId="4E0C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86AC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6B56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E16A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8A67F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4014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D5A8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B7F44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17C4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CF446F">
            <w:pPr>
              <w:jc w:val="right"/>
              <w:rPr>
                <w:rFonts w:hint="default" w:ascii="Calibri" w:hAnsi="Calibri" w:eastAsia="宋体" w:cs="Calibri"/>
                <w:i w:val="0"/>
                <w:iCs w:val="0"/>
                <w:color w:val="000000"/>
                <w:sz w:val="22"/>
                <w:szCs w:val="22"/>
                <w:u w:val="none"/>
              </w:rPr>
            </w:pPr>
          </w:p>
        </w:tc>
      </w:tr>
    </w:tbl>
    <w:p w14:paraId="149EC0F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2574"/>
        <w:gridCol w:w="994"/>
        <w:gridCol w:w="2934"/>
        <w:gridCol w:w="1045"/>
        <w:gridCol w:w="1910"/>
        <w:gridCol w:w="2379"/>
        <w:gridCol w:w="2574"/>
      </w:tblGrid>
      <w:tr w14:paraId="04C4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9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部门预算财政拨款收支总表</w:t>
            </w:r>
          </w:p>
        </w:tc>
      </w:tr>
      <w:tr w14:paraId="692E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3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0444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预算单位编码及名称：361005</w:t>
            </w:r>
            <w:r>
              <w:rPr>
                <w:rFonts w:hint="eastAsia" w:ascii="宋体" w:hAnsi="宋体" w:eastAsia="宋体" w:cs="宋体"/>
                <w:b w:val="0"/>
                <w:bCs w:val="0"/>
                <w:i w:val="0"/>
                <w:iCs w:val="0"/>
                <w:color w:val="000000"/>
                <w:kern w:val="0"/>
                <w:sz w:val="20"/>
                <w:szCs w:val="20"/>
                <w:u w:val="none"/>
                <w:lang w:val="en-US" w:eastAsia="zh-CN" w:bidi="ar"/>
              </w:rPr>
              <w:t>曹妃甸区妇幼保健计划生育服务中心（妇幼保健院）</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F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C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B97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2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61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F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2E2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6308">
            <w:pPr>
              <w:jc w:val="center"/>
              <w:rPr>
                <w:rFonts w:hint="eastAsia" w:ascii="宋体" w:hAnsi="宋体" w:eastAsia="宋体" w:cs="宋体"/>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0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8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5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E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7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5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7B47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B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F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D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0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D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C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83D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C919D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8C42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330" w:type="pct"/>
            <w:tcBorders>
              <w:top w:val="nil"/>
              <w:left w:val="nil"/>
              <w:bottom w:val="nil"/>
              <w:right w:val="nil"/>
            </w:tcBorders>
            <w:shd w:val="clear" w:color="auto" w:fill="auto"/>
            <w:noWrap/>
            <w:vAlign w:val="top"/>
          </w:tcPr>
          <w:p w14:paraId="6A6C16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EAB5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F6563D">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F9227A">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ED4C9B">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209F72">
            <w:pPr>
              <w:jc w:val="right"/>
              <w:rPr>
                <w:rFonts w:hint="default" w:ascii="Calibri" w:hAnsi="Calibri" w:eastAsia="宋体" w:cs="Calibri"/>
                <w:i w:val="0"/>
                <w:iCs w:val="0"/>
                <w:color w:val="000000"/>
                <w:sz w:val="22"/>
                <w:szCs w:val="22"/>
                <w:u w:val="none"/>
              </w:rPr>
            </w:pPr>
          </w:p>
        </w:tc>
      </w:tr>
      <w:tr w14:paraId="36F7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C7609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AE76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330" w:type="pct"/>
            <w:tcBorders>
              <w:top w:val="nil"/>
              <w:left w:val="nil"/>
              <w:bottom w:val="nil"/>
              <w:right w:val="nil"/>
            </w:tcBorders>
            <w:shd w:val="clear" w:color="auto" w:fill="auto"/>
            <w:noWrap/>
            <w:vAlign w:val="top"/>
          </w:tcPr>
          <w:p w14:paraId="5BEFFA1A">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806E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E94AE2">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F75737">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ED5809">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C10B97">
            <w:pPr>
              <w:jc w:val="right"/>
              <w:rPr>
                <w:rFonts w:hint="default" w:ascii="Calibri" w:hAnsi="Calibri" w:eastAsia="宋体" w:cs="Calibri"/>
                <w:i w:val="0"/>
                <w:iCs w:val="0"/>
                <w:color w:val="000000"/>
                <w:sz w:val="22"/>
                <w:szCs w:val="22"/>
                <w:u w:val="none"/>
              </w:rPr>
            </w:pPr>
          </w:p>
        </w:tc>
      </w:tr>
      <w:tr w14:paraId="7970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C384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7E2F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8AC60E">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6552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BA8DC7">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2B298C">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906A8B">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613DA4">
            <w:pPr>
              <w:jc w:val="right"/>
              <w:rPr>
                <w:rFonts w:hint="default" w:ascii="Calibri" w:hAnsi="Calibri" w:eastAsia="宋体" w:cs="Calibri"/>
                <w:i w:val="0"/>
                <w:iCs w:val="0"/>
                <w:color w:val="000000"/>
                <w:sz w:val="22"/>
                <w:szCs w:val="22"/>
                <w:u w:val="none"/>
              </w:rPr>
            </w:pPr>
          </w:p>
        </w:tc>
      </w:tr>
      <w:tr w14:paraId="71C3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D0E71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DF7C96">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128EA2">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3F29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6C2CA9">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891DD1">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601BA0">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E80CA5">
            <w:pPr>
              <w:jc w:val="right"/>
              <w:rPr>
                <w:rFonts w:hint="default" w:ascii="Calibri" w:hAnsi="Calibri" w:eastAsia="宋体" w:cs="Calibri"/>
                <w:i w:val="0"/>
                <w:iCs w:val="0"/>
                <w:color w:val="000000"/>
                <w:sz w:val="22"/>
                <w:szCs w:val="22"/>
                <w:u w:val="none"/>
              </w:rPr>
            </w:pPr>
          </w:p>
        </w:tc>
      </w:tr>
      <w:tr w14:paraId="0604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FC88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14A58E">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9E9D4C">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301E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0FD2BF">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7FC737">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2115C6">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FDB87D">
            <w:pPr>
              <w:jc w:val="right"/>
              <w:rPr>
                <w:rFonts w:hint="default" w:ascii="Calibri" w:hAnsi="Calibri" w:eastAsia="宋体" w:cs="Calibri"/>
                <w:i w:val="0"/>
                <w:iCs w:val="0"/>
                <w:color w:val="000000"/>
                <w:sz w:val="22"/>
                <w:szCs w:val="22"/>
                <w:u w:val="none"/>
              </w:rPr>
            </w:pPr>
          </w:p>
        </w:tc>
      </w:tr>
      <w:tr w14:paraId="2EE4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BED5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7777F9">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3DBC3E">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067A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AAA37D">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A79537">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BAF39F">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B81CFC">
            <w:pPr>
              <w:jc w:val="right"/>
              <w:rPr>
                <w:rFonts w:hint="default" w:ascii="Calibri" w:hAnsi="Calibri" w:eastAsia="宋体" w:cs="Calibri"/>
                <w:i w:val="0"/>
                <w:iCs w:val="0"/>
                <w:color w:val="000000"/>
                <w:sz w:val="22"/>
                <w:szCs w:val="22"/>
                <w:u w:val="none"/>
              </w:rPr>
            </w:pPr>
          </w:p>
        </w:tc>
      </w:tr>
      <w:tr w14:paraId="3203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2F19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CFF30F">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A10344">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CF00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707CA1">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DF284C">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37B77C">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22D196">
            <w:pPr>
              <w:jc w:val="right"/>
              <w:rPr>
                <w:rFonts w:hint="default" w:ascii="Calibri" w:hAnsi="Calibri" w:eastAsia="宋体" w:cs="Calibri"/>
                <w:i w:val="0"/>
                <w:iCs w:val="0"/>
                <w:color w:val="000000"/>
                <w:sz w:val="22"/>
                <w:szCs w:val="22"/>
                <w:u w:val="none"/>
              </w:rPr>
            </w:pPr>
          </w:p>
        </w:tc>
      </w:tr>
      <w:tr w14:paraId="37DD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E491C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7FEC95">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19B52F">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98E9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72497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EF816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59.03</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3B7ABD">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E5F826">
            <w:pPr>
              <w:jc w:val="right"/>
              <w:rPr>
                <w:rFonts w:hint="default" w:ascii="Calibri" w:hAnsi="Calibri" w:eastAsia="宋体" w:cs="Calibri"/>
                <w:i w:val="0"/>
                <w:iCs w:val="0"/>
                <w:color w:val="000000"/>
                <w:sz w:val="22"/>
                <w:szCs w:val="22"/>
                <w:u w:val="none"/>
              </w:rPr>
            </w:pPr>
          </w:p>
        </w:tc>
      </w:tr>
      <w:tr w14:paraId="30E0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CC89A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1A8D9B">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B5024C">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A6E4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C257D3">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7275C7">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A12958">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D6A371">
            <w:pPr>
              <w:jc w:val="right"/>
              <w:rPr>
                <w:rFonts w:hint="default" w:ascii="Calibri" w:hAnsi="Calibri" w:eastAsia="宋体" w:cs="Calibri"/>
                <w:i w:val="0"/>
                <w:iCs w:val="0"/>
                <w:color w:val="000000"/>
                <w:sz w:val="22"/>
                <w:szCs w:val="22"/>
                <w:u w:val="none"/>
              </w:rPr>
            </w:pPr>
          </w:p>
        </w:tc>
      </w:tr>
      <w:tr w14:paraId="2C7C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376F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D158B7">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9BC99F">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DA32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BA3EE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457.24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7310A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457.24</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6FC458">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C78E61">
            <w:pPr>
              <w:jc w:val="right"/>
              <w:rPr>
                <w:rFonts w:hint="default" w:ascii="Calibri" w:hAnsi="Calibri" w:eastAsia="宋体" w:cs="Calibri"/>
                <w:i w:val="0"/>
                <w:iCs w:val="0"/>
                <w:color w:val="000000"/>
                <w:sz w:val="22"/>
                <w:szCs w:val="22"/>
                <w:u w:val="none"/>
              </w:rPr>
            </w:pPr>
          </w:p>
        </w:tc>
      </w:tr>
      <w:tr w14:paraId="0C4A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4CD46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B54B1F">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E9C115">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A9CA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318AB8">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55D2B6">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574C61">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F92F30">
            <w:pPr>
              <w:jc w:val="right"/>
              <w:rPr>
                <w:rFonts w:hint="default" w:ascii="Calibri" w:hAnsi="Calibri" w:eastAsia="宋体" w:cs="Calibri"/>
                <w:i w:val="0"/>
                <w:iCs w:val="0"/>
                <w:color w:val="000000"/>
                <w:sz w:val="22"/>
                <w:szCs w:val="22"/>
                <w:u w:val="none"/>
              </w:rPr>
            </w:pPr>
          </w:p>
        </w:tc>
      </w:tr>
      <w:tr w14:paraId="4AB3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7A6D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619035">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5EE5AF">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A235F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489C1B">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7027C7">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D745DD">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7524AD">
            <w:pPr>
              <w:jc w:val="right"/>
              <w:rPr>
                <w:rFonts w:hint="default" w:ascii="Calibri" w:hAnsi="Calibri" w:eastAsia="宋体" w:cs="Calibri"/>
                <w:i w:val="0"/>
                <w:iCs w:val="0"/>
                <w:color w:val="000000"/>
                <w:sz w:val="22"/>
                <w:szCs w:val="22"/>
                <w:u w:val="none"/>
              </w:rPr>
            </w:pPr>
          </w:p>
        </w:tc>
      </w:tr>
      <w:tr w14:paraId="034C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DC56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72B3A9">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18DC34">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869D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ADC3A8">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B0BF2F">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6A1F4C">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E54C88">
            <w:pPr>
              <w:jc w:val="right"/>
              <w:rPr>
                <w:rFonts w:hint="default" w:ascii="Calibri" w:hAnsi="Calibri" w:eastAsia="宋体" w:cs="Calibri"/>
                <w:i w:val="0"/>
                <w:iCs w:val="0"/>
                <w:color w:val="000000"/>
                <w:sz w:val="22"/>
                <w:szCs w:val="22"/>
                <w:u w:val="none"/>
              </w:rPr>
            </w:pPr>
          </w:p>
        </w:tc>
      </w:tr>
      <w:tr w14:paraId="2FF4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D0FF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E2DBCD">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63A4EB">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6A92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94E10B">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EA5DA5">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78CADC">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D47710">
            <w:pPr>
              <w:jc w:val="right"/>
              <w:rPr>
                <w:rFonts w:hint="default" w:ascii="Calibri" w:hAnsi="Calibri" w:eastAsia="宋体" w:cs="Calibri"/>
                <w:i w:val="0"/>
                <w:iCs w:val="0"/>
                <w:color w:val="000000"/>
                <w:sz w:val="22"/>
                <w:szCs w:val="22"/>
                <w:u w:val="none"/>
              </w:rPr>
            </w:pPr>
          </w:p>
        </w:tc>
      </w:tr>
      <w:tr w14:paraId="6745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7A4C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434B71">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F9357A">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E6E7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9D6D58">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DA105B">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E3464A">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F2293A">
            <w:pPr>
              <w:jc w:val="right"/>
              <w:rPr>
                <w:rFonts w:hint="default" w:ascii="Calibri" w:hAnsi="Calibri" w:eastAsia="宋体" w:cs="Calibri"/>
                <w:i w:val="0"/>
                <w:iCs w:val="0"/>
                <w:color w:val="000000"/>
                <w:sz w:val="22"/>
                <w:szCs w:val="22"/>
                <w:u w:val="none"/>
              </w:rPr>
            </w:pPr>
          </w:p>
        </w:tc>
      </w:tr>
      <w:tr w14:paraId="5764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5B21C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43F1D8">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C84931">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47EB5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EF9C89">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E6D7AF">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E57806">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EE0728">
            <w:pPr>
              <w:jc w:val="right"/>
              <w:rPr>
                <w:rFonts w:hint="default" w:ascii="Calibri" w:hAnsi="Calibri" w:eastAsia="宋体" w:cs="Calibri"/>
                <w:i w:val="0"/>
                <w:iCs w:val="0"/>
                <w:color w:val="000000"/>
                <w:sz w:val="22"/>
                <w:szCs w:val="22"/>
                <w:u w:val="none"/>
              </w:rPr>
            </w:pPr>
          </w:p>
        </w:tc>
      </w:tr>
      <w:tr w14:paraId="1A6F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6CBA6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00FE41">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4AFC63">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C0FC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19B9CF">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D29409">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6AD6A6">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5D4665">
            <w:pPr>
              <w:jc w:val="right"/>
              <w:rPr>
                <w:rFonts w:hint="default" w:ascii="Calibri" w:hAnsi="Calibri" w:eastAsia="宋体" w:cs="Calibri"/>
                <w:i w:val="0"/>
                <w:iCs w:val="0"/>
                <w:color w:val="000000"/>
                <w:sz w:val="22"/>
                <w:szCs w:val="22"/>
                <w:u w:val="none"/>
              </w:rPr>
            </w:pPr>
          </w:p>
        </w:tc>
      </w:tr>
      <w:tr w14:paraId="4A91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75CE9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C80D76">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667E3E">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F5D8A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7A7EB6">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71DC75">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E724FF">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8DCC54">
            <w:pPr>
              <w:jc w:val="right"/>
              <w:rPr>
                <w:rFonts w:hint="default" w:ascii="Calibri" w:hAnsi="Calibri" w:eastAsia="宋体" w:cs="Calibri"/>
                <w:i w:val="0"/>
                <w:iCs w:val="0"/>
                <w:color w:val="000000"/>
                <w:sz w:val="22"/>
                <w:szCs w:val="22"/>
                <w:u w:val="none"/>
              </w:rPr>
            </w:pPr>
          </w:p>
        </w:tc>
      </w:tr>
      <w:tr w14:paraId="1455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2FB1F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8B6F59">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6564DA">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28BB3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CCDADB">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853F95">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904CB0">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8BAEE7">
            <w:pPr>
              <w:jc w:val="right"/>
              <w:rPr>
                <w:rFonts w:hint="default" w:ascii="Calibri" w:hAnsi="Calibri" w:eastAsia="宋体" w:cs="Calibri"/>
                <w:i w:val="0"/>
                <w:iCs w:val="0"/>
                <w:color w:val="000000"/>
                <w:sz w:val="22"/>
                <w:szCs w:val="22"/>
                <w:u w:val="none"/>
              </w:rPr>
            </w:pPr>
          </w:p>
        </w:tc>
      </w:tr>
      <w:tr w14:paraId="1CF2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CF74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6C44E0">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769243">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2AC61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E403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14EC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5EC14F">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D54FCD">
            <w:pPr>
              <w:jc w:val="right"/>
              <w:rPr>
                <w:rFonts w:hint="default" w:ascii="Calibri" w:hAnsi="Calibri" w:eastAsia="宋体" w:cs="Calibri"/>
                <w:i w:val="0"/>
                <w:iCs w:val="0"/>
                <w:color w:val="000000"/>
                <w:sz w:val="22"/>
                <w:szCs w:val="22"/>
                <w:u w:val="none"/>
              </w:rPr>
            </w:pPr>
          </w:p>
        </w:tc>
      </w:tr>
      <w:tr w14:paraId="338A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0D7F4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CD3567">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CB6352">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A4E41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FE7E79">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D0B75D">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23A418">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8FF1D5">
            <w:pPr>
              <w:jc w:val="right"/>
              <w:rPr>
                <w:rFonts w:hint="default" w:ascii="Calibri" w:hAnsi="Calibri" w:eastAsia="宋体" w:cs="Calibri"/>
                <w:i w:val="0"/>
                <w:iCs w:val="0"/>
                <w:color w:val="000000"/>
                <w:sz w:val="22"/>
                <w:szCs w:val="22"/>
                <w:u w:val="none"/>
              </w:rPr>
            </w:pPr>
          </w:p>
        </w:tc>
      </w:tr>
      <w:tr w14:paraId="2B4B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1016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FF8C52">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5069F2">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FAC1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9180B7">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CB29B8">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02AB90">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DE5A7E">
            <w:pPr>
              <w:jc w:val="right"/>
              <w:rPr>
                <w:rFonts w:hint="default" w:ascii="Calibri" w:hAnsi="Calibri" w:eastAsia="宋体" w:cs="Calibri"/>
                <w:i w:val="0"/>
                <w:iCs w:val="0"/>
                <w:color w:val="000000"/>
                <w:sz w:val="22"/>
                <w:szCs w:val="22"/>
                <w:u w:val="none"/>
              </w:rPr>
            </w:pPr>
          </w:p>
        </w:tc>
      </w:tr>
      <w:tr w14:paraId="340D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1978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BF02AF">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CAB2D5">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F741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2B48D1">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E560D2">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DAAD8B">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AD1192">
            <w:pPr>
              <w:jc w:val="right"/>
              <w:rPr>
                <w:rFonts w:hint="default" w:ascii="Calibri" w:hAnsi="Calibri" w:eastAsia="宋体" w:cs="Calibri"/>
                <w:i w:val="0"/>
                <w:iCs w:val="0"/>
                <w:color w:val="000000"/>
                <w:sz w:val="22"/>
                <w:szCs w:val="22"/>
                <w:u w:val="none"/>
              </w:rPr>
            </w:pPr>
          </w:p>
        </w:tc>
      </w:tr>
      <w:tr w14:paraId="1F12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7B24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FBA308">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867CE0">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0706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E60C40">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40CE67">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117719">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56AA66">
            <w:pPr>
              <w:jc w:val="right"/>
              <w:rPr>
                <w:rFonts w:hint="default" w:ascii="Calibri" w:hAnsi="Calibri" w:eastAsia="宋体" w:cs="Calibri"/>
                <w:i w:val="0"/>
                <w:iCs w:val="0"/>
                <w:color w:val="000000"/>
                <w:sz w:val="22"/>
                <w:szCs w:val="22"/>
                <w:u w:val="none"/>
              </w:rPr>
            </w:pPr>
          </w:p>
        </w:tc>
      </w:tr>
      <w:tr w14:paraId="2FC6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3EBD1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389CB6">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676001">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C93CA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6AD5F4">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C3B460">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E9C2F8">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86BDD4">
            <w:pPr>
              <w:jc w:val="right"/>
              <w:rPr>
                <w:rFonts w:hint="default" w:ascii="Calibri" w:hAnsi="Calibri" w:eastAsia="宋体" w:cs="Calibri"/>
                <w:i w:val="0"/>
                <w:iCs w:val="0"/>
                <w:color w:val="000000"/>
                <w:sz w:val="22"/>
                <w:szCs w:val="22"/>
                <w:u w:val="none"/>
              </w:rPr>
            </w:pPr>
          </w:p>
        </w:tc>
      </w:tr>
      <w:tr w14:paraId="1907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3C40F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412044">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2C5A62">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3D4F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EA044A">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563993">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98BBC2">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8A1187">
            <w:pPr>
              <w:jc w:val="right"/>
              <w:rPr>
                <w:rFonts w:hint="default" w:ascii="Calibri" w:hAnsi="Calibri" w:eastAsia="宋体" w:cs="Calibri"/>
                <w:i w:val="0"/>
                <w:iCs w:val="0"/>
                <w:color w:val="000000"/>
                <w:sz w:val="22"/>
                <w:szCs w:val="22"/>
                <w:u w:val="none"/>
              </w:rPr>
            </w:pPr>
          </w:p>
        </w:tc>
      </w:tr>
      <w:tr w14:paraId="74E9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1C56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0A79C8">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E2C84E">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AB9C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337C8D">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D31C37">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24F16C">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6CE363">
            <w:pPr>
              <w:jc w:val="right"/>
              <w:rPr>
                <w:rFonts w:hint="default" w:ascii="Calibri" w:hAnsi="Calibri" w:eastAsia="宋体" w:cs="Calibri"/>
                <w:i w:val="0"/>
                <w:iCs w:val="0"/>
                <w:color w:val="000000"/>
                <w:sz w:val="22"/>
                <w:szCs w:val="22"/>
                <w:u w:val="none"/>
              </w:rPr>
            </w:pPr>
          </w:p>
        </w:tc>
      </w:tr>
      <w:tr w14:paraId="05E3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22601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C045BE">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CE4BF3">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A98C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C23D78">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F97C48">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E7A460">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2B6FC5">
            <w:pPr>
              <w:jc w:val="right"/>
              <w:rPr>
                <w:rFonts w:hint="default" w:ascii="Calibri" w:hAnsi="Calibri" w:eastAsia="宋体" w:cs="Calibri"/>
                <w:i w:val="0"/>
                <w:iCs w:val="0"/>
                <w:color w:val="000000"/>
                <w:sz w:val="22"/>
                <w:szCs w:val="22"/>
                <w:u w:val="none"/>
              </w:rPr>
            </w:pPr>
          </w:p>
        </w:tc>
      </w:tr>
      <w:tr w14:paraId="5FFF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D13D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A4C45B">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F944AB">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BB11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121CD1">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D86C16">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9BAFEE">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9AFC05">
            <w:pPr>
              <w:jc w:val="right"/>
              <w:rPr>
                <w:rFonts w:hint="default" w:ascii="Calibri" w:hAnsi="Calibri" w:eastAsia="宋体" w:cs="Calibri"/>
                <w:i w:val="0"/>
                <w:iCs w:val="0"/>
                <w:color w:val="000000"/>
                <w:sz w:val="22"/>
                <w:szCs w:val="22"/>
                <w:u w:val="none"/>
              </w:rPr>
            </w:pPr>
          </w:p>
        </w:tc>
      </w:tr>
      <w:tr w14:paraId="2A55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4C322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900580">
            <w:pPr>
              <w:jc w:val="left"/>
              <w:rPr>
                <w:rFonts w:hint="default" w:ascii="Calibri" w:hAnsi="Calibri" w:eastAsia="宋体" w:cs="Calibri"/>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38C88C">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B43F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89523A">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0FCA51">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859F84">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8F04AE">
            <w:pPr>
              <w:jc w:val="right"/>
              <w:rPr>
                <w:rFonts w:hint="default" w:ascii="Calibri" w:hAnsi="Calibri" w:eastAsia="宋体" w:cs="Calibri"/>
                <w:i w:val="0"/>
                <w:iCs w:val="0"/>
                <w:color w:val="000000"/>
                <w:sz w:val="22"/>
                <w:szCs w:val="22"/>
                <w:u w:val="none"/>
              </w:rPr>
            </w:pPr>
          </w:p>
        </w:tc>
      </w:tr>
      <w:tr w14:paraId="598E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29BAE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61CB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330" w:type="pct"/>
            <w:tcBorders>
              <w:top w:val="nil"/>
              <w:left w:val="nil"/>
              <w:bottom w:val="nil"/>
              <w:right w:val="nil"/>
            </w:tcBorders>
            <w:shd w:val="clear" w:color="auto" w:fill="auto"/>
            <w:noWrap/>
            <w:vAlign w:val="top"/>
          </w:tcPr>
          <w:p w14:paraId="37C1CE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14A5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347" w:type="pct"/>
            <w:tcBorders>
              <w:top w:val="nil"/>
              <w:left w:val="nil"/>
              <w:bottom w:val="nil"/>
              <w:right w:val="single" w:color="auto" w:sz="4" w:space="0"/>
            </w:tcBorders>
            <w:shd w:val="clear" w:color="auto" w:fill="auto"/>
            <w:noWrap/>
            <w:vAlign w:val="top"/>
          </w:tcPr>
          <w:p w14:paraId="136986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635" w:type="pct"/>
            <w:tcBorders>
              <w:top w:val="nil"/>
              <w:left w:val="single" w:color="auto" w:sz="4" w:space="0"/>
              <w:bottom w:val="nil"/>
              <w:right w:val="nil"/>
            </w:tcBorders>
            <w:shd w:val="clear" w:color="auto" w:fill="auto"/>
            <w:noWrap/>
            <w:vAlign w:val="top"/>
          </w:tcPr>
          <w:p w14:paraId="09D8DD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2953B9">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990CA4">
            <w:pPr>
              <w:jc w:val="right"/>
              <w:rPr>
                <w:rFonts w:hint="default" w:ascii="Calibri" w:hAnsi="Calibri" w:eastAsia="宋体" w:cs="Calibri"/>
                <w:i w:val="0"/>
                <w:iCs w:val="0"/>
                <w:color w:val="000000"/>
                <w:sz w:val="22"/>
                <w:szCs w:val="22"/>
                <w:u w:val="none"/>
              </w:rPr>
            </w:pPr>
          </w:p>
        </w:tc>
      </w:tr>
      <w:tr w14:paraId="620F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43C48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3DA5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E988B0">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4720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46D505">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78ADEE">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0C2B86">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339997">
            <w:pPr>
              <w:jc w:val="right"/>
              <w:rPr>
                <w:rFonts w:hint="default" w:ascii="Calibri" w:hAnsi="Calibri" w:eastAsia="宋体" w:cs="Calibri"/>
                <w:i w:val="0"/>
                <w:iCs w:val="0"/>
                <w:color w:val="000000"/>
                <w:sz w:val="22"/>
                <w:szCs w:val="22"/>
                <w:u w:val="none"/>
              </w:rPr>
            </w:pPr>
          </w:p>
        </w:tc>
      </w:tr>
      <w:tr w14:paraId="10B0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ACF6D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6DD3C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234722">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71647D">
            <w:pPr>
              <w:jc w:val="left"/>
              <w:rPr>
                <w:rFonts w:hint="default" w:ascii="Calibri" w:hAnsi="Calibri" w:eastAsia="宋体" w:cs="Calibri"/>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DFE8E7">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32B73C">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62BBB4">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8E8C5E">
            <w:pPr>
              <w:jc w:val="right"/>
              <w:rPr>
                <w:rFonts w:hint="default" w:ascii="Calibri" w:hAnsi="Calibri" w:eastAsia="宋体" w:cs="Calibri"/>
                <w:i w:val="0"/>
                <w:iCs w:val="0"/>
                <w:color w:val="000000"/>
                <w:sz w:val="22"/>
                <w:szCs w:val="22"/>
                <w:u w:val="none"/>
              </w:rPr>
            </w:pPr>
          </w:p>
        </w:tc>
      </w:tr>
      <w:tr w14:paraId="7214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094C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882E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8A010B">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EF88AA">
            <w:pPr>
              <w:jc w:val="left"/>
              <w:rPr>
                <w:rFonts w:hint="default" w:ascii="Calibri" w:hAnsi="Calibri" w:eastAsia="宋体" w:cs="Calibri"/>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7775F0">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DD8D7C">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11E72A">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BB47EE">
            <w:pPr>
              <w:jc w:val="right"/>
              <w:rPr>
                <w:rFonts w:hint="default" w:ascii="Calibri" w:hAnsi="Calibri" w:eastAsia="宋体" w:cs="Calibri"/>
                <w:i w:val="0"/>
                <w:iCs w:val="0"/>
                <w:color w:val="000000"/>
                <w:sz w:val="22"/>
                <w:szCs w:val="22"/>
                <w:u w:val="none"/>
              </w:rPr>
            </w:pPr>
          </w:p>
        </w:tc>
      </w:tr>
      <w:tr w14:paraId="08A8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53FAA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20A2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354D3D">
            <w:pPr>
              <w:jc w:val="right"/>
              <w:rPr>
                <w:rFonts w:hint="default" w:ascii="Calibri" w:hAnsi="Calibri" w:eastAsia="宋体" w:cs="Calibri"/>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1B38D1">
            <w:pPr>
              <w:jc w:val="left"/>
              <w:rPr>
                <w:rFonts w:hint="default" w:ascii="Calibri" w:hAnsi="Calibri" w:eastAsia="宋体" w:cs="Calibri"/>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0497B4">
            <w:pPr>
              <w:jc w:val="right"/>
              <w:rPr>
                <w:rFonts w:hint="default" w:ascii="Calibri" w:hAnsi="Calibri" w:eastAsia="宋体" w:cs="Calibri"/>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BC44A3">
            <w:pPr>
              <w:jc w:val="right"/>
              <w:rPr>
                <w:rFonts w:hint="default" w:ascii="Calibri" w:hAnsi="Calibri" w:eastAsia="宋体" w:cs="Calibri"/>
                <w:i w:val="0"/>
                <w:iCs w:val="0"/>
                <w:color w:val="000000"/>
                <w:sz w:val="22"/>
                <w:szCs w:val="22"/>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ABBF49">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2A2201">
            <w:pPr>
              <w:jc w:val="right"/>
              <w:rPr>
                <w:rFonts w:hint="default" w:ascii="Calibri" w:hAnsi="Calibri" w:eastAsia="宋体" w:cs="Calibri"/>
                <w:i w:val="0"/>
                <w:iCs w:val="0"/>
                <w:color w:val="000000"/>
                <w:sz w:val="22"/>
                <w:szCs w:val="22"/>
                <w:u w:val="none"/>
              </w:rPr>
            </w:pPr>
          </w:p>
        </w:tc>
      </w:tr>
      <w:tr w14:paraId="365A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E3AC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857" w:type="pct"/>
            <w:tcBorders>
              <w:top w:val="single" w:color="000000" w:sz="4" w:space="0"/>
              <w:left w:val="single" w:color="000000" w:sz="4" w:space="0"/>
              <w:bottom w:val="single" w:color="000000" w:sz="4" w:space="0"/>
              <w:right w:val="single" w:color="auto" w:sz="4" w:space="0"/>
            </w:tcBorders>
            <w:shd w:val="clear" w:color="auto" w:fill="auto"/>
            <w:noWrap/>
            <w:vAlign w:val="top"/>
          </w:tcPr>
          <w:p w14:paraId="5A7EE6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330" w:type="pct"/>
            <w:tcBorders>
              <w:top w:val="nil"/>
              <w:left w:val="single" w:color="auto" w:sz="4" w:space="0"/>
              <w:bottom w:val="single" w:color="auto" w:sz="4" w:space="0"/>
              <w:right w:val="single" w:color="auto" w:sz="4" w:space="0"/>
            </w:tcBorders>
            <w:shd w:val="clear" w:color="auto" w:fill="auto"/>
            <w:noWrap/>
            <w:vAlign w:val="top"/>
          </w:tcPr>
          <w:p w14:paraId="4A07C2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976" w:type="pct"/>
            <w:tcBorders>
              <w:top w:val="single" w:color="000000" w:sz="4" w:space="0"/>
              <w:left w:val="single" w:color="auto" w:sz="4" w:space="0"/>
              <w:bottom w:val="single" w:color="000000" w:sz="4" w:space="0"/>
              <w:right w:val="single" w:color="000000" w:sz="4" w:space="0"/>
            </w:tcBorders>
            <w:shd w:val="clear" w:color="auto" w:fill="auto"/>
            <w:noWrap/>
            <w:vAlign w:val="top"/>
          </w:tcPr>
          <w:p w14:paraId="6A2E397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347" w:type="pct"/>
            <w:tcBorders>
              <w:top w:val="nil"/>
              <w:left w:val="nil"/>
              <w:bottom w:val="single" w:color="auto" w:sz="4" w:space="0"/>
              <w:right w:val="single" w:color="auto" w:sz="4" w:space="0"/>
            </w:tcBorders>
            <w:shd w:val="clear" w:color="auto" w:fill="auto"/>
            <w:noWrap/>
            <w:vAlign w:val="top"/>
          </w:tcPr>
          <w:p w14:paraId="7E0A03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635" w:type="pct"/>
            <w:tcBorders>
              <w:top w:val="nil"/>
              <w:left w:val="single" w:color="auto" w:sz="4" w:space="0"/>
              <w:bottom w:val="single" w:color="auto" w:sz="4" w:space="0"/>
              <w:right w:val="single" w:color="auto" w:sz="4" w:space="0"/>
            </w:tcBorders>
            <w:shd w:val="clear" w:color="auto" w:fill="auto"/>
            <w:noWrap/>
            <w:vAlign w:val="top"/>
          </w:tcPr>
          <w:p w14:paraId="3537FF1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545.79</w:t>
            </w:r>
          </w:p>
        </w:tc>
        <w:tc>
          <w:tcPr>
            <w:tcW w:w="792" w:type="pct"/>
            <w:tcBorders>
              <w:top w:val="single" w:color="000000" w:sz="4" w:space="0"/>
              <w:left w:val="single" w:color="auto" w:sz="4" w:space="0"/>
              <w:bottom w:val="single" w:color="000000" w:sz="4" w:space="0"/>
              <w:right w:val="single" w:color="000000" w:sz="4" w:space="0"/>
            </w:tcBorders>
            <w:shd w:val="clear" w:color="auto" w:fill="auto"/>
            <w:noWrap/>
            <w:vAlign w:val="top"/>
          </w:tcPr>
          <w:p w14:paraId="7772B600">
            <w:pPr>
              <w:jc w:val="righ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69796B">
            <w:pPr>
              <w:jc w:val="right"/>
              <w:rPr>
                <w:rFonts w:hint="default" w:ascii="Calibri" w:hAnsi="Calibri" w:eastAsia="宋体" w:cs="Calibri"/>
                <w:i w:val="0"/>
                <w:iCs w:val="0"/>
                <w:color w:val="000000"/>
                <w:sz w:val="22"/>
                <w:szCs w:val="22"/>
                <w:u w:val="none"/>
              </w:rPr>
            </w:pPr>
          </w:p>
        </w:tc>
      </w:tr>
    </w:tbl>
    <w:p w14:paraId="01AF601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87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391"/>
        <w:gridCol w:w="2368"/>
        <w:gridCol w:w="1200"/>
        <w:gridCol w:w="1815"/>
        <w:gridCol w:w="2381"/>
        <w:gridCol w:w="1349"/>
        <w:gridCol w:w="2381"/>
      </w:tblGrid>
      <w:tr w14:paraId="191B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5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部门预算一般公共预算财政拨款支出表</w:t>
            </w:r>
          </w:p>
        </w:tc>
      </w:tr>
      <w:tr w14:paraId="5521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1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F308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预算单位编码及名称：361005</w:t>
            </w:r>
            <w:r>
              <w:rPr>
                <w:rFonts w:hint="eastAsia" w:ascii="宋体" w:hAnsi="宋体" w:eastAsia="宋体" w:cs="宋体"/>
                <w:b w:val="0"/>
                <w:bCs w:val="0"/>
                <w:i w:val="0"/>
                <w:iCs w:val="0"/>
                <w:color w:val="000000"/>
                <w:kern w:val="0"/>
                <w:sz w:val="21"/>
                <w:szCs w:val="21"/>
                <w:u w:val="none"/>
                <w:lang w:val="en-US" w:eastAsia="zh-CN" w:bidi="ar"/>
              </w:rPr>
              <w:t>曹妃甸区妇幼保健计划生育服务中心（妇幼保健院）</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1A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90C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46BD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5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7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7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9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B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E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14:paraId="686F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F24C">
            <w:pPr>
              <w:jc w:val="center"/>
              <w:rPr>
                <w:rFonts w:hint="eastAsia" w:ascii="宋体" w:hAnsi="宋体" w:eastAsia="宋体" w:cs="宋体"/>
                <w:i w:val="0"/>
                <w:iCs w:val="0"/>
                <w:color w:val="000000"/>
                <w:sz w:val="21"/>
                <w:szCs w:val="21"/>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E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3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503">
            <w:pPr>
              <w:jc w:val="center"/>
              <w:rPr>
                <w:rFonts w:hint="eastAsia" w:ascii="宋体" w:hAnsi="宋体" w:eastAsia="宋体" w:cs="宋体"/>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8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2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D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2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275F">
            <w:pPr>
              <w:jc w:val="center"/>
              <w:rPr>
                <w:rFonts w:hint="eastAsia" w:ascii="宋体" w:hAnsi="宋体" w:eastAsia="宋体" w:cs="宋体"/>
                <w:i w:val="0"/>
                <w:iCs w:val="0"/>
                <w:color w:val="000000"/>
                <w:sz w:val="21"/>
                <w:szCs w:val="21"/>
                <w:u w:val="none"/>
              </w:rPr>
            </w:pPr>
          </w:p>
        </w:tc>
      </w:tr>
      <w:tr w14:paraId="4428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1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4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4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3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5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0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BD5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97EE0">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64A7D2">
            <w:pPr>
              <w:jc w:val="left"/>
              <w:rPr>
                <w:rFonts w:hint="default" w:ascii="Calibri" w:hAnsi="Calibri" w:eastAsia="宋体" w:cs="Calibri"/>
                <w:i w:val="0"/>
                <w:iCs w:val="0"/>
                <w:color w:val="000000"/>
                <w:sz w:val="21"/>
                <w:szCs w:val="21"/>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01C70">
            <w:pPr>
              <w:keepNext w:val="0"/>
              <w:keepLines w:val="0"/>
              <w:widowControl/>
              <w:suppressLineNumbers w:val="0"/>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6ADAD">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545.79</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75CCB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428.640000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DEAFF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404.590000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CE331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25.06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4C3B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117.270000</w:t>
            </w:r>
          </w:p>
        </w:tc>
      </w:tr>
      <w:tr w14:paraId="56B0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28ED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95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91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933B8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38923">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59.200000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3009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9BF718">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F13798">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2027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B31B5C">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6F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7E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35759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350F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59.200000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3051E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59.03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1E38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EF67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488B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0108E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33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C9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0384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39.35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76F79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39.470000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64F6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39.35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7E707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0FE76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28CF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64B3A5">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3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5BEEA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19.68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A01D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19.730000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6F66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19.68</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182BFA">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6530D6">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47D5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DF3BC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5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D8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385A32">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457.24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6BA9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339.97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A05D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314.6</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84468">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25.37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2618EA">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117.270000</w:t>
            </w:r>
          </w:p>
        </w:tc>
      </w:tr>
      <w:tr w14:paraId="013A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3094A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6E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31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公共卫生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90ADC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60A92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288.1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7C0D52">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262.73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6FAC1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25.37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A7DCA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117.270000</w:t>
            </w:r>
          </w:p>
        </w:tc>
      </w:tr>
      <w:tr w14:paraId="69CE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DC1A9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9F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2100403</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CF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妇幼保健机构</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43A02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405.37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5B3A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288.1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6500A">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262.73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1BD998">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25.37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F2DD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117.270000</w:t>
            </w:r>
          </w:p>
        </w:tc>
      </w:tr>
      <w:tr w14:paraId="1F4F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6E8C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49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2D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8A3A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51.87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C58E3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51.990000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C6F331">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51.87</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04EA8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90291">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3082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8F7C0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5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B4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79059">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18.23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B74D2">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18.060000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7182C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18.23</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EB51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CF9F34">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484B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C186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C1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4F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E0659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33.64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BFB2C">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33.930000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EE004A">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33.64</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2DEC6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24EAB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3AD8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124A69">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87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16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C0BD4">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D28792">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29.600000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D995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04C69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D0A76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367F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FDB99C">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C0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02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359813">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352E7">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29.600000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37064">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09CC98">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F898E">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r w14:paraId="0A96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CEDF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C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3F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2F545">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E2740">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29.600000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12CB8">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29.52</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2FF6CF">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A3616B">
            <w:pPr>
              <w:keepNext w:val="0"/>
              <w:keepLines w:val="0"/>
              <w:widowControl/>
              <w:suppressLineNumbers w:val="0"/>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w:t>
            </w:r>
          </w:p>
        </w:tc>
      </w:tr>
    </w:tbl>
    <w:p w14:paraId="42CFFEC4">
      <w:pPr>
        <w:jc w:val="center"/>
        <w:outlineLvl w:val="4"/>
        <w:rPr>
          <w:rFonts w:hint="eastAsia" w:ascii="方正小标宋_GBK" w:hAnsi="方正小标宋_GBK" w:eastAsia="方正小标宋_GBK" w:cs="方正小标宋_GBK"/>
          <w:color w:val="000000"/>
          <w:sz w:val="21"/>
          <w:szCs w:val="21"/>
        </w:rPr>
      </w:pPr>
    </w:p>
    <w:p w14:paraId="621E6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br w:type="page"/>
      </w:r>
    </w:p>
    <w:tbl>
      <w:tblPr>
        <w:tblStyle w:val="5"/>
        <w:tblW w:w="14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1440"/>
        <w:gridCol w:w="3600"/>
        <w:gridCol w:w="2325"/>
        <w:gridCol w:w="3053"/>
        <w:gridCol w:w="2647"/>
      </w:tblGrid>
      <w:tr w14:paraId="5A92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2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1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部门预算一般公共预算财政拨款基本支出表</w:t>
            </w:r>
          </w:p>
        </w:tc>
      </w:tr>
      <w:tr w14:paraId="39C4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7532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预算单位编码及名称：361005</w:t>
            </w:r>
            <w:r>
              <w:rPr>
                <w:rFonts w:hint="eastAsia" w:ascii="宋体" w:hAnsi="宋体" w:eastAsia="宋体" w:cs="宋体"/>
                <w:b w:val="0"/>
                <w:bCs w:val="0"/>
                <w:i w:val="0"/>
                <w:iCs w:val="0"/>
                <w:color w:val="000000"/>
                <w:kern w:val="0"/>
                <w:sz w:val="20"/>
                <w:szCs w:val="20"/>
                <w:u w:val="none"/>
                <w:lang w:val="en-US" w:eastAsia="zh-CN" w:bidi="ar"/>
              </w:rPr>
              <w:t>曹妃甸区妇幼保健计划生育服务中心（妇幼保健院）</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1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A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3CC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A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3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D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53CC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F2FF">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3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1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5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6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D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88C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8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4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7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4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6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D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6A4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F1A53F">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222B7">
            <w:pPr>
              <w:jc w:val="left"/>
              <w:rPr>
                <w:rFonts w:hint="default" w:ascii="Calibri" w:hAnsi="Calibri" w:eastAsia="宋体" w:cs="Calibri"/>
                <w:i w:val="0"/>
                <w:iCs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3048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742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428.52</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198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403.15</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9E0B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25.37</w:t>
            </w:r>
          </w:p>
        </w:tc>
      </w:tr>
      <w:tr w14:paraId="7BCC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05343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3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E38E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396.55</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D1A1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396.55</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C1C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2AE3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5AFF6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A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8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2EDE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126.08</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CF2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126.08</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00C4A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5F58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08E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5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C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E84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6.73</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1D61B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6.73</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4EDD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2175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147E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3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3BA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119.88</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925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119.88</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CA2E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2CEB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029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0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6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BF9E3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39.35</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E1882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39.35</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8BE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0FC4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D158E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5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4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2052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19.68</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ACF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19.68</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8171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0CB1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ECA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1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B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AA7B5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37D70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18.23</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8D9D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6E51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27BB3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0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3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E38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33.64</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89C2C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33.64</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0120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4AB1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E057B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0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5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8CAD8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3.44</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77A9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3.44</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DC06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6509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2987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A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8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98F3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B1C0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29.52</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7D3E5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21F5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F8A0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3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E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820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25.37</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1433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37345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25.37</w:t>
            </w:r>
          </w:p>
        </w:tc>
      </w:tr>
      <w:tr w14:paraId="693C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82BB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4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1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12CE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7D052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2BB9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r>
      <w:tr w14:paraId="2F70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84F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0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1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269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6.08</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349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72C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6.08</w:t>
            </w:r>
          </w:p>
        </w:tc>
      </w:tr>
      <w:tr w14:paraId="5BCE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54F4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2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6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9FBEB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8BCA7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69097B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14:paraId="3DBA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9D8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3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9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E22C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EAE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3C6A8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r>
      <w:tr w14:paraId="4CD8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6322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F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8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447E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82353">
            <w:pPr>
              <w:jc w:val="right"/>
              <w:rPr>
                <w:rFonts w:hint="default" w:ascii="Calibri" w:hAnsi="Calibri" w:eastAsia="宋体" w:cs="Calibri"/>
                <w:i w:val="0"/>
                <w:iCs w:val="0"/>
                <w:color w:val="000000"/>
                <w:sz w:val="22"/>
                <w:szCs w:val="22"/>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31CAD4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r>
      <w:tr w14:paraId="1350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6BCB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F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E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A3072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2.81</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D51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183373A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2.81</w:t>
            </w:r>
          </w:p>
        </w:tc>
      </w:tr>
      <w:tr w14:paraId="6418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142E2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D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4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4A2E687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1352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0DDD48E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r>
      <w:tr w14:paraId="1ED1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BC7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3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1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94BB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29AEC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7338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r>
      <w:tr w14:paraId="4385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F772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3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9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2F0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0.78</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CF860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CABA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0.78</w:t>
            </w:r>
          </w:p>
        </w:tc>
      </w:tr>
      <w:tr w14:paraId="086B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130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5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0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B4E8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4D41F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0BA92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r>
      <w:tr w14:paraId="5BFA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360D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E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F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6B59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442D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89600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5DE9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392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0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7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AAF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6.58</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E077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6.58</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F22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1F8C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FE69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0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8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AC127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B69C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264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210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bl>
    <w:p w14:paraId="54F2D009">
      <w:pPr>
        <w:jc w:val="center"/>
        <w:outlineLvl w:val="4"/>
        <w:rPr>
          <w:rFonts w:hint="eastAsia" w:ascii="方正小标宋_GBK" w:hAnsi="方正小标宋_GBK" w:eastAsia="方正小标宋_GBK" w:cs="方正小标宋_GBK"/>
          <w:color w:val="000000"/>
          <w:sz w:val="44"/>
        </w:rPr>
      </w:pPr>
    </w:p>
    <w:p w14:paraId="642FF8B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bl>
      <w:tblPr>
        <w:tblStyle w:val="5"/>
        <w:tblW w:w="14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2985"/>
        <w:gridCol w:w="2905"/>
        <w:gridCol w:w="3771"/>
        <w:gridCol w:w="2055"/>
        <w:gridCol w:w="2490"/>
      </w:tblGrid>
      <w:tr w14:paraId="5853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49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6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部门预算政府基金预算财政拨款支出表</w:t>
            </w:r>
          </w:p>
        </w:tc>
      </w:tr>
      <w:tr w14:paraId="4A06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4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06ED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预算单位编码及名称：361005</w:t>
            </w:r>
            <w:r>
              <w:rPr>
                <w:rFonts w:hint="eastAsia" w:ascii="宋体" w:hAnsi="宋体" w:eastAsia="宋体" w:cs="宋体"/>
                <w:b w:val="0"/>
                <w:bCs w:val="0"/>
                <w:i w:val="0"/>
                <w:iCs w:val="0"/>
                <w:color w:val="000000"/>
                <w:kern w:val="0"/>
                <w:sz w:val="22"/>
                <w:szCs w:val="22"/>
                <w:u w:val="none"/>
                <w:lang w:val="en-US" w:eastAsia="zh-CN" w:bidi="ar"/>
              </w:rPr>
              <w:t>曹妃甸区妇幼保健计划生育服务中心（妇幼保健院）</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F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0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AFA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E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3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6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C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1B4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63DC">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D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6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59E5">
            <w:pPr>
              <w:jc w:val="center"/>
              <w:rPr>
                <w:rFonts w:hint="eastAsia" w:ascii="宋体" w:hAnsi="宋体" w:eastAsia="宋体" w:cs="宋体"/>
                <w:i w:val="0"/>
                <w:iCs w:val="0"/>
                <w:color w:val="000000"/>
                <w:sz w:val="22"/>
                <w:szCs w:val="22"/>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887D">
            <w:pPr>
              <w:jc w:val="center"/>
              <w:rPr>
                <w:rFonts w:hint="eastAsia" w:ascii="宋体" w:hAnsi="宋体" w:eastAsia="宋体" w:cs="宋体"/>
                <w:i w:val="0"/>
                <w:iCs w:val="0"/>
                <w:color w:val="000000"/>
                <w:sz w:val="22"/>
                <w:szCs w:val="22"/>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05F1">
            <w:pPr>
              <w:jc w:val="center"/>
              <w:rPr>
                <w:rFonts w:hint="eastAsia" w:ascii="宋体" w:hAnsi="宋体" w:eastAsia="宋体" w:cs="宋体"/>
                <w:i w:val="0"/>
                <w:iCs w:val="0"/>
                <w:color w:val="000000"/>
                <w:sz w:val="22"/>
                <w:szCs w:val="22"/>
                <w:u w:val="none"/>
              </w:rPr>
            </w:pPr>
          </w:p>
        </w:tc>
      </w:tr>
      <w:tr w14:paraId="35C8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C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0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B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7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7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9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928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290A23">
            <w:pPr>
              <w:jc w:val="center"/>
              <w:rPr>
                <w:rFonts w:hint="eastAsia" w:ascii="Calibri" w:hAnsi="Calibri" w:eastAsia="宋体" w:cs="Calibri"/>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FF437E">
            <w:pPr>
              <w:jc w:val="left"/>
              <w:rPr>
                <w:rFonts w:hint="default" w:ascii="Calibri" w:hAnsi="Calibri" w:eastAsia="宋体" w:cs="Calibri"/>
                <w:i w:val="0"/>
                <w:iCs w:val="0"/>
                <w:color w:val="000000"/>
                <w:sz w:val="22"/>
                <w:szCs w:val="22"/>
                <w:u w:val="none"/>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25D29">
            <w:pPr>
              <w:jc w:val="left"/>
              <w:rPr>
                <w:rFonts w:hint="default" w:ascii="Calibri" w:hAnsi="Calibri" w:eastAsia="宋体" w:cs="Calibri"/>
                <w:i w:val="0"/>
                <w:iCs w:val="0"/>
                <w:color w:val="000000"/>
                <w:sz w:val="22"/>
                <w:szCs w:val="22"/>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35ACC3">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BAE39F">
            <w:pPr>
              <w:jc w:val="right"/>
              <w:rPr>
                <w:rFonts w:hint="default" w:ascii="Calibri" w:hAnsi="Calibri" w:eastAsia="宋体" w:cs="Calibri"/>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784E0">
            <w:pPr>
              <w:jc w:val="right"/>
              <w:rPr>
                <w:rFonts w:hint="default" w:ascii="Calibri" w:hAnsi="Calibri" w:eastAsia="宋体" w:cs="Calibri"/>
                <w:i w:val="0"/>
                <w:iCs w:val="0"/>
                <w:color w:val="000000"/>
                <w:sz w:val="22"/>
                <w:szCs w:val="22"/>
                <w:u w:val="none"/>
              </w:rPr>
            </w:pPr>
          </w:p>
        </w:tc>
      </w:tr>
      <w:tr w14:paraId="6207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5D9A83">
            <w:pPr>
              <w:jc w:val="center"/>
              <w:rPr>
                <w:rFonts w:hint="default" w:ascii="Calibri" w:hAnsi="Calibri" w:eastAsia="宋体" w:cs="Calibri"/>
                <w:i w:val="0"/>
                <w:iCs w:val="0"/>
                <w:color w:val="000000"/>
                <w:sz w:val="22"/>
                <w:szCs w:val="22"/>
                <w:u w:val="none"/>
              </w:rPr>
            </w:pPr>
          </w:p>
        </w:tc>
        <w:tc>
          <w:tcPr>
            <w:tcW w:w="96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B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6935D">
            <w:pPr>
              <w:jc w:val="right"/>
              <w:rPr>
                <w:rFonts w:hint="default" w:ascii="Calibri" w:hAnsi="Calibri" w:eastAsia="宋体" w:cs="Calibri"/>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8B03DA">
            <w:pPr>
              <w:jc w:val="right"/>
              <w:rPr>
                <w:rFonts w:hint="default" w:ascii="Calibri" w:hAnsi="Calibri" w:eastAsia="宋体" w:cs="Calibri"/>
                <w:i w:val="0"/>
                <w:iCs w:val="0"/>
                <w:color w:val="000000"/>
                <w:sz w:val="22"/>
                <w:szCs w:val="22"/>
                <w:u w:val="none"/>
              </w:rPr>
            </w:pPr>
          </w:p>
        </w:tc>
      </w:tr>
      <w:tr w14:paraId="5F94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5D1FF">
            <w:pPr>
              <w:jc w:val="center"/>
              <w:rPr>
                <w:rFonts w:hint="default" w:ascii="Calibri" w:hAnsi="Calibri" w:eastAsia="宋体" w:cs="Calibri"/>
                <w:i w:val="0"/>
                <w:iCs w:val="0"/>
                <w:color w:val="000000"/>
                <w:sz w:val="22"/>
                <w:szCs w:val="22"/>
                <w:u w:val="none"/>
              </w:rPr>
            </w:pPr>
          </w:p>
        </w:tc>
        <w:tc>
          <w:tcPr>
            <w:tcW w:w="96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9A2C">
            <w:pPr>
              <w:jc w:val="center"/>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5D19DB">
            <w:pPr>
              <w:jc w:val="right"/>
              <w:rPr>
                <w:rFonts w:hint="default" w:ascii="Calibri" w:hAnsi="Calibri" w:eastAsia="宋体" w:cs="Calibri"/>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2097C">
            <w:pPr>
              <w:jc w:val="right"/>
              <w:rPr>
                <w:rFonts w:hint="default" w:ascii="Calibri" w:hAnsi="Calibri" w:eastAsia="宋体" w:cs="Calibri"/>
                <w:i w:val="0"/>
                <w:iCs w:val="0"/>
                <w:color w:val="000000"/>
                <w:sz w:val="22"/>
                <w:szCs w:val="22"/>
                <w:u w:val="none"/>
              </w:rPr>
            </w:pPr>
          </w:p>
        </w:tc>
      </w:tr>
      <w:tr w14:paraId="50E5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C7ED5B">
            <w:pPr>
              <w:jc w:val="center"/>
              <w:rPr>
                <w:rFonts w:hint="default" w:ascii="Calibri" w:hAnsi="Calibri" w:eastAsia="宋体" w:cs="Calibri"/>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DE795">
            <w:pPr>
              <w:jc w:val="left"/>
              <w:rPr>
                <w:rFonts w:hint="default" w:ascii="Calibri" w:hAnsi="Calibri" w:eastAsia="宋体" w:cs="Calibri"/>
                <w:i w:val="0"/>
                <w:iCs w:val="0"/>
                <w:color w:val="000000"/>
                <w:sz w:val="22"/>
                <w:szCs w:val="22"/>
                <w:u w:val="none"/>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0F86A">
            <w:pPr>
              <w:jc w:val="left"/>
              <w:rPr>
                <w:rFonts w:hint="default" w:ascii="Calibri" w:hAnsi="Calibri" w:eastAsia="宋体" w:cs="Calibri"/>
                <w:i w:val="0"/>
                <w:iCs w:val="0"/>
                <w:color w:val="000000"/>
                <w:sz w:val="22"/>
                <w:szCs w:val="22"/>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E65002">
            <w:pPr>
              <w:jc w:val="right"/>
              <w:rPr>
                <w:rFonts w:hint="default" w:ascii="Calibri" w:hAnsi="Calibri" w:eastAsia="宋体" w:cs="Calibri"/>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374F3C">
            <w:pPr>
              <w:jc w:val="right"/>
              <w:rPr>
                <w:rFonts w:hint="default" w:ascii="Calibri" w:hAnsi="Calibri" w:eastAsia="宋体" w:cs="Calibri"/>
                <w:i w:val="0"/>
                <w:iCs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3058DB">
            <w:pPr>
              <w:jc w:val="right"/>
              <w:rPr>
                <w:rFonts w:hint="default" w:ascii="Calibri" w:hAnsi="Calibri" w:eastAsia="宋体" w:cs="Calibri"/>
                <w:i w:val="0"/>
                <w:iCs w:val="0"/>
                <w:color w:val="000000"/>
                <w:sz w:val="22"/>
                <w:szCs w:val="22"/>
                <w:u w:val="none"/>
              </w:rPr>
            </w:pPr>
          </w:p>
        </w:tc>
      </w:tr>
    </w:tbl>
    <w:p w14:paraId="49FD9F81">
      <w:pPr>
        <w:jc w:val="center"/>
        <w:outlineLvl w:val="4"/>
        <w:rPr>
          <w:rFonts w:hint="eastAsia" w:ascii="方正小标宋_GBK" w:hAnsi="方正小标宋_GBK" w:eastAsia="方正小标宋_GBK" w:cs="方正小标宋_GBK"/>
          <w:color w:val="000000"/>
          <w:sz w:val="44"/>
        </w:rPr>
      </w:pPr>
    </w:p>
    <w:p w14:paraId="4603D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650"/>
        <w:gridCol w:w="1860"/>
        <w:gridCol w:w="3702"/>
        <w:gridCol w:w="2373"/>
        <w:gridCol w:w="3450"/>
      </w:tblGrid>
      <w:tr w14:paraId="3188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0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6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部门预算国有资本经营预算财政拨款支出表</w:t>
            </w:r>
          </w:p>
        </w:tc>
      </w:tr>
      <w:tr w14:paraId="3983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2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6A9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预算单位编码及名称：361005</w:t>
            </w:r>
            <w:r>
              <w:rPr>
                <w:rFonts w:hint="eastAsia" w:ascii="宋体" w:hAnsi="宋体" w:eastAsia="宋体" w:cs="宋体"/>
                <w:b w:val="0"/>
                <w:bCs w:val="0"/>
                <w:i w:val="0"/>
                <w:iCs w:val="0"/>
                <w:color w:val="000000"/>
                <w:kern w:val="0"/>
                <w:sz w:val="22"/>
                <w:szCs w:val="22"/>
                <w:u w:val="none"/>
                <w:lang w:val="en-US" w:eastAsia="zh-CN" w:bidi="ar"/>
              </w:rPr>
              <w:t>曹妃甸区妇幼保健计划生育服务中心（妇幼保健院）</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9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D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8F0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1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E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5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4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D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7D1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CBA">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1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0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E097">
            <w:pPr>
              <w:jc w:val="center"/>
              <w:rPr>
                <w:rFonts w:hint="eastAsia" w:ascii="宋体" w:hAnsi="宋体" w:eastAsia="宋体" w:cs="宋体"/>
                <w:i w:val="0"/>
                <w:iCs w:val="0"/>
                <w:color w:val="000000"/>
                <w:sz w:val="22"/>
                <w:szCs w:val="22"/>
                <w:u w:val="none"/>
              </w:rPr>
            </w:pP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91A">
            <w:pPr>
              <w:jc w:val="center"/>
              <w:rPr>
                <w:rFonts w:hint="eastAsia" w:ascii="宋体" w:hAnsi="宋体" w:eastAsia="宋体" w:cs="宋体"/>
                <w:i w:val="0"/>
                <w:iCs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FDAF">
            <w:pPr>
              <w:jc w:val="center"/>
              <w:rPr>
                <w:rFonts w:hint="eastAsia" w:ascii="宋体" w:hAnsi="宋体" w:eastAsia="宋体" w:cs="宋体"/>
                <w:i w:val="0"/>
                <w:iCs w:val="0"/>
                <w:color w:val="000000"/>
                <w:sz w:val="22"/>
                <w:szCs w:val="22"/>
                <w:u w:val="none"/>
              </w:rPr>
            </w:pPr>
          </w:p>
        </w:tc>
      </w:tr>
      <w:tr w14:paraId="512A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F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F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C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E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9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A23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5070F">
            <w:pPr>
              <w:jc w:val="center"/>
              <w:rPr>
                <w:rFonts w:hint="eastAsia"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F9804B">
            <w:pPr>
              <w:jc w:val="left"/>
              <w:rPr>
                <w:rFonts w:hint="default" w:ascii="Calibri" w:hAnsi="Calibri" w:eastAsia="宋体" w:cs="Calibri"/>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54A56">
            <w:pPr>
              <w:jc w:val="left"/>
              <w:rPr>
                <w:rFonts w:hint="default" w:ascii="Calibri" w:hAnsi="Calibri" w:eastAsia="宋体" w:cs="Calibri"/>
                <w:i w:val="0"/>
                <w:iCs w:val="0"/>
                <w:color w:val="000000"/>
                <w:sz w:val="22"/>
                <w:szCs w:val="22"/>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DEC2F">
            <w:pPr>
              <w:jc w:val="right"/>
              <w:rPr>
                <w:rFonts w:hint="default" w:ascii="Calibri" w:hAnsi="Calibri" w:eastAsia="宋体" w:cs="Calibri"/>
                <w:i w:val="0"/>
                <w:iCs w:val="0"/>
                <w:color w:val="000000"/>
                <w:sz w:val="22"/>
                <w:szCs w:val="2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223FE">
            <w:pPr>
              <w:jc w:val="right"/>
              <w:rPr>
                <w:rFonts w:hint="default" w:ascii="Calibri" w:hAnsi="Calibri" w:eastAsia="宋体" w:cs="Calibri"/>
                <w:i w:val="0"/>
                <w:iCs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34F9C">
            <w:pPr>
              <w:jc w:val="right"/>
              <w:rPr>
                <w:rFonts w:hint="default" w:ascii="Calibri" w:hAnsi="Calibri" w:eastAsia="宋体" w:cs="Calibri"/>
                <w:i w:val="0"/>
                <w:iCs w:val="0"/>
                <w:color w:val="000000"/>
                <w:sz w:val="22"/>
                <w:szCs w:val="22"/>
                <w:u w:val="none"/>
              </w:rPr>
            </w:pPr>
          </w:p>
        </w:tc>
      </w:tr>
      <w:tr w14:paraId="2C9F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61CD9">
            <w:pPr>
              <w:jc w:val="center"/>
              <w:rPr>
                <w:rFonts w:hint="default" w:ascii="Calibri" w:hAnsi="Calibri" w:eastAsia="宋体" w:cs="Calibri"/>
                <w:i w:val="0"/>
                <w:iCs w:val="0"/>
                <w:color w:val="000000"/>
                <w:sz w:val="22"/>
                <w:szCs w:val="22"/>
                <w:u w:val="none"/>
              </w:rPr>
            </w:pPr>
          </w:p>
        </w:tc>
        <w:tc>
          <w:tcPr>
            <w:tcW w:w="72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4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F2740E">
            <w:pPr>
              <w:jc w:val="right"/>
              <w:rPr>
                <w:rFonts w:hint="default" w:ascii="Calibri" w:hAnsi="Calibri" w:eastAsia="宋体" w:cs="Calibri"/>
                <w:i w:val="0"/>
                <w:iCs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005FE3">
            <w:pPr>
              <w:jc w:val="right"/>
              <w:rPr>
                <w:rFonts w:hint="default" w:ascii="Calibri" w:hAnsi="Calibri" w:eastAsia="宋体" w:cs="Calibri"/>
                <w:i w:val="0"/>
                <w:iCs w:val="0"/>
                <w:color w:val="000000"/>
                <w:sz w:val="22"/>
                <w:szCs w:val="22"/>
                <w:u w:val="none"/>
              </w:rPr>
            </w:pPr>
          </w:p>
        </w:tc>
      </w:tr>
      <w:tr w14:paraId="693A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22820C">
            <w:pPr>
              <w:jc w:val="center"/>
              <w:rPr>
                <w:rFonts w:hint="default" w:ascii="Calibri" w:hAnsi="Calibri" w:eastAsia="宋体" w:cs="Calibri"/>
                <w:i w:val="0"/>
                <w:iCs w:val="0"/>
                <w:color w:val="000000"/>
                <w:sz w:val="22"/>
                <w:szCs w:val="22"/>
                <w:u w:val="none"/>
              </w:rPr>
            </w:pPr>
          </w:p>
        </w:tc>
        <w:tc>
          <w:tcPr>
            <w:tcW w:w="7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F36D">
            <w:pPr>
              <w:jc w:val="center"/>
              <w:rPr>
                <w:rFonts w:hint="eastAsia" w:ascii="宋体" w:hAnsi="宋体" w:eastAsia="宋体" w:cs="宋体"/>
                <w:i w:val="0"/>
                <w:iCs w:val="0"/>
                <w:color w:val="000000"/>
                <w:sz w:val="22"/>
                <w:szCs w:val="2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D0E9AF">
            <w:pPr>
              <w:jc w:val="right"/>
              <w:rPr>
                <w:rFonts w:hint="default" w:ascii="Calibri" w:hAnsi="Calibri" w:eastAsia="宋体" w:cs="Calibri"/>
                <w:i w:val="0"/>
                <w:iCs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C2F73">
            <w:pPr>
              <w:jc w:val="right"/>
              <w:rPr>
                <w:rFonts w:hint="default" w:ascii="Calibri" w:hAnsi="Calibri" w:eastAsia="宋体" w:cs="Calibri"/>
                <w:i w:val="0"/>
                <w:iCs w:val="0"/>
                <w:color w:val="000000"/>
                <w:sz w:val="22"/>
                <w:szCs w:val="22"/>
                <w:u w:val="none"/>
              </w:rPr>
            </w:pPr>
          </w:p>
        </w:tc>
      </w:tr>
      <w:tr w14:paraId="4240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0B3207">
            <w:pPr>
              <w:jc w:val="center"/>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4B89B3">
            <w:pPr>
              <w:jc w:val="left"/>
              <w:rPr>
                <w:rFonts w:hint="default" w:ascii="Calibri" w:hAnsi="Calibri" w:eastAsia="宋体" w:cs="Calibri"/>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CB4FCD">
            <w:pPr>
              <w:jc w:val="left"/>
              <w:rPr>
                <w:rFonts w:hint="default" w:ascii="Calibri" w:hAnsi="Calibri" w:eastAsia="宋体" w:cs="Calibri"/>
                <w:i w:val="0"/>
                <w:iCs w:val="0"/>
                <w:color w:val="000000"/>
                <w:sz w:val="22"/>
                <w:szCs w:val="22"/>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DCA20E">
            <w:pPr>
              <w:jc w:val="right"/>
              <w:rPr>
                <w:rFonts w:hint="default" w:ascii="Calibri" w:hAnsi="Calibri" w:eastAsia="宋体" w:cs="Calibri"/>
                <w:i w:val="0"/>
                <w:iCs w:val="0"/>
                <w:color w:val="000000"/>
                <w:sz w:val="22"/>
                <w:szCs w:val="2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5D0735">
            <w:pPr>
              <w:jc w:val="right"/>
              <w:rPr>
                <w:rFonts w:hint="default" w:ascii="Calibri" w:hAnsi="Calibri" w:eastAsia="宋体" w:cs="Calibri"/>
                <w:i w:val="0"/>
                <w:iCs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7BB37F">
            <w:pPr>
              <w:jc w:val="right"/>
              <w:rPr>
                <w:rFonts w:hint="default" w:ascii="Calibri" w:hAnsi="Calibri" w:eastAsia="宋体" w:cs="Calibri"/>
                <w:i w:val="0"/>
                <w:iCs w:val="0"/>
                <w:color w:val="000000"/>
                <w:sz w:val="22"/>
                <w:szCs w:val="22"/>
                <w:u w:val="none"/>
              </w:rPr>
            </w:pPr>
          </w:p>
        </w:tc>
      </w:tr>
      <w:tr w14:paraId="2F7A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B4A94">
            <w:pPr>
              <w:jc w:val="center"/>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2DDF4C">
            <w:pPr>
              <w:jc w:val="left"/>
              <w:rPr>
                <w:rFonts w:hint="default" w:ascii="Calibri" w:hAnsi="Calibri" w:eastAsia="宋体" w:cs="Calibri"/>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99750F">
            <w:pPr>
              <w:jc w:val="left"/>
              <w:rPr>
                <w:rFonts w:hint="default" w:ascii="Calibri" w:hAnsi="Calibri" w:eastAsia="宋体" w:cs="Calibri"/>
                <w:i w:val="0"/>
                <w:iCs w:val="0"/>
                <w:color w:val="000000"/>
                <w:sz w:val="22"/>
                <w:szCs w:val="22"/>
                <w:u w:val="none"/>
              </w:rPr>
            </w:pPr>
          </w:p>
        </w:tc>
        <w:tc>
          <w:tcPr>
            <w:tcW w:w="370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B665B">
            <w:pPr>
              <w:jc w:val="right"/>
              <w:rPr>
                <w:rFonts w:hint="default" w:ascii="Calibri" w:hAnsi="Calibri" w:eastAsia="宋体" w:cs="Calibri"/>
                <w:i w:val="0"/>
                <w:iCs w:val="0"/>
                <w:color w:val="000000"/>
                <w:sz w:val="22"/>
                <w:szCs w:val="2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459AA1">
            <w:pPr>
              <w:jc w:val="right"/>
              <w:rPr>
                <w:rFonts w:hint="default" w:ascii="Calibri" w:hAnsi="Calibri" w:eastAsia="宋体" w:cs="Calibri"/>
                <w:i w:val="0"/>
                <w:iCs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DE3BF2">
            <w:pPr>
              <w:jc w:val="right"/>
              <w:rPr>
                <w:rFonts w:hint="default" w:ascii="Calibri" w:hAnsi="Calibri" w:eastAsia="宋体" w:cs="Calibri"/>
                <w:i w:val="0"/>
                <w:iCs w:val="0"/>
                <w:color w:val="000000"/>
                <w:sz w:val="22"/>
                <w:szCs w:val="22"/>
                <w:u w:val="none"/>
              </w:rPr>
            </w:pPr>
          </w:p>
        </w:tc>
      </w:tr>
    </w:tbl>
    <w:p w14:paraId="391E8474">
      <w:pPr>
        <w:jc w:val="center"/>
        <w:outlineLvl w:val="4"/>
        <w:rPr>
          <w:rFonts w:hint="eastAsia" w:ascii="方正小标宋_GBK" w:hAnsi="方正小标宋_GBK" w:eastAsia="方正小标宋_GBK" w:cs="方正小标宋_GBK"/>
          <w:color w:val="000000"/>
          <w:sz w:val="44"/>
        </w:rPr>
      </w:pPr>
    </w:p>
    <w:p w14:paraId="74C6B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5"/>
        <w:gridCol w:w="4905"/>
        <w:gridCol w:w="3857"/>
        <w:gridCol w:w="2826"/>
      </w:tblGrid>
      <w:tr w14:paraId="072A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4923" w:type="dxa"/>
            <w:gridSpan w:val="4"/>
            <w:tcBorders>
              <w:top w:val="nil"/>
              <w:left w:val="nil"/>
              <w:bottom w:val="nil"/>
              <w:right w:val="nil"/>
            </w:tcBorders>
            <w:shd w:val="clear" w:color="auto" w:fill="auto"/>
            <w:noWrap/>
            <w:vAlign w:val="center"/>
          </w:tcPr>
          <w:p w14:paraId="1D0FA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部门预算固定资产占用情况表</w:t>
            </w:r>
          </w:p>
        </w:tc>
      </w:tr>
      <w:tr w14:paraId="4822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40" w:type="dxa"/>
            <w:gridSpan w:val="2"/>
            <w:tcBorders>
              <w:top w:val="nil"/>
              <w:left w:val="nil"/>
              <w:bottom w:val="nil"/>
              <w:right w:val="nil"/>
            </w:tcBorders>
            <w:shd w:val="clear" w:color="auto" w:fill="auto"/>
            <w:noWrap/>
            <w:vAlign w:val="center"/>
          </w:tcPr>
          <w:p w14:paraId="6DCDE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预算单位编码及名称：361005</w:t>
            </w:r>
            <w:r>
              <w:rPr>
                <w:rFonts w:hint="eastAsia" w:ascii="宋体" w:hAnsi="宋体" w:eastAsia="宋体" w:cs="宋体"/>
                <w:b w:val="0"/>
                <w:bCs w:val="0"/>
                <w:i w:val="0"/>
                <w:iCs w:val="0"/>
                <w:color w:val="000000"/>
                <w:kern w:val="0"/>
                <w:sz w:val="22"/>
                <w:szCs w:val="22"/>
                <w:u w:val="none"/>
                <w:lang w:val="en-US" w:eastAsia="zh-CN" w:bidi="ar"/>
              </w:rPr>
              <w:t>曹妃甸区妇幼保健计划生育服务中心（妇幼保健院</w:t>
            </w:r>
            <w:r>
              <w:rPr>
                <w:rFonts w:hint="eastAsia" w:ascii="宋体" w:hAnsi="宋体" w:eastAsia="宋体" w:cs="宋体"/>
                <w:b w:val="0"/>
                <w:bCs w:val="0"/>
                <w:i w:val="0"/>
                <w:iCs w:val="0"/>
                <w:color w:val="000000"/>
                <w:kern w:val="0"/>
                <w:sz w:val="21"/>
                <w:szCs w:val="21"/>
                <w:u w:val="none"/>
                <w:lang w:val="en-US" w:eastAsia="zh-CN" w:bidi="ar"/>
              </w:rPr>
              <w:t>）</w:t>
            </w:r>
          </w:p>
        </w:tc>
        <w:tc>
          <w:tcPr>
            <w:tcW w:w="3857" w:type="dxa"/>
            <w:tcBorders>
              <w:top w:val="nil"/>
              <w:left w:val="nil"/>
              <w:bottom w:val="nil"/>
              <w:right w:val="nil"/>
            </w:tcBorders>
            <w:shd w:val="clear" w:color="auto" w:fill="auto"/>
            <w:noWrap/>
            <w:vAlign w:val="center"/>
          </w:tcPr>
          <w:p w14:paraId="322AA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826" w:type="dxa"/>
            <w:tcBorders>
              <w:top w:val="nil"/>
              <w:left w:val="nil"/>
              <w:bottom w:val="nil"/>
              <w:right w:val="nil"/>
            </w:tcBorders>
            <w:shd w:val="clear" w:color="auto" w:fill="auto"/>
            <w:noWrap/>
            <w:vAlign w:val="center"/>
          </w:tcPr>
          <w:p w14:paraId="3FBEE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392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1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D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9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价值</w:t>
            </w:r>
          </w:p>
        </w:tc>
      </w:tr>
      <w:tr w14:paraId="5BFF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5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D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16F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3372F1">
            <w:pPr>
              <w:jc w:val="center"/>
              <w:rPr>
                <w:rFonts w:hint="eastAsia"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767EE">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C467BD">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8C1ECB">
            <w:pPr>
              <w:jc w:val="right"/>
              <w:rPr>
                <w:rFonts w:hint="default" w:ascii="Calibri" w:hAnsi="Calibri" w:eastAsia="宋体" w:cs="Calibri"/>
                <w:i w:val="0"/>
                <w:iCs w:val="0"/>
                <w:color w:val="000000"/>
                <w:sz w:val="22"/>
                <w:szCs w:val="22"/>
                <w:u w:val="none"/>
              </w:rPr>
            </w:pPr>
          </w:p>
        </w:tc>
      </w:tr>
      <w:tr w14:paraId="7290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A1342">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1328D7">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59BD15">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C970C">
            <w:pPr>
              <w:jc w:val="right"/>
              <w:rPr>
                <w:rFonts w:hint="default" w:ascii="Calibri" w:hAnsi="Calibri" w:eastAsia="宋体" w:cs="Calibri"/>
                <w:i w:val="0"/>
                <w:iCs w:val="0"/>
                <w:color w:val="000000"/>
                <w:sz w:val="22"/>
                <w:szCs w:val="22"/>
                <w:u w:val="none"/>
              </w:rPr>
            </w:pPr>
          </w:p>
        </w:tc>
      </w:tr>
      <w:tr w14:paraId="4E6E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2DAA4D">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38B58F">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665339">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49907C">
            <w:pPr>
              <w:jc w:val="right"/>
              <w:rPr>
                <w:rFonts w:hint="default" w:ascii="Calibri" w:hAnsi="Calibri" w:eastAsia="宋体" w:cs="Calibri"/>
                <w:i w:val="0"/>
                <w:iCs w:val="0"/>
                <w:color w:val="000000"/>
                <w:sz w:val="22"/>
                <w:szCs w:val="22"/>
                <w:u w:val="none"/>
              </w:rPr>
            </w:pPr>
          </w:p>
        </w:tc>
      </w:tr>
      <w:tr w14:paraId="6CCA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475633">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303100">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24BADE">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95306">
            <w:pPr>
              <w:jc w:val="right"/>
              <w:rPr>
                <w:rFonts w:hint="default" w:ascii="Calibri" w:hAnsi="Calibri" w:eastAsia="宋体" w:cs="Calibri"/>
                <w:i w:val="0"/>
                <w:iCs w:val="0"/>
                <w:color w:val="000000"/>
                <w:sz w:val="22"/>
                <w:szCs w:val="22"/>
                <w:u w:val="none"/>
              </w:rPr>
            </w:pPr>
          </w:p>
        </w:tc>
      </w:tr>
      <w:tr w14:paraId="4029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2DB4A">
            <w:pPr>
              <w:jc w:val="center"/>
              <w:rPr>
                <w:rFonts w:hint="default" w:ascii="Calibri" w:hAnsi="Calibri" w:eastAsia="宋体" w:cs="Calibri"/>
                <w:i w:val="0"/>
                <w:iCs w:val="0"/>
                <w:color w:val="000000"/>
                <w:sz w:val="22"/>
                <w:szCs w:val="22"/>
                <w:u w:val="none"/>
              </w:rPr>
            </w:pPr>
          </w:p>
        </w:tc>
        <w:tc>
          <w:tcPr>
            <w:tcW w:w="87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D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2834D3">
            <w:pPr>
              <w:jc w:val="right"/>
              <w:rPr>
                <w:rFonts w:hint="default" w:ascii="Calibri" w:hAnsi="Calibri" w:eastAsia="宋体" w:cs="Calibri"/>
                <w:i w:val="0"/>
                <w:iCs w:val="0"/>
                <w:color w:val="000000"/>
                <w:sz w:val="22"/>
                <w:szCs w:val="22"/>
                <w:u w:val="none"/>
              </w:rPr>
            </w:pPr>
          </w:p>
        </w:tc>
      </w:tr>
      <w:tr w14:paraId="5BAD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8889E">
            <w:pPr>
              <w:jc w:val="center"/>
              <w:rPr>
                <w:rFonts w:hint="default" w:ascii="Calibri" w:hAnsi="Calibri" w:eastAsia="宋体" w:cs="Calibri"/>
                <w:i w:val="0"/>
                <w:iCs w:val="0"/>
                <w:color w:val="000000"/>
                <w:sz w:val="22"/>
                <w:szCs w:val="22"/>
                <w:u w:val="none"/>
              </w:rPr>
            </w:pPr>
          </w:p>
        </w:tc>
        <w:tc>
          <w:tcPr>
            <w:tcW w:w="87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566B">
            <w:pPr>
              <w:jc w:val="center"/>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041B1A">
            <w:pPr>
              <w:jc w:val="right"/>
              <w:rPr>
                <w:rFonts w:hint="default" w:ascii="Calibri" w:hAnsi="Calibri" w:eastAsia="宋体" w:cs="Calibri"/>
                <w:i w:val="0"/>
                <w:iCs w:val="0"/>
                <w:color w:val="000000"/>
                <w:sz w:val="22"/>
                <w:szCs w:val="22"/>
                <w:u w:val="none"/>
              </w:rPr>
            </w:pPr>
          </w:p>
        </w:tc>
      </w:tr>
      <w:tr w14:paraId="24B3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127D97">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76623C">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768C7">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0AEEE">
            <w:pPr>
              <w:jc w:val="right"/>
              <w:rPr>
                <w:rFonts w:hint="default" w:ascii="Calibri" w:hAnsi="Calibri" w:eastAsia="宋体" w:cs="Calibri"/>
                <w:i w:val="0"/>
                <w:iCs w:val="0"/>
                <w:color w:val="000000"/>
                <w:sz w:val="22"/>
                <w:szCs w:val="22"/>
                <w:u w:val="none"/>
              </w:rPr>
            </w:pPr>
          </w:p>
        </w:tc>
      </w:tr>
      <w:tr w14:paraId="5062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F64EA">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38D143">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E93C7">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D7A4C7">
            <w:pPr>
              <w:jc w:val="right"/>
              <w:rPr>
                <w:rFonts w:hint="default" w:ascii="Calibri" w:hAnsi="Calibri" w:eastAsia="宋体" w:cs="Calibri"/>
                <w:i w:val="0"/>
                <w:iCs w:val="0"/>
                <w:color w:val="000000"/>
                <w:sz w:val="22"/>
                <w:szCs w:val="22"/>
                <w:u w:val="none"/>
              </w:rPr>
            </w:pPr>
          </w:p>
        </w:tc>
      </w:tr>
      <w:tr w14:paraId="4D8D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68F741">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DB630">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0D58D2">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3253B">
            <w:pPr>
              <w:jc w:val="right"/>
              <w:rPr>
                <w:rFonts w:hint="default" w:ascii="Calibri" w:hAnsi="Calibri" w:eastAsia="宋体" w:cs="Calibri"/>
                <w:i w:val="0"/>
                <w:iCs w:val="0"/>
                <w:color w:val="000000"/>
                <w:sz w:val="22"/>
                <w:szCs w:val="22"/>
                <w:u w:val="none"/>
              </w:rPr>
            </w:pPr>
          </w:p>
        </w:tc>
      </w:tr>
      <w:tr w14:paraId="5643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0FF0FB">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1A97EF">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FF4EBA">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FD8CCA">
            <w:pPr>
              <w:jc w:val="right"/>
              <w:rPr>
                <w:rFonts w:hint="default" w:ascii="Calibri" w:hAnsi="Calibri" w:eastAsia="宋体" w:cs="Calibri"/>
                <w:i w:val="0"/>
                <w:iCs w:val="0"/>
                <w:color w:val="000000"/>
                <w:sz w:val="22"/>
                <w:szCs w:val="22"/>
                <w:u w:val="none"/>
              </w:rPr>
            </w:pPr>
          </w:p>
        </w:tc>
      </w:tr>
      <w:tr w14:paraId="57A8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0E5B3D">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76083">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A9892E">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334FBD">
            <w:pPr>
              <w:jc w:val="right"/>
              <w:rPr>
                <w:rFonts w:hint="default" w:ascii="Calibri" w:hAnsi="Calibri" w:eastAsia="宋体" w:cs="Calibri"/>
                <w:i w:val="0"/>
                <w:iCs w:val="0"/>
                <w:color w:val="000000"/>
                <w:sz w:val="22"/>
                <w:szCs w:val="22"/>
                <w:u w:val="none"/>
              </w:rPr>
            </w:pPr>
          </w:p>
        </w:tc>
      </w:tr>
      <w:tr w14:paraId="48EE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8B7E3E">
            <w:pPr>
              <w:jc w:val="center"/>
              <w:rPr>
                <w:rFonts w:hint="default" w:ascii="Calibri" w:hAnsi="Calibri" w:eastAsia="宋体" w:cs="Calibri"/>
                <w:i w:val="0"/>
                <w:iCs w:val="0"/>
                <w:color w:val="000000"/>
                <w:sz w:val="22"/>
                <w:szCs w:val="22"/>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8BE762">
            <w:pPr>
              <w:jc w:val="left"/>
              <w:rPr>
                <w:rFonts w:hint="default" w:ascii="Calibri" w:hAnsi="Calibri" w:eastAsia="宋体" w:cs="Calibri"/>
                <w:i w:val="0"/>
                <w:iCs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9FDB5B">
            <w:pPr>
              <w:jc w:val="right"/>
              <w:rPr>
                <w:rFonts w:hint="default" w:ascii="Calibri" w:hAnsi="Calibri" w:eastAsia="宋体" w:cs="Calibri"/>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8A784">
            <w:pPr>
              <w:jc w:val="right"/>
              <w:rPr>
                <w:rFonts w:hint="default" w:ascii="Calibri" w:hAnsi="Calibri" w:eastAsia="宋体" w:cs="Calibri"/>
                <w:i w:val="0"/>
                <w:iCs w:val="0"/>
                <w:color w:val="000000"/>
                <w:sz w:val="22"/>
                <w:szCs w:val="22"/>
                <w:u w:val="none"/>
              </w:rPr>
            </w:pPr>
          </w:p>
        </w:tc>
      </w:tr>
    </w:tbl>
    <w:p w14:paraId="468030E4">
      <w:pPr>
        <w:jc w:val="center"/>
        <w:outlineLvl w:val="4"/>
        <w:rPr>
          <w:rFonts w:hint="eastAsia" w:ascii="方正小标宋_GBK" w:hAnsi="方正小标宋_GBK" w:eastAsia="方正小标宋_GBK" w:cs="方正小标宋_GBK"/>
          <w:color w:val="000000"/>
          <w:sz w:val="44"/>
        </w:rPr>
      </w:pPr>
    </w:p>
    <w:p w14:paraId="79816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4559"/>
        <w:gridCol w:w="680"/>
        <w:gridCol w:w="2506"/>
        <w:gridCol w:w="2278"/>
        <w:gridCol w:w="2962"/>
      </w:tblGrid>
      <w:tr w14:paraId="710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部门预算财政拨款“三公”经费支出表</w:t>
            </w:r>
          </w:p>
        </w:tc>
      </w:tr>
      <w:tr w14:paraId="054A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EF28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预算单位编码及名称：361005</w:t>
            </w:r>
            <w:r>
              <w:rPr>
                <w:rFonts w:hint="eastAsia" w:ascii="宋体" w:hAnsi="宋体" w:eastAsia="宋体" w:cs="宋体"/>
                <w:b w:val="0"/>
                <w:bCs w:val="0"/>
                <w:i w:val="0"/>
                <w:iCs w:val="0"/>
                <w:color w:val="000000"/>
                <w:kern w:val="0"/>
                <w:sz w:val="22"/>
                <w:szCs w:val="22"/>
                <w:u w:val="none"/>
                <w:lang w:val="en-US" w:eastAsia="zh-CN" w:bidi="ar"/>
              </w:rPr>
              <w:t>曹妃甸区妇幼保健计划生育服务中心（妇幼保健院）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5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EC1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9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8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14:paraId="38D7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097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34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8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6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5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115B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D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9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1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D27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0F80B9">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F9EA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8895F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61D20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C92AF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2E8A2">
            <w:pPr>
              <w:jc w:val="right"/>
              <w:rPr>
                <w:rFonts w:hint="default" w:ascii="Calibri" w:hAnsi="Calibri" w:eastAsia="宋体" w:cs="Calibri"/>
                <w:i w:val="0"/>
                <w:iCs w:val="0"/>
                <w:color w:val="000000"/>
                <w:sz w:val="22"/>
                <w:szCs w:val="22"/>
                <w:u w:val="none"/>
              </w:rPr>
            </w:pPr>
          </w:p>
        </w:tc>
      </w:tr>
      <w:tr w14:paraId="715D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17F3F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AECD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394E2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C4F1C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EAF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D7B934">
            <w:pPr>
              <w:jc w:val="right"/>
              <w:rPr>
                <w:rFonts w:hint="default" w:ascii="Calibri" w:hAnsi="Calibri" w:eastAsia="宋体" w:cs="Calibri"/>
                <w:i w:val="0"/>
                <w:iCs w:val="0"/>
                <w:color w:val="000000"/>
                <w:sz w:val="22"/>
                <w:szCs w:val="22"/>
                <w:u w:val="none"/>
              </w:rPr>
            </w:pPr>
          </w:p>
        </w:tc>
      </w:tr>
      <w:tr w14:paraId="2343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D36B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6475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4FA0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18E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5C1A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141CCF">
            <w:pPr>
              <w:jc w:val="right"/>
              <w:rPr>
                <w:rFonts w:hint="default" w:ascii="Calibri" w:hAnsi="Calibri" w:eastAsia="宋体" w:cs="Calibri"/>
                <w:i w:val="0"/>
                <w:iCs w:val="0"/>
                <w:color w:val="000000"/>
                <w:sz w:val="22"/>
                <w:szCs w:val="22"/>
                <w:u w:val="none"/>
              </w:rPr>
            </w:pPr>
          </w:p>
        </w:tc>
      </w:tr>
      <w:tr w14:paraId="7CD6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07C57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F3B6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BC04D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1498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4980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3C58D3">
            <w:pPr>
              <w:jc w:val="right"/>
              <w:rPr>
                <w:rFonts w:hint="default" w:ascii="Calibri" w:hAnsi="Calibri" w:eastAsia="宋体" w:cs="Calibri"/>
                <w:i w:val="0"/>
                <w:iCs w:val="0"/>
                <w:color w:val="000000"/>
                <w:sz w:val="22"/>
                <w:szCs w:val="22"/>
                <w:u w:val="none"/>
              </w:rPr>
            </w:pPr>
          </w:p>
        </w:tc>
      </w:tr>
      <w:tr w14:paraId="0C86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6A3F5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B01A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F903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A3849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0EFF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42335D">
            <w:pPr>
              <w:jc w:val="right"/>
              <w:rPr>
                <w:rFonts w:hint="default" w:ascii="Calibri" w:hAnsi="Calibri" w:eastAsia="宋体" w:cs="Calibri"/>
                <w:i w:val="0"/>
                <w:iCs w:val="0"/>
                <w:color w:val="000000"/>
                <w:sz w:val="22"/>
                <w:szCs w:val="22"/>
                <w:u w:val="none"/>
              </w:rPr>
            </w:pPr>
          </w:p>
        </w:tc>
      </w:tr>
      <w:tr w14:paraId="5BD2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0A11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A749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24B14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68E9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6DE0E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E946D4">
            <w:pPr>
              <w:jc w:val="right"/>
              <w:rPr>
                <w:rFonts w:hint="default" w:ascii="Calibri" w:hAnsi="Calibri" w:eastAsia="宋体" w:cs="Calibri"/>
                <w:i w:val="0"/>
                <w:iCs w:val="0"/>
                <w:color w:val="000000"/>
                <w:sz w:val="22"/>
                <w:szCs w:val="22"/>
                <w:u w:val="none"/>
              </w:rPr>
            </w:pPr>
          </w:p>
        </w:tc>
      </w:tr>
      <w:tr w14:paraId="5515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4A1FA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4117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A8DA5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9A353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C797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31299B">
            <w:pPr>
              <w:jc w:val="right"/>
              <w:rPr>
                <w:rFonts w:hint="default" w:ascii="Calibri" w:hAnsi="Calibri" w:eastAsia="宋体" w:cs="Calibri"/>
                <w:i w:val="0"/>
                <w:iCs w:val="0"/>
                <w:color w:val="000000"/>
                <w:sz w:val="22"/>
                <w:szCs w:val="22"/>
                <w:u w:val="none"/>
              </w:rPr>
            </w:pPr>
          </w:p>
        </w:tc>
      </w:tr>
      <w:tr w14:paraId="1182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4B5A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373D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A28EF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B135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0A748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41B5B3">
            <w:pPr>
              <w:jc w:val="right"/>
              <w:rPr>
                <w:rFonts w:hint="default" w:ascii="Calibri" w:hAnsi="Calibri" w:eastAsia="宋体" w:cs="Calibri"/>
                <w:i w:val="0"/>
                <w:iCs w:val="0"/>
                <w:color w:val="000000"/>
                <w:sz w:val="22"/>
                <w:szCs w:val="22"/>
                <w:u w:val="none"/>
              </w:rPr>
            </w:pPr>
          </w:p>
        </w:tc>
      </w:tr>
      <w:tr w14:paraId="756A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9BFC5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96F8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7F34B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C096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3F316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04AAF8">
            <w:pPr>
              <w:jc w:val="right"/>
              <w:rPr>
                <w:rFonts w:hint="default" w:ascii="Calibri" w:hAnsi="Calibri" w:eastAsia="宋体" w:cs="Calibri"/>
                <w:i w:val="0"/>
                <w:iCs w:val="0"/>
                <w:color w:val="000000"/>
                <w:sz w:val="22"/>
                <w:szCs w:val="22"/>
                <w:u w:val="none"/>
              </w:rPr>
            </w:pPr>
          </w:p>
        </w:tc>
      </w:tr>
      <w:tr w14:paraId="7C33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0D98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BE18B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23E1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F2100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6D787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5913BF">
            <w:pPr>
              <w:jc w:val="right"/>
              <w:rPr>
                <w:rFonts w:hint="default" w:ascii="Calibri" w:hAnsi="Calibri" w:eastAsia="宋体" w:cs="Calibri"/>
                <w:i w:val="0"/>
                <w:iCs w:val="0"/>
                <w:color w:val="000000"/>
                <w:sz w:val="22"/>
                <w:szCs w:val="22"/>
                <w:u w:val="none"/>
              </w:rPr>
            </w:pPr>
          </w:p>
        </w:tc>
      </w:tr>
      <w:tr w14:paraId="5AC1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8806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FD57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110E4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249A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06917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14EFAF">
            <w:pPr>
              <w:jc w:val="right"/>
              <w:rPr>
                <w:rFonts w:hint="default" w:ascii="Calibri" w:hAnsi="Calibri" w:eastAsia="宋体" w:cs="Calibri"/>
                <w:i w:val="0"/>
                <w:iCs w:val="0"/>
                <w:color w:val="000000"/>
                <w:sz w:val="22"/>
                <w:szCs w:val="22"/>
                <w:u w:val="none"/>
              </w:rPr>
            </w:pPr>
          </w:p>
        </w:tc>
      </w:tr>
    </w:tbl>
    <w:p w14:paraId="1EBB21BD">
      <w:pPr>
        <w:jc w:val="center"/>
        <w:outlineLvl w:val="4"/>
        <w:rPr>
          <w:rFonts w:hint="eastAsia" w:ascii="方正小标宋_GBK" w:hAnsi="方正小标宋_GBK" w:eastAsia="方正小标宋_GBK" w:cs="方正小标宋_GBK"/>
          <w:color w:val="000000"/>
          <w:sz w:val="44"/>
        </w:rPr>
      </w:pPr>
    </w:p>
    <w:p w14:paraId="6023A4A3">
      <w:pPr>
        <w:jc w:val="center"/>
        <w:outlineLvl w:val="4"/>
        <w:rPr>
          <w:rFonts w:hint="eastAsia" w:ascii="方正小标宋_GBK" w:hAnsi="方正小标宋_GBK" w:eastAsia="方正小标宋_GBK" w:cs="方正小标宋_GBK"/>
          <w:color w:val="000000"/>
          <w:sz w:val="44"/>
        </w:rPr>
      </w:pPr>
    </w:p>
    <w:p w14:paraId="63045749">
      <w:pPr>
        <w:jc w:val="center"/>
        <w:outlineLvl w:val="4"/>
        <w:rPr>
          <w:rFonts w:hint="eastAsia" w:ascii="方正小标宋_GBK" w:hAnsi="方正小标宋_GBK" w:eastAsia="方正小标宋_GBK" w:cs="方正小标宋_GBK"/>
          <w:color w:val="000000"/>
          <w:sz w:val="44"/>
        </w:rPr>
      </w:pPr>
    </w:p>
    <w:p w14:paraId="470DBA0E">
      <w:pPr>
        <w:jc w:val="center"/>
        <w:outlineLvl w:val="4"/>
        <w:rPr>
          <w:rFonts w:hint="eastAsia" w:ascii="方正小标宋_GBK" w:hAnsi="方正小标宋_GBK" w:eastAsia="方正小标宋_GBK" w:cs="方正小标宋_GBK"/>
          <w:color w:val="000000"/>
          <w:sz w:val="44"/>
        </w:rPr>
      </w:pPr>
    </w:p>
    <w:p w14:paraId="6315C3EC">
      <w:pP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br w:type="page"/>
      </w:r>
    </w:p>
    <w:p w14:paraId="1982B3E1">
      <w:pPr>
        <w:jc w:val="center"/>
        <w:outlineLvl w:val="4"/>
        <w:rPr>
          <w:rFonts w:hint="eastAsia" w:ascii="方正小标宋_GBK" w:hAnsi="方正小标宋_GBK" w:eastAsia="方正小标宋_GBK" w:cs="方正小标宋_GBK"/>
          <w:b/>
          <w:bCs/>
          <w:color w:val="000000"/>
          <w:sz w:val="44"/>
        </w:rPr>
      </w:pPr>
      <w:r>
        <w:rPr>
          <w:rFonts w:hint="eastAsia" w:ascii="方正小标宋_GBK" w:hAnsi="方正小标宋_GBK" w:eastAsia="方正小标宋_GBK" w:cs="方正小标宋_GBK"/>
          <w:b/>
          <w:bCs/>
          <w:color w:val="000000"/>
          <w:sz w:val="44"/>
        </w:rPr>
        <w:t>唐山市曹妃甸区妇幼保健计划生育服务中心（妇幼保健院）</w:t>
      </w:r>
    </w:p>
    <w:p w14:paraId="2FE9A4C2">
      <w:pPr>
        <w:jc w:val="center"/>
        <w:outlineLvl w:val="4"/>
        <w:rPr>
          <w:rFonts w:hint="eastAsia" w:ascii="方正小标宋_GBK" w:hAnsi="方正小标宋_GBK" w:eastAsia="方正小标宋_GBK" w:cs="方正小标宋_GBK"/>
          <w:b/>
          <w:bCs/>
          <w:color w:val="000000"/>
          <w:sz w:val="44"/>
        </w:rPr>
      </w:pPr>
      <w:r>
        <w:rPr>
          <w:rFonts w:ascii="方正小标宋_GBK" w:hAnsi="方正小标宋_GBK" w:eastAsia="方正小标宋_GBK" w:cs="方正小标宋_GBK"/>
          <w:b/>
          <w:bCs/>
          <w:color w:val="000000"/>
          <w:sz w:val="44"/>
        </w:rPr>
        <w:t>202</w:t>
      </w:r>
      <w:r>
        <w:rPr>
          <w:rFonts w:hint="eastAsia" w:ascii="方正小标宋_GBK" w:hAnsi="方正小标宋_GBK" w:cs="方正小标宋_GBK"/>
          <w:b/>
          <w:bCs/>
          <w:color w:val="000000"/>
          <w:sz w:val="44"/>
          <w:lang w:eastAsia="zh-CN"/>
        </w:rPr>
        <w:t>1</w:t>
      </w:r>
      <w:r>
        <w:rPr>
          <w:rFonts w:hint="eastAsia" w:ascii="方正小标宋_GBK" w:hAnsi="方正小标宋_GBK" w:eastAsia="方正小标宋_GBK" w:cs="方正小标宋_GBK"/>
          <w:b/>
          <w:bCs/>
          <w:color w:val="000000"/>
          <w:sz w:val="44"/>
        </w:rPr>
        <w:t>年单位预算信息公开情况说明</w:t>
      </w:r>
    </w:p>
    <w:p w14:paraId="20AD0663">
      <w:pPr>
        <w:jc w:val="center"/>
        <w:outlineLvl w:val="4"/>
        <w:rPr>
          <w:rFonts w:hint="eastAsia" w:ascii="方正小标宋_GBK" w:hAnsi="方正小标宋_GBK" w:eastAsia="方正小标宋_GBK" w:cs="方正小标宋_GBK"/>
          <w:color w:val="000000"/>
          <w:sz w:val="44"/>
        </w:rPr>
      </w:pPr>
    </w:p>
    <w:p w14:paraId="5516A122">
      <w:pPr>
        <w:spacing w:line="500" w:lineRule="exact"/>
        <w:ind w:firstLine="560" w:firstLineChars="200"/>
      </w:pPr>
      <w:r>
        <w:rPr>
          <w:rFonts w:hint="eastAsia" w:eastAsia="方正仿宋_GBK"/>
          <w:color w:val="000000"/>
          <w:sz w:val="28"/>
        </w:rPr>
        <w:t>按照《预算法》、《地方预决算公开操作规程》和《关于进一步推进预算公开工作的实施意见》规定，现将唐山市曹妃甸区妇幼保健计划生育服务中心（妇幼保健院）</w:t>
      </w:r>
      <w:r>
        <w:rPr>
          <w:rFonts w:eastAsia="方正仿宋_GBK"/>
          <w:color w:val="000000"/>
          <w:sz w:val="28"/>
        </w:rPr>
        <w:t>202</w:t>
      </w:r>
      <w:r>
        <w:rPr>
          <w:rFonts w:hint="eastAsia"/>
          <w:color w:val="000000"/>
          <w:sz w:val="28"/>
          <w:lang w:eastAsia="zh-CN"/>
        </w:rPr>
        <w:t>1</w:t>
      </w:r>
      <w:r>
        <w:rPr>
          <w:rFonts w:hint="eastAsia" w:eastAsia="方正仿宋_GBK"/>
          <w:color w:val="000000"/>
          <w:sz w:val="28"/>
        </w:rPr>
        <w:t>年单位预算公开如下：</w:t>
      </w:r>
    </w:p>
    <w:p w14:paraId="5EC1DFC2">
      <w:pPr>
        <w:spacing w:before="10" w:after="10"/>
        <w:ind w:firstLine="640"/>
        <w:outlineLvl w:val="5"/>
      </w:pPr>
      <w:r>
        <w:rPr>
          <w:rFonts w:hint="eastAsia" w:ascii="黑体" w:hAnsi="黑体" w:eastAsia="黑体" w:cs="黑体"/>
          <w:color w:val="000000"/>
          <w:sz w:val="32"/>
        </w:rPr>
        <w:t>一、单位职责及机构设置情况</w:t>
      </w:r>
    </w:p>
    <w:p w14:paraId="6F2AE0E3">
      <w:pPr>
        <w:ind w:firstLine="640"/>
      </w:pPr>
      <w:r>
        <w:rPr>
          <w:rFonts w:hint="eastAsia" w:ascii="方正楷体_GBK" w:hAnsi="方正楷体_GBK" w:eastAsia="方正楷体_GBK" w:cs="方正楷体_GBK"/>
          <w:b/>
          <w:color w:val="000000"/>
          <w:sz w:val="32"/>
        </w:rPr>
        <w:t>单位职责：</w:t>
      </w:r>
    </w:p>
    <w:p w14:paraId="47B99287">
      <w:pPr>
        <w:autoSpaceDN w:val="0"/>
        <w:ind w:firstLine="640" w:firstLineChars="200"/>
        <w:rPr>
          <w:rFonts w:ascii="宋体" w:hAnsi="宋体" w:cs="宋体"/>
          <w:sz w:val="32"/>
          <w:szCs w:val="32"/>
        </w:rPr>
      </w:pPr>
      <w:r>
        <w:rPr>
          <w:rFonts w:hint="eastAsia" w:ascii="宋体" w:hAnsi="宋体" w:cs="宋体"/>
          <w:sz w:val="32"/>
          <w:szCs w:val="32"/>
        </w:rPr>
        <w:t>切实履行公共卫生职责，开展与妇女儿童健康密切相关的基本医疗服务。开展妇女保健服务，包括婚前和孕前保健、孕产期保健、计划生育服务。保障人民大众身心健康的公共事业，包括提供基本公共卫生服务，疾病预防控制，对突发公共卫生事件的应急处置，促进妇女儿童健康等各项工作。</w:t>
      </w:r>
    </w:p>
    <w:p w14:paraId="42E2ECEC">
      <w:pPr>
        <w:spacing w:line="560" w:lineRule="exact"/>
        <w:ind w:firstLine="640" w:firstLineChars="200"/>
        <w:rPr>
          <w:rFonts w:ascii="宋体" w:hAnsi="宋体" w:cs="宋体"/>
          <w:sz w:val="32"/>
          <w:szCs w:val="32"/>
        </w:rPr>
      </w:pPr>
      <w:r>
        <w:rPr>
          <w:rFonts w:hint="eastAsia" w:ascii="宋体" w:hAnsi="宋体" w:cs="宋体"/>
          <w:sz w:val="32"/>
          <w:szCs w:val="32"/>
        </w:rPr>
        <w:t>全体医务人员在“不忘初心、牢记使命”主题教育的感召下，在“中国梦”思想的引领下，深入学习党章党规和习近平总书记重要讲话精神，学习习近平新时代中国特色社会主义思想，持续深入地开展了“修医德、铸医魂、强医能”活动和“医疗质量管理年”活动，加大便民惠民服务力度。实施妇幼提升项目工程，开设不孕不育、盆底康复、中医理疗等特色科室。开展“建立五项制度保障患者权益”系列行动，落实“四项合理”制度和规范抗菌药物的临床使用，并制定保障措施，开展以“病人为中心，以提高服务质量为目的”的服务，克服重重困难，大胆创新，努力拼搏，积极进取，进一步提高了我院的经济效益和社会效益。</w:t>
      </w:r>
    </w:p>
    <w:p w14:paraId="2F61C6ED">
      <w:pPr>
        <w:spacing w:line="560" w:lineRule="exact"/>
        <w:ind w:firstLine="643" w:firstLineChars="200"/>
        <w:rPr>
          <w:rFonts w:ascii="宋体" w:hAnsi="宋体" w:cs="宋体"/>
          <w:b/>
          <w:sz w:val="32"/>
          <w:szCs w:val="32"/>
        </w:rPr>
      </w:pPr>
      <w:r>
        <w:rPr>
          <w:rFonts w:hint="eastAsia" w:ascii="宋体" w:hAnsi="宋体" w:cs="宋体"/>
          <w:b/>
          <w:sz w:val="32"/>
          <w:szCs w:val="32"/>
        </w:rPr>
        <w:t>一、加强医疗质量管理，不断提高医疗水平，确保医疗安全</w:t>
      </w:r>
    </w:p>
    <w:p w14:paraId="293D6404">
      <w:pPr>
        <w:spacing w:line="560" w:lineRule="exact"/>
        <w:ind w:firstLine="640" w:firstLineChars="200"/>
        <w:rPr>
          <w:rFonts w:ascii="宋体" w:hAnsi="宋体" w:cs="宋体"/>
          <w:sz w:val="32"/>
          <w:szCs w:val="32"/>
        </w:rPr>
      </w:pPr>
      <w:r>
        <w:rPr>
          <w:rFonts w:hint="eastAsia" w:ascii="宋体" w:hAnsi="宋体" w:cs="宋体"/>
          <w:sz w:val="32"/>
          <w:szCs w:val="32"/>
        </w:rPr>
        <w:t>医院管理是医院工作一个重要方面。如何强化管理、科学管理、让管理出效益是医院管理工作的一个永恒的主题。今年我院按照局党组安排，成立了新的领导班子。新的班子有了新的分工，重新制定了工作计划，使医院各项工作有方案、有组织、有目标、有重点，全面推进了医院管理的科学化、规范化、标准化建设。</w:t>
      </w:r>
    </w:p>
    <w:p w14:paraId="6BFC5A51">
      <w:pPr>
        <w:spacing w:line="560" w:lineRule="exact"/>
        <w:ind w:firstLine="640" w:firstLineChars="200"/>
        <w:rPr>
          <w:rFonts w:ascii="宋体" w:hAnsi="宋体" w:cs="宋体"/>
          <w:sz w:val="32"/>
          <w:szCs w:val="32"/>
        </w:rPr>
      </w:pPr>
      <w:r>
        <w:rPr>
          <w:rFonts w:hint="eastAsia" w:ascii="宋体" w:hAnsi="宋体" w:cs="宋体"/>
          <w:sz w:val="32"/>
          <w:szCs w:val="32"/>
        </w:rPr>
        <w:t>1、坚持依法执业，严格彻执行《医疗机构管理条例》、《执业医师法》、《护士管理办法》，按照规定的执业范围地点执业，认真组织医务人员学习了《医疗事故处理条例》、《传染病防治法》、《病历书写基本规范》、《新处方管理办法》、《麻醉药品临床使用与规范化管理》《抗菌药物临床使用标准》等法律法规，进一步增强了我院医护人员的法律意识。</w:t>
      </w:r>
    </w:p>
    <w:p w14:paraId="4E34700C">
      <w:pPr>
        <w:spacing w:line="560" w:lineRule="exact"/>
        <w:ind w:firstLine="640" w:firstLineChars="200"/>
        <w:rPr>
          <w:rFonts w:ascii="宋体" w:hAnsi="宋体" w:cs="宋体"/>
          <w:sz w:val="32"/>
          <w:szCs w:val="32"/>
        </w:rPr>
      </w:pPr>
      <w:r>
        <w:rPr>
          <w:rFonts w:hint="eastAsia" w:ascii="宋体" w:hAnsi="宋体" w:cs="宋体"/>
          <w:sz w:val="32"/>
          <w:szCs w:val="32"/>
        </w:rPr>
        <w:t>2、不断完善和落实医疗工作制度。修订完善我院医疗工作制度，本制度涵盖了各项关键性医疗制度及日常医疗工作制度、医疗事故、纠纷防范和处理预案、突发性公共卫生事件应急处理预案以及本院抗感染药物应用实施细则等，使医院各项制度的落实正在向规范化方面进行，并取得了一定的成效。</w:t>
      </w:r>
    </w:p>
    <w:p w14:paraId="4F0043DE">
      <w:pPr>
        <w:spacing w:line="560" w:lineRule="exact"/>
        <w:ind w:firstLine="640" w:firstLineChars="200"/>
        <w:rPr>
          <w:rFonts w:ascii="宋体" w:hAnsi="宋体" w:cs="宋体"/>
          <w:bCs/>
          <w:sz w:val="32"/>
          <w:szCs w:val="32"/>
        </w:rPr>
      </w:pPr>
      <w:r>
        <w:rPr>
          <w:rFonts w:hint="eastAsia" w:ascii="宋体" w:hAnsi="宋体" w:cs="宋体"/>
          <w:sz w:val="32"/>
          <w:szCs w:val="32"/>
        </w:rPr>
        <w:t>3、强化基础质量管理，提高医务人员整体素质</w:t>
      </w:r>
      <w:r>
        <w:rPr>
          <w:rFonts w:hint="eastAsia" w:ascii="宋体" w:hAnsi="宋体" w:cs="宋体"/>
          <w:b/>
          <w:sz w:val="32"/>
          <w:szCs w:val="32"/>
        </w:rPr>
        <w:t>。</w:t>
      </w:r>
      <w:r>
        <w:rPr>
          <w:rFonts w:hint="eastAsia" w:ascii="宋体" w:hAnsi="宋体" w:cs="宋体"/>
          <w:bCs/>
          <w:sz w:val="32"/>
          <w:szCs w:val="32"/>
        </w:rPr>
        <w:t>提高学术氛围，注重知识更新。我院的现实情况，人员年龄结构老化，缺乏新生知识力量，针对这一现状，多次派医护检验超声人员参加省市级医疗专业知识培训。先后有两位同志在市妇幼保健院分别进修了不孕不育、生殖内分泌专业学习。由于省市农村妇女“两癌”检查项目的开展，2019年我院共先后派出8名专业技术人员到市人民医院进修学习，为项目的开展打下了坚实的基础。</w:t>
      </w:r>
      <w:r>
        <w:rPr>
          <w:rFonts w:hint="eastAsia" w:ascii="宋体" w:hAnsi="宋体" w:cs="宋体"/>
          <w:sz w:val="32"/>
          <w:szCs w:val="32"/>
        </w:rPr>
        <w:t>今年加强了婴幼儿早期发展训练室和不孕不育门诊，盆底康复训练等特色项目建设，优化我区的软环境建设。</w:t>
      </w:r>
    </w:p>
    <w:p w14:paraId="6CF39A75">
      <w:pPr>
        <w:spacing w:line="560" w:lineRule="exact"/>
        <w:ind w:firstLine="640" w:firstLineChars="200"/>
        <w:rPr>
          <w:rFonts w:ascii="宋体" w:hAnsi="宋体" w:cs="宋体"/>
          <w:sz w:val="32"/>
          <w:szCs w:val="32"/>
        </w:rPr>
      </w:pPr>
      <w:r>
        <w:rPr>
          <w:rFonts w:hint="eastAsia" w:ascii="宋体" w:hAnsi="宋体" w:cs="宋体"/>
          <w:sz w:val="32"/>
          <w:szCs w:val="32"/>
        </w:rPr>
        <w:t xml:space="preserve">4、规范管理，坚持合理检查、合理用药、合理治疗、合理收费、因病施治。纠正行业不正之风，全心全意为人民服务。 </w:t>
      </w:r>
    </w:p>
    <w:p w14:paraId="7265043A">
      <w:pPr>
        <w:spacing w:line="560" w:lineRule="exact"/>
        <w:ind w:firstLine="640" w:firstLineChars="200"/>
        <w:rPr>
          <w:rFonts w:ascii="宋体" w:hAnsi="宋体" w:cs="宋体"/>
          <w:sz w:val="32"/>
          <w:szCs w:val="32"/>
        </w:rPr>
      </w:pPr>
      <w:r>
        <w:rPr>
          <w:rFonts w:hint="eastAsia" w:ascii="宋体" w:hAnsi="宋体" w:cs="宋体"/>
          <w:sz w:val="32"/>
          <w:szCs w:val="32"/>
        </w:rPr>
        <w:t>4、狠抓药品质量，坚持药品质量“三把关”制度。即验收、领药、发药三把关，未发生假劣药品事件。狠刹购销领域不正之风，严禁药剂人员参与药品供应商的任何经营活动。</w:t>
      </w:r>
    </w:p>
    <w:p w14:paraId="595CBDA9">
      <w:pPr>
        <w:spacing w:line="560" w:lineRule="exact"/>
        <w:ind w:firstLine="640" w:firstLineChars="200"/>
        <w:rPr>
          <w:rFonts w:ascii="宋体" w:hAnsi="宋体" w:cs="宋体"/>
          <w:sz w:val="32"/>
          <w:szCs w:val="32"/>
        </w:rPr>
      </w:pPr>
      <w:r>
        <w:rPr>
          <w:rFonts w:hint="eastAsia" w:ascii="宋体" w:hAnsi="宋体" w:cs="宋体"/>
          <w:sz w:val="32"/>
          <w:szCs w:val="32"/>
        </w:rPr>
        <w:t>5、加强传染病管理。随着预防艾滋病、梅毒、乙肝母婴传播阻断工作的实施，对全院医护人员进行了艾梅乙、寨卡病毒感染等重点传染病防治知识培训以及相关工作的落实，传染病疫情报告情况作为每季度质量检查重点内容之一。</w:t>
      </w:r>
    </w:p>
    <w:p w14:paraId="471FB242">
      <w:pPr>
        <w:spacing w:line="560" w:lineRule="exact"/>
        <w:ind w:firstLine="640" w:firstLineChars="200"/>
        <w:rPr>
          <w:rFonts w:ascii="宋体" w:hAnsi="宋体" w:cs="宋体"/>
          <w:sz w:val="32"/>
          <w:szCs w:val="32"/>
        </w:rPr>
      </w:pPr>
      <w:r>
        <w:rPr>
          <w:rFonts w:hint="eastAsia" w:ascii="宋体" w:hAnsi="宋体" w:cs="宋体"/>
          <w:sz w:val="32"/>
          <w:szCs w:val="32"/>
        </w:rPr>
        <w:t>6、进一步加强医疗废物监督管理工作。按照文件精神，加强对自身医疗废物集中处置管理，完善内部管理机制，与唐山保洁医疗废物公司签定合同，建立医疗废物收集、暂存、登记、交接和事故应急等制度，切实落实责任。</w:t>
      </w:r>
    </w:p>
    <w:p w14:paraId="006110C7">
      <w:pPr>
        <w:pStyle w:val="11"/>
      </w:pPr>
    </w:p>
    <w:p w14:paraId="41FEE17D">
      <w:pPr>
        <w:ind w:firstLine="640"/>
      </w:pPr>
      <w:r>
        <w:rPr>
          <w:rFonts w:hint="eastAsia" w:ascii="方正楷体_GBK" w:hAnsi="方正楷体_GBK" w:eastAsia="方正楷体_GBK" w:cs="方正楷体_GBK"/>
          <w:b/>
          <w:color w:val="000000"/>
          <w:sz w:val="32"/>
        </w:rPr>
        <w:t>机构设置：</w:t>
      </w:r>
    </w:p>
    <w:p w14:paraId="579C389F">
      <w:pPr>
        <w:jc w:val="center"/>
      </w:pPr>
      <w:r>
        <w:rPr>
          <w:rFonts w:hint="eastAsia"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D4A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619F23A3">
            <w:pPr>
              <w:pStyle w:val="12"/>
            </w:pPr>
            <w:r>
              <w:rPr>
                <w:rFonts w:hint="eastAsia"/>
              </w:rPr>
              <w:t>单位名称</w:t>
            </w:r>
          </w:p>
        </w:tc>
        <w:tc>
          <w:tcPr>
            <w:tcW w:w="1843" w:type="dxa"/>
            <w:noWrap w:val="0"/>
            <w:vAlign w:val="center"/>
          </w:tcPr>
          <w:p w14:paraId="2AEDB0D5">
            <w:pPr>
              <w:pStyle w:val="12"/>
            </w:pPr>
            <w:r>
              <w:rPr>
                <w:rFonts w:hint="eastAsia"/>
              </w:rPr>
              <w:t>单位性质</w:t>
            </w:r>
          </w:p>
        </w:tc>
        <w:tc>
          <w:tcPr>
            <w:tcW w:w="2126" w:type="dxa"/>
            <w:noWrap w:val="0"/>
            <w:vAlign w:val="center"/>
          </w:tcPr>
          <w:p w14:paraId="157D2235">
            <w:pPr>
              <w:pStyle w:val="12"/>
            </w:pPr>
            <w:r>
              <w:rPr>
                <w:rFonts w:hint="eastAsia"/>
              </w:rPr>
              <w:t>单位规格</w:t>
            </w:r>
          </w:p>
        </w:tc>
        <w:tc>
          <w:tcPr>
            <w:tcW w:w="3827" w:type="dxa"/>
            <w:noWrap w:val="0"/>
            <w:vAlign w:val="center"/>
          </w:tcPr>
          <w:p w14:paraId="7FAC247E">
            <w:pPr>
              <w:pStyle w:val="12"/>
            </w:pPr>
            <w:r>
              <w:rPr>
                <w:rFonts w:hint="eastAsia"/>
              </w:rPr>
              <w:t>经费保障形式</w:t>
            </w:r>
          </w:p>
        </w:tc>
      </w:tr>
      <w:tr w14:paraId="76BE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612C49B9">
            <w:pPr>
              <w:pStyle w:val="13"/>
            </w:pPr>
            <w:r>
              <w:rPr>
                <w:rFonts w:hint="eastAsia"/>
              </w:rPr>
              <w:t>唐山市曹妃甸区妇幼保健计划生育服务中心（妇幼保健院）</w:t>
            </w:r>
          </w:p>
        </w:tc>
        <w:tc>
          <w:tcPr>
            <w:tcW w:w="1843" w:type="dxa"/>
            <w:noWrap w:val="0"/>
            <w:vAlign w:val="center"/>
          </w:tcPr>
          <w:p w14:paraId="57B5C7C1">
            <w:pPr>
              <w:pStyle w:val="14"/>
            </w:pPr>
            <w:r>
              <w:rPr>
                <w:rFonts w:hint="eastAsia"/>
              </w:rPr>
              <w:t>事业</w:t>
            </w:r>
          </w:p>
        </w:tc>
        <w:tc>
          <w:tcPr>
            <w:tcW w:w="2126" w:type="dxa"/>
            <w:noWrap w:val="0"/>
            <w:vAlign w:val="center"/>
          </w:tcPr>
          <w:p w14:paraId="573A7CAF">
            <w:pPr>
              <w:pStyle w:val="14"/>
            </w:pPr>
            <w:r>
              <w:rPr>
                <w:rFonts w:hint="eastAsia"/>
              </w:rPr>
              <w:t>正科级</w:t>
            </w:r>
          </w:p>
        </w:tc>
        <w:tc>
          <w:tcPr>
            <w:tcW w:w="3827" w:type="dxa"/>
            <w:noWrap w:val="0"/>
            <w:vAlign w:val="center"/>
          </w:tcPr>
          <w:p w14:paraId="6120EF8A">
            <w:pPr>
              <w:pStyle w:val="14"/>
            </w:pPr>
            <w:r>
              <w:rPr>
                <w:rFonts w:hint="eastAsia"/>
              </w:rPr>
              <w:t>财政性资金定额或定项补助</w:t>
            </w:r>
          </w:p>
        </w:tc>
      </w:tr>
    </w:tbl>
    <w:p w14:paraId="3EAA67A5">
      <w:pPr>
        <w:spacing w:before="10" w:after="10"/>
        <w:ind w:firstLine="640"/>
        <w:outlineLvl w:val="5"/>
        <w:rPr>
          <w:rFonts w:hint="eastAsia" w:ascii="黑体" w:hAnsi="黑体" w:eastAsia="黑体" w:cs="黑体"/>
          <w:color w:val="000000"/>
          <w:sz w:val="32"/>
        </w:rPr>
      </w:pPr>
    </w:p>
    <w:p w14:paraId="33CDE3EE">
      <w:pPr>
        <w:spacing w:before="10" w:after="10"/>
        <w:ind w:firstLine="640"/>
        <w:outlineLvl w:val="5"/>
      </w:pPr>
      <w:r>
        <w:rPr>
          <w:rFonts w:hint="eastAsia" w:ascii="黑体" w:hAnsi="黑体" w:eastAsia="黑体" w:cs="黑体"/>
          <w:color w:val="000000"/>
          <w:sz w:val="32"/>
        </w:rPr>
        <w:t>二、单位预算安排的总体情况</w:t>
      </w:r>
    </w:p>
    <w:p w14:paraId="18970CAB">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35030081">
      <w:pPr>
        <w:ind w:firstLine="640" w:firstLineChars="200"/>
        <w:rPr>
          <w:rFonts w:ascii="仿宋" w:hAnsi="仿宋" w:eastAsia="仿宋" w:cs="仿宋"/>
          <w:sz w:val="32"/>
          <w:szCs w:val="32"/>
        </w:rPr>
      </w:pPr>
      <w:r>
        <w:rPr>
          <w:rFonts w:hint="eastAsia" w:ascii="仿宋" w:hAnsi="仿宋" w:eastAsia="仿宋" w:cs="仿宋"/>
          <w:sz w:val="32"/>
          <w:szCs w:val="32"/>
        </w:rPr>
        <w:t>反应本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当年全部收入，2021年预算收入</w:t>
      </w:r>
      <w:r>
        <w:rPr>
          <w:rFonts w:hint="eastAsia" w:ascii="仿宋" w:hAnsi="仿宋" w:eastAsia="仿宋" w:cs="仿宋"/>
          <w:sz w:val="32"/>
          <w:szCs w:val="32"/>
          <w:lang w:eastAsia="zh-CN"/>
        </w:rPr>
        <w:t>545.79</w:t>
      </w:r>
      <w:r>
        <w:rPr>
          <w:rFonts w:hint="eastAsia" w:ascii="仿宋" w:hAnsi="仿宋" w:eastAsia="仿宋" w:cs="仿宋"/>
          <w:sz w:val="32"/>
          <w:szCs w:val="32"/>
        </w:rPr>
        <w:t>万元，其中：一般预算</w:t>
      </w:r>
      <w:r>
        <w:rPr>
          <w:rFonts w:hint="eastAsia" w:ascii="仿宋" w:hAnsi="仿宋" w:eastAsia="仿宋" w:cs="仿宋"/>
          <w:sz w:val="32"/>
          <w:szCs w:val="32"/>
          <w:lang w:eastAsia="zh-CN"/>
        </w:rPr>
        <w:t>545.79</w:t>
      </w:r>
      <w:r>
        <w:rPr>
          <w:rFonts w:hint="eastAsia" w:ascii="仿宋" w:hAnsi="仿宋" w:eastAsia="仿宋" w:cs="仿宋"/>
          <w:sz w:val="32"/>
          <w:szCs w:val="32"/>
        </w:rPr>
        <w:t>万元。</w:t>
      </w:r>
    </w:p>
    <w:p w14:paraId="55A546E5">
      <w:pPr>
        <w:widowControl w:val="0"/>
        <w:numPr>
          <w:ilvl w:val="0"/>
          <w:numId w:val="0"/>
        </w:numPr>
        <w:ind w:left="630" w:leftChars="0"/>
        <w:jc w:val="both"/>
        <w:rPr>
          <w:rFonts w:eastAsia="方正仿宋_GBK"/>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支出说明</w:t>
      </w:r>
    </w:p>
    <w:p w14:paraId="2A5AB5CB">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w:t>
      </w:r>
      <w:r>
        <w:rPr>
          <w:rFonts w:hint="eastAsia" w:ascii="仿宋" w:hAnsi="仿宋" w:eastAsia="仿宋" w:cs="仿宋"/>
          <w:sz w:val="32"/>
          <w:szCs w:val="32"/>
          <w:lang w:eastAsia="zh-CN"/>
        </w:rPr>
        <w:t>妇幼保健计划生育服务中心（妇幼保健院）</w:t>
      </w:r>
      <w:r>
        <w:rPr>
          <w:rFonts w:hint="eastAsia" w:ascii="仿宋" w:hAnsi="仿宋" w:eastAsia="仿宋" w:cs="仿宋"/>
          <w:sz w:val="32"/>
          <w:szCs w:val="32"/>
        </w:rPr>
        <w:t>2021年度部门预算中支出预算的总体情况。2021年</w:t>
      </w:r>
      <w:r>
        <w:rPr>
          <w:rFonts w:hint="eastAsia" w:ascii="仿宋" w:hAnsi="仿宋" w:eastAsia="仿宋" w:cs="仿宋"/>
          <w:sz w:val="32"/>
          <w:szCs w:val="32"/>
          <w:lang w:eastAsia="zh-CN"/>
        </w:rPr>
        <w:t>单位</w:t>
      </w:r>
      <w:r>
        <w:rPr>
          <w:rFonts w:hint="eastAsia" w:ascii="仿宋" w:hAnsi="仿宋" w:eastAsia="仿宋" w:cs="仿宋"/>
          <w:sz w:val="32"/>
          <w:szCs w:val="32"/>
        </w:rPr>
        <w:t>支出预算为</w:t>
      </w:r>
      <w:r>
        <w:rPr>
          <w:rFonts w:hint="eastAsia" w:ascii="仿宋" w:hAnsi="仿宋" w:eastAsia="仿宋" w:cs="仿宋"/>
          <w:sz w:val="32"/>
          <w:szCs w:val="32"/>
          <w:lang w:eastAsia="zh-CN"/>
        </w:rPr>
        <w:t>545.79</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428.52</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403.15</w:t>
      </w:r>
      <w:r>
        <w:rPr>
          <w:rFonts w:hint="eastAsia" w:ascii="仿宋" w:hAnsi="仿宋" w:eastAsia="仿宋" w:cs="仿宋"/>
          <w:sz w:val="32"/>
          <w:szCs w:val="32"/>
        </w:rPr>
        <w:t>万元和日常公用经费</w:t>
      </w:r>
      <w:r>
        <w:rPr>
          <w:rFonts w:hint="eastAsia" w:ascii="仿宋" w:hAnsi="仿宋" w:eastAsia="仿宋" w:cs="仿宋"/>
          <w:sz w:val="32"/>
          <w:szCs w:val="32"/>
          <w:lang w:eastAsia="zh-CN"/>
        </w:rPr>
        <w:t>25.37</w:t>
      </w:r>
      <w:r>
        <w:rPr>
          <w:rFonts w:hint="eastAsia" w:ascii="仿宋" w:hAnsi="仿宋" w:eastAsia="仿宋" w:cs="仿宋"/>
          <w:sz w:val="32"/>
          <w:szCs w:val="32"/>
        </w:rPr>
        <w:t>万元；项目支出</w:t>
      </w:r>
      <w:r>
        <w:rPr>
          <w:rFonts w:hint="eastAsia" w:ascii="仿宋" w:hAnsi="仿宋" w:eastAsia="仿宋" w:cs="仿宋"/>
          <w:sz w:val="32"/>
          <w:szCs w:val="32"/>
          <w:lang w:eastAsia="zh-CN"/>
        </w:rPr>
        <w:t>117.27</w:t>
      </w:r>
      <w:r>
        <w:rPr>
          <w:rFonts w:hint="eastAsia" w:ascii="仿宋" w:hAnsi="仿宋" w:eastAsia="仿宋" w:cs="仿宋"/>
          <w:sz w:val="32"/>
          <w:szCs w:val="32"/>
        </w:rPr>
        <w:t>万元，全部为本级支出。</w:t>
      </w:r>
    </w:p>
    <w:p w14:paraId="28CAA610">
      <w:pPr>
        <w:widowControl w:val="0"/>
        <w:numPr>
          <w:ilvl w:val="0"/>
          <w:numId w:val="0"/>
        </w:numPr>
        <w:ind w:left="630" w:leftChars="0"/>
        <w:jc w:val="both"/>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比上年增减情况</w:t>
      </w:r>
    </w:p>
    <w:p w14:paraId="4FDCEE59">
      <w:pPr>
        <w:ind w:firstLine="640" w:firstLineChars="200"/>
        <w:rPr>
          <w:rFonts w:ascii="仿宋" w:hAnsi="仿宋" w:eastAsia="仿宋" w:cs="仿宋"/>
          <w:sz w:val="32"/>
          <w:szCs w:val="32"/>
        </w:rPr>
      </w:pPr>
      <w:r>
        <w:rPr>
          <w:rFonts w:hint="eastAsia" w:ascii="仿宋" w:hAnsi="仿宋" w:eastAsia="仿宋" w:cs="仿宋"/>
          <w:color w:val="000000"/>
          <w:sz w:val="32"/>
          <w:szCs w:val="32"/>
        </w:rPr>
        <w:t>2021年预算较2020年</w:t>
      </w:r>
      <w:r>
        <w:rPr>
          <w:rFonts w:hint="eastAsia" w:ascii="仿宋" w:hAnsi="仿宋" w:eastAsia="仿宋" w:cs="仿宋"/>
          <w:color w:val="000000"/>
          <w:sz w:val="32"/>
          <w:szCs w:val="32"/>
          <w:lang w:eastAsia="zh-CN"/>
        </w:rPr>
        <w:t>增加8.15</w:t>
      </w:r>
      <w:r>
        <w:rPr>
          <w:rFonts w:hint="eastAsia" w:ascii="仿宋" w:hAnsi="仿宋" w:eastAsia="仿宋" w:cs="仿宋"/>
          <w:color w:val="000000"/>
          <w:sz w:val="32"/>
          <w:szCs w:val="32"/>
        </w:rPr>
        <w:t>万元，其中：基本支出减少</w:t>
      </w:r>
      <w:r>
        <w:rPr>
          <w:rFonts w:hint="eastAsia" w:ascii="仿宋" w:hAnsi="仿宋" w:eastAsia="仿宋" w:cs="仿宋"/>
          <w:color w:val="000000"/>
          <w:sz w:val="32"/>
          <w:szCs w:val="32"/>
          <w:lang w:eastAsia="zh-CN"/>
        </w:rPr>
        <w:t>16.85</w:t>
      </w:r>
      <w:r>
        <w:rPr>
          <w:rFonts w:hint="eastAsia" w:ascii="仿宋" w:hAnsi="仿宋" w:eastAsia="仿宋" w:cs="仿宋"/>
          <w:color w:val="000000"/>
          <w:sz w:val="32"/>
          <w:szCs w:val="32"/>
        </w:rPr>
        <w:t>万元，主要是人员调出调入；</w:t>
      </w:r>
      <w:r>
        <w:rPr>
          <w:rFonts w:hint="eastAsia" w:ascii="仿宋" w:hAnsi="仿宋" w:eastAsia="仿宋" w:cs="仿宋"/>
          <w:sz w:val="32"/>
          <w:szCs w:val="32"/>
        </w:rPr>
        <w:t>项目支出</w:t>
      </w:r>
      <w:r>
        <w:rPr>
          <w:rFonts w:hint="eastAsia" w:ascii="仿宋" w:hAnsi="仿宋" w:eastAsia="仿宋" w:cs="仿宋"/>
          <w:sz w:val="32"/>
          <w:szCs w:val="32"/>
          <w:lang w:eastAsia="zh-CN"/>
        </w:rPr>
        <w:t>增加25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rPr>
        <w:t>原因主要是</w:t>
      </w:r>
      <w:r>
        <w:rPr>
          <w:rFonts w:hint="eastAsia" w:ascii="仿宋" w:hAnsi="仿宋" w:eastAsia="仿宋" w:cs="仿宋"/>
          <w:sz w:val="32"/>
          <w:szCs w:val="32"/>
          <w:lang w:eastAsia="zh-CN"/>
        </w:rPr>
        <w:t>增加水、电费、物业费等专项公用经费</w:t>
      </w:r>
      <w:r>
        <w:rPr>
          <w:rFonts w:hint="eastAsia" w:ascii="仿宋" w:hAnsi="仿宋" w:eastAsia="仿宋" w:cs="仿宋"/>
          <w:sz w:val="32"/>
          <w:szCs w:val="32"/>
          <w:lang w:val="zh-CN"/>
        </w:rPr>
        <w:t>。</w:t>
      </w:r>
    </w:p>
    <w:p w14:paraId="01F46DFE">
      <w:pPr>
        <w:pStyle w:val="15"/>
      </w:pPr>
    </w:p>
    <w:p w14:paraId="55DE07F9">
      <w:pPr>
        <w:spacing w:before="10" w:after="10"/>
        <w:ind w:firstLine="640"/>
        <w:outlineLvl w:val="5"/>
      </w:pPr>
      <w:r>
        <w:rPr>
          <w:rFonts w:hint="eastAsia" w:ascii="黑体" w:hAnsi="黑体" w:eastAsia="黑体" w:cs="黑体"/>
          <w:color w:val="000000"/>
          <w:sz w:val="32"/>
        </w:rPr>
        <w:t>三、机关运行经费安排情况</w:t>
      </w:r>
    </w:p>
    <w:p w14:paraId="07E893AD">
      <w:pPr>
        <w:pStyle w:val="16"/>
        <w:ind w:firstLine="700" w:firstLineChars="250"/>
        <w:rPr>
          <w:rFonts w:eastAsia="宋体"/>
          <w:lang w:eastAsia="zh-CN"/>
        </w:rPr>
      </w:pPr>
      <w:r>
        <w:rPr>
          <w:rFonts w:hint="eastAsia" w:eastAsia="宋体"/>
          <w:lang w:val="en-US" w:eastAsia="zh-CN"/>
        </w:rPr>
        <w:t>机关运行经费共计安排0万元</w:t>
      </w:r>
      <w:r>
        <w:rPr>
          <w:rFonts w:hint="eastAsia" w:eastAsia="宋体"/>
          <w:lang w:eastAsia="zh-CN"/>
        </w:rPr>
        <w:t>。</w:t>
      </w:r>
      <w:r>
        <w:rPr>
          <w:rFonts w:hint="eastAsia" w:ascii="仿宋" w:hAnsi="仿宋" w:eastAsia="仿宋" w:cs="仿宋"/>
          <w:sz w:val="32"/>
          <w:szCs w:val="32"/>
        </w:rPr>
        <w:t>主要用于保证机关正常运转的办公及印刷费、邮电费、差旅费、会议费、福利费、专用材料及一般设备购置费、办公用房水电费、办公用房取暖费、日常维修费、办公楼物业管理费、公务车运行维护费等支出。</w:t>
      </w:r>
    </w:p>
    <w:p w14:paraId="47D6A9B0">
      <w:pPr>
        <w:spacing w:before="10" w:after="10"/>
        <w:ind w:firstLine="640"/>
        <w:outlineLvl w:val="5"/>
      </w:pPr>
      <w:r>
        <w:rPr>
          <w:rFonts w:hint="eastAsia" w:ascii="黑体" w:hAnsi="黑体" w:eastAsia="黑体" w:cs="黑体"/>
          <w:color w:val="000000"/>
          <w:sz w:val="32"/>
        </w:rPr>
        <w:t>四、财政拨款“三公”经费预算情况及增减变化原因</w:t>
      </w:r>
    </w:p>
    <w:p w14:paraId="7B98A217">
      <w:pPr>
        <w:autoSpaceDE w:val="0"/>
        <w:autoSpaceDN w:val="0"/>
        <w:adjustRightInd w:val="0"/>
        <w:ind w:firstLine="640" w:firstLineChars="200"/>
        <w:rPr>
          <w:rFonts w:ascii="仿宋" w:hAnsi="仿宋" w:eastAsia="仿宋" w:cs="仿宋"/>
          <w:sz w:val="32"/>
          <w:szCs w:val="32"/>
          <w:lang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rPr>
        <w:t>年，财政拨款“三公”经费预算安排</w:t>
      </w:r>
      <w:r>
        <w:rPr>
          <w:rFonts w:hint="eastAsia" w:ascii="仿宋" w:hAnsi="仿宋" w:eastAsia="仿宋" w:cs="仿宋"/>
          <w:sz w:val="32"/>
          <w:szCs w:val="32"/>
          <w:highlight w:val="none"/>
          <w:lang w:eastAsia="zh-CN"/>
        </w:rPr>
        <w:t>4</w:t>
      </w:r>
      <w:r>
        <w:rPr>
          <w:rFonts w:hint="eastAsia" w:ascii="仿宋" w:hAnsi="仿宋" w:eastAsia="仿宋" w:cs="仿宋"/>
          <w:sz w:val="32"/>
          <w:szCs w:val="32"/>
          <w:highlight w:val="none"/>
        </w:rPr>
        <w:t>万元，其中：因公出国（境）费0万元，没有增减变化；公务用车购置及运维费</w:t>
      </w:r>
      <w:r>
        <w:rPr>
          <w:rFonts w:hint="eastAsia" w:ascii="仿宋" w:hAnsi="仿宋" w:eastAsia="仿宋" w:cs="仿宋"/>
          <w:sz w:val="32"/>
          <w:szCs w:val="32"/>
          <w:highlight w:val="none"/>
          <w:lang w:eastAsia="zh-CN"/>
        </w:rPr>
        <w:t>4</w:t>
      </w:r>
      <w:r>
        <w:rPr>
          <w:rFonts w:hint="eastAsia" w:ascii="仿宋" w:hAnsi="仿宋" w:eastAsia="仿宋" w:cs="仿宋"/>
          <w:sz w:val="32"/>
          <w:szCs w:val="32"/>
          <w:highlight w:val="none"/>
        </w:rPr>
        <w:t>万元（其中：公务用车运行维护费</w:t>
      </w:r>
      <w:r>
        <w:rPr>
          <w:rFonts w:hint="eastAsia" w:ascii="仿宋" w:hAnsi="仿宋" w:eastAsia="仿宋" w:cs="仿宋"/>
          <w:sz w:val="32"/>
          <w:szCs w:val="32"/>
          <w:highlight w:val="none"/>
          <w:lang w:eastAsia="zh-CN"/>
        </w:rPr>
        <w:t>4</w:t>
      </w:r>
      <w:r>
        <w:rPr>
          <w:rFonts w:hint="eastAsia" w:ascii="仿宋" w:hAnsi="仿宋" w:eastAsia="仿宋" w:cs="仿宋"/>
          <w:sz w:val="32"/>
          <w:szCs w:val="32"/>
          <w:highlight w:val="none"/>
        </w:rPr>
        <w:t>万元)，相比202</w:t>
      </w:r>
      <w:r>
        <w:rPr>
          <w:rFonts w:hint="eastAsia" w:ascii="仿宋" w:hAnsi="仿宋" w:eastAsia="仿宋" w:cs="仿宋"/>
          <w:sz w:val="32"/>
          <w:szCs w:val="32"/>
          <w:highlight w:val="none"/>
          <w:lang w:eastAsia="zh-CN"/>
        </w:rPr>
        <w:t>0</w:t>
      </w:r>
      <w:r>
        <w:rPr>
          <w:rFonts w:hint="eastAsia" w:ascii="仿宋" w:hAnsi="仿宋" w:eastAsia="仿宋" w:cs="仿宋"/>
          <w:sz w:val="32"/>
          <w:szCs w:val="32"/>
          <w:highlight w:val="none"/>
        </w:rPr>
        <w:t>年减少</w:t>
      </w:r>
      <w:r>
        <w:rPr>
          <w:rFonts w:hint="eastAsia" w:ascii="仿宋" w:hAnsi="仿宋" w:eastAsia="仿宋" w:cs="仿宋"/>
          <w:sz w:val="32"/>
          <w:szCs w:val="32"/>
          <w:highlight w:val="none"/>
          <w:lang w:eastAsia="zh-CN"/>
        </w:rPr>
        <w:t>2</w:t>
      </w:r>
      <w:r>
        <w:rPr>
          <w:rFonts w:hint="eastAsia" w:ascii="仿宋" w:hAnsi="仿宋" w:eastAsia="仿宋" w:cs="仿宋"/>
          <w:sz w:val="32"/>
          <w:szCs w:val="32"/>
          <w:highlight w:val="none"/>
        </w:rPr>
        <w:t>万元；原因按照精简节约的原则，压缩支出。公务接待费0万元，与上年持平</w:t>
      </w:r>
      <w:r>
        <w:rPr>
          <w:rFonts w:hint="eastAsia" w:ascii="仿宋" w:hAnsi="仿宋" w:eastAsia="仿宋" w:cs="仿宋"/>
          <w:sz w:val="32"/>
          <w:szCs w:val="32"/>
        </w:rPr>
        <w:t>。</w:t>
      </w:r>
    </w:p>
    <w:p w14:paraId="634EA79F">
      <w:pPr>
        <w:spacing w:before="10" w:after="10"/>
        <w:ind w:firstLine="640"/>
        <w:outlineLvl w:val="5"/>
        <w:sectPr>
          <w:footerReference r:id="rId3" w:type="default"/>
          <w:pgSz w:w="16840" w:h="11900" w:orient="landscape"/>
          <w:pgMar w:top="1134" w:right="1020" w:bottom="1134" w:left="1020" w:header="720" w:footer="720" w:gutter="0"/>
          <w:cols w:space="720" w:num="1"/>
        </w:sectPr>
      </w:pPr>
      <w:r>
        <w:rPr>
          <w:rFonts w:hint="eastAsia" w:ascii="黑体" w:hAnsi="黑体" w:eastAsia="黑体" w:cs="黑体"/>
          <w:color w:val="000000"/>
          <w:sz w:val="32"/>
        </w:rPr>
        <w:t>五、预算绩效</w:t>
      </w:r>
    </w:p>
    <w:p w14:paraId="3846854C">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、计划生育专项业务经费绩效目标表</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BCE4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09D9BA6">
            <w:pPr>
              <w:spacing w:line="300" w:lineRule="exact"/>
              <w:rPr>
                <w:rFonts w:hint="eastAsia" w:ascii="方正书宋_GBK"/>
                <w:b/>
                <w:lang w:eastAsia="zh-CN"/>
              </w:rPr>
            </w:pPr>
          </w:p>
        </w:tc>
        <w:tc>
          <w:tcPr>
            <w:tcW w:w="1701" w:type="dxa"/>
            <w:tcBorders>
              <w:top w:val="single" w:color="FFFFFF" w:sz="6" w:space="0"/>
              <w:left w:val="single" w:color="FFFFFF" w:sz="6" w:space="0"/>
              <w:right w:val="single" w:color="FFFFFF" w:sz="6" w:space="0"/>
            </w:tcBorders>
            <w:noWrap w:val="0"/>
            <w:vAlign w:val="center"/>
          </w:tcPr>
          <w:p w14:paraId="21020597">
            <w:pPr>
              <w:spacing w:line="300" w:lineRule="exact"/>
              <w:jc w:val="right"/>
              <w:rPr>
                <w:rFonts w:ascii="方正书宋_GBK" w:eastAsia="方正书宋_GBK"/>
              </w:rPr>
            </w:pPr>
            <w:r>
              <w:rPr>
                <w:rFonts w:hint="eastAsia" w:ascii="方正书宋_GBK" w:eastAsia="方正书宋_GBK"/>
              </w:rPr>
              <w:t>单位：万元</w:t>
            </w:r>
          </w:p>
        </w:tc>
      </w:tr>
      <w:tr w14:paraId="5BC35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E1EE47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6500526">
            <w:pPr>
              <w:spacing w:line="300" w:lineRule="exact"/>
              <w:rPr>
                <w:rFonts w:ascii="方正书宋_GBK" w:eastAsia="方正书宋_GBK"/>
              </w:rPr>
            </w:pPr>
            <w:r>
              <w:rPr>
                <w:rFonts w:ascii="方正书宋_GBK" w:eastAsia="方正书宋_GBK"/>
              </w:rPr>
              <w:t>13020921RF0CI02T2Y3G1</w:t>
            </w:r>
          </w:p>
        </w:tc>
        <w:tc>
          <w:tcPr>
            <w:tcW w:w="1587" w:type="dxa"/>
            <w:noWrap w:val="0"/>
            <w:vAlign w:val="center"/>
          </w:tcPr>
          <w:p w14:paraId="2D7BD76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533589E">
            <w:pPr>
              <w:spacing w:line="300" w:lineRule="exact"/>
              <w:rPr>
                <w:rFonts w:ascii="方正书宋_GBK" w:eastAsia="方正书宋_GBK"/>
              </w:rPr>
            </w:pPr>
            <w:r>
              <w:rPr>
                <w:rFonts w:hint="eastAsia" w:ascii="方正书宋_GBK" w:eastAsia="方正书宋_GBK"/>
              </w:rPr>
              <w:t>计划生育技术服务专项业务经费</w:t>
            </w:r>
          </w:p>
        </w:tc>
      </w:tr>
      <w:tr w14:paraId="37F7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A051E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2285D26">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0A71E8A">
            <w:pPr>
              <w:spacing w:line="300" w:lineRule="exact"/>
              <w:rPr>
                <w:rFonts w:ascii="方正书宋_GBK" w:eastAsia="方正书宋_GBK"/>
              </w:rPr>
            </w:pPr>
            <w:r>
              <w:rPr>
                <w:rFonts w:ascii="方正书宋_GBK" w:eastAsia="方正书宋_GBK"/>
              </w:rPr>
              <w:t>48.00</w:t>
            </w:r>
          </w:p>
        </w:tc>
        <w:tc>
          <w:tcPr>
            <w:tcW w:w="1587" w:type="dxa"/>
            <w:noWrap w:val="0"/>
            <w:vAlign w:val="center"/>
          </w:tcPr>
          <w:p w14:paraId="62FD338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637F2BD">
            <w:pPr>
              <w:spacing w:line="300" w:lineRule="exact"/>
              <w:rPr>
                <w:rFonts w:ascii="方正书宋_GBK" w:eastAsia="方正书宋_GBK"/>
              </w:rPr>
            </w:pPr>
            <w:r>
              <w:rPr>
                <w:rFonts w:ascii="方正书宋_GBK" w:eastAsia="方正书宋_GBK"/>
              </w:rPr>
              <w:t>48.00</w:t>
            </w:r>
          </w:p>
        </w:tc>
        <w:tc>
          <w:tcPr>
            <w:tcW w:w="1276" w:type="dxa"/>
            <w:noWrap w:val="0"/>
            <w:vAlign w:val="center"/>
          </w:tcPr>
          <w:p w14:paraId="013CF5A8">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10E49D4">
            <w:pPr>
              <w:spacing w:line="300" w:lineRule="exact"/>
              <w:rPr>
                <w:rFonts w:ascii="方正书宋_GBK" w:eastAsia="方正书宋_GBK"/>
              </w:rPr>
            </w:pPr>
            <w:r>
              <w:rPr>
                <w:rFonts w:ascii="方正书宋_GBK" w:eastAsia="方正书宋_GBK"/>
              </w:rPr>
              <w:t>0</w:t>
            </w:r>
          </w:p>
        </w:tc>
      </w:tr>
      <w:tr w14:paraId="5432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62A34AA">
            <w:pPr>
              <w:spacing w:line="300" w:lineRule="exact"/>
              <w:outlineLvl w:val="3"/>
            </w:pPr>
          </w:p>
        </w:tc>
        <w:tc>
          <w:tcPr>
            <w:tcW w:w="8278" w:type="dxa"/>
            <w:gridSpan w:val="6"/>
            <w:noWrap w:val="0"/>
            <w:vAlign w:val="center"/>
          </w:tcPr>
          <w:p w14:paraId="1EA9993E">
            <w:pPr>
              <w:spacing w:line="300" w:lineRule="exact"/>
              <w:rPr>
                <w:rFonts w:ascii="方正书宋_GBK" w:eastAsia="方正书宋_GBK"/>
              </w:rPr>
            </w:pPr>
            <w:r>
              <w:rPr>
                <w:rFonts w:hint="eastAsia" w:ascii="方正书宋_GBK" w:eastAsia="方正书宋_GBK"/>
              </w:rPr>
              <w:t>计划生育技术服务专项业务经费</w:t>
            </w:r>
          </w:p>
        </w:tc>
      </w:tr>
      <w:tr w14:paraId="5728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040560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2B6C264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29ACE61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6AB2A9E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B88053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9DB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406277F">
            <w:pPr>
              <w:spacing w:line="300" w:lineRule="exact"/>
              <w:outlineLvl w:val="3"/>
            </w:pPr>
          </w:p>
        </w:tc>
        <w:tc>
          <w:tcPr>
            <w:tcW w:w="2410" w:type="dxa"/>
            <w:gridSpan w:val="2"/>
            <w:tcBorders>
              <w:bottom w:val="single" w:color="000000" w:sz="6" w:space="0"/>
            </w:tcBorders>
            <w:noWrap w:val="0"/>
            <w:vAlign w:val="center"/>
          </w:tcPr>
          <w:p w14:paraId="085D3A9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02F0B32C">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0"/>
            <w:vAlign w:val="center"/>
          </w:tcPr>
          <w:p w14:paraId="42278DE7">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0"/>
            <w:vAlign w:val="center"/>
          </w:tcPr>
          <w:p w14:paraId="08956C3E">
            <w:pPr>
              <w:spacing w:line="300" w:lineRule="exact"/>
              <w:jc w:val="center"/>
              <w:rPr>
                <w:rFonts w:ascii="方正书宋_GBK" w:eastAsia="方正书宋_GBK"/>
              </w:rPr>
            </w:pPr>
            <w:r>
              <w:rPr>
                <w:rFonts w:ascii="方正书宋_GBK" w:eastAsia="方正书宋_GBK"/>
              </w:rPr>
              <w:t>25.00%</w:t>
            </w:r>
          </w:p>
        </w:tc>
      </w:tr>
      <w:tr w14:paraId="0801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B61B50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11F6736">
            <w:pPr>
              <w:spacing w:line="300" w:lineRule="exact"/>
              <w:rPr>
                <w:rFonts w:ascii="方正书宋_GBK" w:eastAsia="方正书宋_GBK"/>
              </w:rPr>
            </w:pPr>
            <w:r>
              <w:rPr>
                <w:rFonts w:ascii="方正书宋_GBK" w:eastAsia="方正书宋_GBK"/>
              </w:rPr>
              <w:t>1.</w:t>
            </w:r>
            <w:r>
              <w:rPr>
                <w:rFonts w:hint="eastAsia" w:ascii="方正书宋_GBK" w:eastAsia="方正书宋_GBK"/>
              </w:rPr>
              <w:t>提供各类计划生育服务</w:t>
            </w:r>
          </w:p>
          <w:p w14:paraId="77B26169">
            <w:pPr>
              <w:spacing w:line="300" w:lineRule="exact"/>
              <w:rPr>
                <w:rFonts w:ascii="方正书宋_GBK" w:eastAsia="方正书宋_GBK"/>
              </w:rPr>
            </w:pPr>
            <w:r>
              <w:rPr>
                <w:rFonts w:ascii="方正书宋_GBK" w:eastAsia="方正书宋_GBK"/>
              </w:rPr>
              <w:t>2.</w:t>
            </w:r>
            <w:r>
              <w:rPr>
                <w:rFonts w:hint="eastAsia" w:ascii="方正书宋_GBK" w:eastAsia="方正书宋_GBK"/>
              </w:rPr>
              <w:t>提高妇女生殖健康水平</w:t>
            </w:r>
          </w:p>
          <w:p w14:paraId="3312B4BC">
            <w:pPr>
              <w:spacing w:line="300" w:lineRule="exact"/>
              <w:rPr>
                <w:rFonts w:ascii="方正书宋_GBK" w:eastAsia="方正书宋_GBK"/>
              </w:rPr>
            </w:pPr>
            <w:r>
              <w:rPr>
                <w:rFonts w:ascii="方正书宋_GBK" w:eastAsia="方正书宋_GBK"/>
              </w:rPr>
              <w:t>3.</w:t>
            </w:r>
            <w:r>
              <w:rPr>
                <w:rFonts w:hint="eastAsia" w:ascii="方正书宋_GBK" w:eastAsia="方正书宋_GBK"/>
              </w:rPr>
              <w:t>降低出生缺陷的发生</w:t>
            </w:r>
          </w:p>
        </w:tc>
      </w:tr>
      <w:tr w14:paraId="20CE3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18884D3">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028C392">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F5CB1C5">
            <w:pPr>
              <w:spacing w:line="300" w:lineRule="exact"/>
              <w:jc w:val="center"/>
              <w:rPr>
                <w:rFonts w:ascii="方正书宋_GBK" w:eastAsia="方正书宋_GBK"/>
                <w:b/>
              </w:rPr>
            </w:pPr>
            <w:r>
              <w:rPr>
                <w:rFonts w:hint="eastAsia" w:ascii="方正书宋_GBK" w:eastAsia="方正书宋_GBK"/>
                <w:b/>
              </w:rPr>
              <w:t>三级指标</w:t>
            </w:r>
          </w:p>
        </w:tc>
        <w:tc>
          <w:tcPr>
            <w:tcW w:w="2891" w:type="dxa"/>
            <w:gridSpan w:val="2"/>
            <w:noWrap w:val="0"/>
            <w:vAlign w:val="center"/>
          </w:tcPr>
          <w:p w14:paraId="7C8B5D3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9D25CD1">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884AA74">
            <w:pPr>
              <w:spacing w:line="300" w:lineRule="exact"/>
              <w:jc w:val="center"/>
              <w:rPr>
                <w:rFonts w:ascii="方正书宋_GBK" w:eastAsia="方正书宋_GBK"/>
                <w:b/>
              </w:rPr>
            </w:pPr>
            <w:r>
              <w:rPr>
                <w:rFonts w:hint="eastAsia" w:ascii="方正书宋_GBK" w:eastAsia="方正书宋_GBK"/>
                <w:b/>
              </w:rPr>
              <w:t>指标值确定依据</w:t>
            </w:r>
          </w:p>
        </w:tc>
      </w:tr>
      <w:tr w14:paraId="0C7FD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AA89DD7">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DC358D2">
            <w:pPr>
              <w:spacing w:line="300" w:lineRule="exact"/>
              <w:rPr>
                <w:rFonts w:ascii="方正书宋_GBK" w:eastAsia="方正书宋_GBK"/>
              </w:rPr>
            </w:pPr>
            <w:r>
              <w:rPr>
                <w:rFonts w:hint="eastAsia" w:ascii="方正书宋_GBK" w:eastAsia="方正书宋_GBK"/>
              </w:rPr>
              <w:t>数量指标</w:t>
            </w:r>
          </w:p>
        </w:tc>
        <w:tc>
          <w:tcPr>
            <w:tcW w:w="1276" w:type="dxa"/>
            <w:noWrap w:val="0"/>
            <w:vAlign w:val="center"/>
          </w:tcPr>
          <w:p w14:paraId="5E38865C">
            <w:pPr>
              <w:spacing w:line="300" w:lineRule="exact"/>
              <w:rPr>
                <w:rFonts w:ascii="方正书宋_GBK" w:eastAsia="方正书宋_GBK"/>
              </w:rPr>
            </w:pPr>
            <w:r>
              <w:rPr>
                <w:rFonts w:hint="eastAsia" w:ascii="方正书宋_GBK" w:eastAsia="方正书宋_GBK"/>
              </w:rPr>
              <w:t>完成度</w:t>
            </w:r>
          </w:p>
        </w:tc>
        <w:tc>
          <w:tcPr>
            <w:tcW w:w="2891" w:type="dxa"/>
            <w:gridSpan w:val="2"/>
            <w:noWrap w:val="0"/>
            <w:vAlign w:val="center"/>
          </w:tcPr>
          <w:p w14:paraId="0FFD8396">
            <w:pPr>
              <w:spacing w:line="300" w:lineRule="exact"/>
              <w:rPr>
                <w:rFonts w:ascii="方正书宋_GBK" w:eastAsia="方正书宋_GBK"/>
              </w:rPr>
            </w:pPr>
            <w:r>
              <w:rPr>
                <w:rFonts w:hint="eastAsia" w:ascii="方正书宋_GBK" w:eastAsia="方正书宋_GBK"/>
              </w:rPr>
              <w:t>完成支付</w:t>
            </w:r>
          </w:p>
        </w:tc>
        <w:tc>
          <w:tcPr>
            <w:tcW w:w="1276" w:type="dxa"/>
            <w:noWrap w:val="0"/>
            <w:vAlign w:val="center"/>
          </w:tcPr>
          <w:p w14:paraId="1AD3610A">
            <w:pPr>
              <w:spacing w:line="300" w:lineRule="exact"/>
              <w:rPr>
                <w:rFonts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75F542BE">
            <w:pPr>
              <w:spacing w:line="300" w:lineRule="exact"/>
              <w:rPr>
                <w:rFonts w:hint="eastAsia" w:ascii="方正书宋_GBK"/>
                <w:lang w:eastAsia="zh-CN"/>
              </w:rPr>
            </w:pPr>
            <w:r>
              <w:rPr>
                <w:rFonts w:hint="eastAsia" w:ascii="方正书宋_GBK"/>
                <w:lang w:eastAsia="zh-CN"/>
              </w:rPr>
              <w:t>本单位年初预算安排</w:t>
            </w:r>
          </w:p>
        </w:tc>
      </w:tr>
      <w:tr w14:paraId="741A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BFE6EDD">
            <w:pPr>
              <w:spacing w:line="300" w:lineRule="exact"/>
              <w:jc w:val="center"/>
              <w:rPr>
                <w:rFonts w:hint="eastAsia" w:ascii="方正书宋_GBK" w:eastAsia="方正书宋_GBK"/>
              </w:rPr>
            </w:pPr>
          </w:p>
        </w:tc>
        <w:tc>
          <w:tcPr>
            <w:tcW w:w="1134" w:type="dxa"/>
            <w:noWrap w:val="0"/>
            <w:vAlign w:val="center"/>
          </w:tcPr>
          <w:p w14:paraId="375A8DFD">
            <w:pPr>
              <w:spacing w:line="300" w:lineRule="exac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BDB9C83">
            <w:pPr>
              <w:spacing w:line="300" w:lineRule="exact"/>
              <w:rPr>
                <w:rFonts w:hint="eastAsia" w:ascii="方正书宋_GBK" w:eastAsia="方正书宋_GBK"/>
              </w:rPr>
            </w:pPr>
            <w:r>
              <w:rPr>
                <w:rFonts w:ascii="方正书宋_GBK" w:eastAsia="方正书宋_GBK"/>
              </w:rPr>
              <w:t>2021</w:t>
            </w:r>
            <w:r>
              <w:rPr>
                <w:rFonts w:hint="eastAsia" w:ascii="方正书宋_GBK" w:eastAsia="方正书宋_GBK"/>
              </w:rPr>
              <w:t>年度绩效考核等次</w:t>
            </w:r>
          </w:p>
        </w:tc>
        <w:tc>
          <w:tcPr>
            <w:tcW w:w="2891" w:type="dxa"/>
            <w:gridSpan w:val="2"/>
            <w:noWrap w:val="0"/>
            <w:vAlign w:val="center"/>
          </w:tcPr>
          <w:p w14:paraId="03BCF8D8">
            <w:pPr>
              <w:spacing w:line="300" w:lineRule="exact"/>
              <w:rPr>
                <w:rFonts w:ascii="方正书宋_GBK" w:eastAsia="方正书宋_GBK"/>
              </w:rPr>
            </w:pPr>
            <w:r>
              <w:rPr>
                <w:rFonts w:hint="eastAsia" w:ascii="方正书宋_GBK" w:eastAsia="方正书宋_GBK"/>
              </w:rPr>
              <w:t>绩效考核分为优秀、合格、基本合格、不合格四个等次。</w:t>
            </w:r>
          </w:p>
        </w:tc>
        <w:tc>
          <w:tcPr>
            <w:tcW w:w="1276" w:type="dxa"/>
            <w:noWrap w:val="0"/>
            <w:vAlign w:val="center"/>
          </w:tcPr>
          <w:p w14:paraId="77DFF4C5">
            <w:pPr>
              <w:spacing w:line="300" w:lineRule="exact"/>
              <w:rPr>
                <w:rFonts w:hint="eastAsia"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41A10B10">
            <w:pPr>
              <w:spacing w:line="300" w:lineRule="exact"/>
              <w:rPr>
                <w:rFonts w:ascii="方正书宋_GBK" w:eastAsia="方正书宋_GBK"/>
              </w:rPr>
            </w:pPr>
            <w:r>
              <w:rPr>
                <w:rFonts w:hint="eastAsia" w:ascii="方正书宋_GBK"/>
                <w:lang w:eastAsia="zh-CN"/>
              </w:rPr>
              <w:t>本单位年初预算安排</w:t>
            </w:r>
          </w:p>
        </w:tc>
      </w:tr>
      <w:tr w14:paraId="1DD3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B3C0767">
            <w:pPr>
              <w:spacing w:line="300" w:lineRule="exact"/>
              <w:jc w:val="center"/>
              <w:rPr>
                <w:rFonts w:hint="eastAsia" w:ascii="方正书宋_GBK" w:eastAsia="方正书宋_GBK"/>
              </w:rPr>
            </w:pPr>
          </w:p>
        </w:tc>
        <w:tc>
          <w:tcPr>
            <w:tcW w:w="1134" w:type="dxa"/>
            <w:noWrap w:val="0"/>
            <w:vAlign w:val="center"/>
          </w:tcPr>
          <w:p w14:paraId="0EF3116B">
            <w:pPr>
              <w:spacing w:line="300" w:lineRule="exac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CE26B1B">
            <w:pPr>
              <w:spacing w:line="300" w:lineRule="exact"/>
              <w:rPr>
                <w:rFonts w:ascii="方正书宋_GBK" w:eastAsia="方正书宋_GBK"/>
              </w:rPr>
            </w:pPr>
            <w:r>
              <w:rPr>
                <w:rFonts w:hint="eastAsia" w:ascii="方正书宋_GBK" w:eastAsia="方正书宋_GBK"/>
              </w:rPr>
              <w:t>完成时间</w:t>
            </w:r>
          </w:p>
        </w:tc>
        <w:tc>
          <w:tcPr>
            <w:tcW w:w="2891" w:type="dxa"/>
            <w:gridSpan w:val="2"/>
            <w:noWrap w:val="0"/>
            <w:vAlign w:val="center"/>
          </w:tcPr>
          <w:p w14:paraId="7575D418">
            <w:pPr>
              <w:spacing w:line="300" w:lineRule="exact"/>
              <w:rPr>
                <w:rFonts w:ascii="方正书宋_GBK" w:eastAsia="方正书宋_GBK"/>
              </w:rPr>
            </w:pPr>
            <w:r>
              <w:rPr>
                <w:rFonts w:hint="eastAsia" w:ascii="方正书宋_GBK" w:eastAsia="方正书宋_GBK"/>
              </w:rPr>
              <w:t>完成时间</w:t>
            </w:r>
          </w:p>
        </w:tc>
        <w:tc>
          <w:tcPr>
            <w:tcW w:w="1276" w:type="dxa"/>
            <w:noWrap w:val="0"/>
            <w:vAlign w:val="center"/>
          </w:tcPr>
          <w:p w14:paraId="3370F7BD">
            <w:pPr>
              <w:spacing w:line="300" w:lineRule="exact"/>
              <w:rPr>
                <w:rFonts w:hint="eastAsia"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41EDACC5">
            <w:pPr>
              <w:spacing w:line="300" w:lineRule="exact"/>
              <w:rPr>
                <w:rFonts w:ascii="方正书宋_GBK" w:eastAsia="方正书宋_GBK"/>
              </w:rPr>
            </w:pPr>
            <w:r>
              <w:rPr>
                <w:rFonts w:hint="eastAsia" w:ascii="方正书宋_GBK"/>
                <w:lang w:eastAsia="zh-CN"/>
              </w:rPr>
              <w:t>本单位年初预算安排</w:t>
            </w:r>
          </w:p>
        </w:tc>
      </w:tr>
      <w:tr w14:paraId="45F6D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4C2408">
            <w:pPr>
              <w:spacing w:line="300" w:lineRule="exact"/>
              <w:jc w:val="center"/>
              <w:rPr>
                <w:rFonts w:hint="eastAsia" w:ascii="方正书宋_GBK" w:eastAsia="方正书宋_GBK"/>
              </w:rPr>
            </w:pPr>
          </w:p>
        </w:tc>
        <w:tc>
          <w:tcPr>
            <w:tcW w:w="1134" w:type="dxa"/>
            <w:noWrap w:val="0"/>
            <w:vAlign w:val="center"/>
          </w:tcPr>
          <w:p w14:paraId="0B51052F">
            <w:pPr>
              <w:spacing w:line="300" w:lineRule="exac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93640A9">
            <w:pPr>
              <w:spacing w:line="300" w:lineRule="exact"/>
              <w:rPr>
                <w:rFonts w:hint="eastAsia" w:ascii="方正书宋_GBK" w:eastAsia="方正书宋_GBK"/>
              </w:rPr>
            </w:pPr>
            <w:r>
              <w:rPr>
                <w:rFonts w:hint="eastAsia" w:ascii="方正书宋_GBK" w:eastAsia="方正书宋_GBK"/>
              </w:rPr>
              <w:t>预算完成率（</w:t>
            </w:r>
            <w:r>
              <w:rPr>
                <w:rFonts w:ascii="方正书宋_GBK" w:eastAsia="方正书宋_GBK"/>
              </w:rPr>
              <w:t>%</w:t>
            </w:r>
            <w:r>
              <w:rPr>
                <w:rFonts w:hint="eastAsia" w:ascii="方正书宋_GBK" w:eastAsia="方正书宋_GBK"/>
              </w:rPr>
              <w:t>）</w:t>
            </w:r>
          </w:p>
        </w:tc>
        <w:tc>
          <w:tcPr>
            <w:tcW w:w="2891" w:type="dxa"/>
            <w:gridSpan w:val="2"/>
            <w:noWrap w:val="0"/>
            <w:vAlign w:val="center"/>
          </w:tcPr>
          <w:p w14:paraId="4AE37EA7">
            <w:pPr>
              <w:spacing w:line="300" w:lineRule="exact"/>
              <w:rPr>
                <w:rFonts w:ascii="方正书宋_GBK" w:eastAsia="方正书宋_GBK"/>
              </w:rPr>
            </w:pPr>
            <w:r>
              <w:rPr>
                <w:rFonts w:hint="eastAsia" w:ascii="方正书宋_GBK" w:eastAsia="方正书宋_GBK"/>
              </w:rPr>
              <w:t>按预算执行</w:t>
            </w:r>
          </w:p>
        </w:tc>
        <w:tc>
          <w:tcPr>
            <w:tcW w:w="1276" w:type="dxa"/>
            <w:noWrap w:val="0"/>
            <w:vAlign w:val="center"/>
          </w:tcPr>
          <w:p w14:paraId="569CB9A9">
            <w:pPr>
              <w:spacing w:line="300" w:lineRule="exact"/>
              <w:rPr>
                <w:rFonts w:hint="eastAsia" w:ascii="方正书宋_GBK" w:eastAsia="方正书宋_GBK"/>
              </w:rPr>
            </w:pPr>
            <w:r>
              <w:rPr>
                <w:rFonts w:ascii="方正书宋_GBK" w:eastAsia="方正书宋_GBK"/>
              </w:rPr>
              <w:t>100%</w:t>
            </w:r>
            <w:r>
              <w:rPr>
                <w:rFonts w:hint="eastAsia" w:ascii="方正书宋_GBK" w:eastAsia="方正书宋_GBK"/>
              </w:rPr>
              <w:t>按时完成</w:t>
            </w:r>
          </w:p>
        </w:tc>
        <w:tc>
          <w:tcPr>
            <w:tcW w:w="1701" w:type="dxa"/>
            <w:noWrap w:val="0"/>
            <w:vAlign w:val="center"/>
          </w:tcPr>
          <w:p w14:paraId="3A6E19F6">
            <w:pPr>
              <w:spacing w:line="300" w:lineRule="exact"/>
              <w:rPr>
                <w:rFonts w:ascii="方正书宋_GBK" w:eastAsia="方正书宋_GBK"/>
              </w:rPr>
            </w:pPr>
            <w:r>
              <w:rPr>
                <w:rFonts w:hint="eastAsia" w:ascii="方正书宋_GBK"/>
                <w:lang w:eastAsia="zh-CN"/>
              </w:rPr>
              <w:t>本单位年初预算安排</w:t>
            </w:r>
          </w:p>
        </w:tc>
      </w:tr>
      <w:tr w14:paraId="1941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F6AC96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6AD4E61">
            <w:pPr>
              <w:spacing w:line="300" w:lineRule="exac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1308FFD5">
            <w:pPr>
              <w:spacing w:line="300" w:lineRule="exact"/>
              <w:rPr>
                <w:rFonts w:hint="eastAsia" w:ascii="方正书宋_GBK" w:eastAsia="方正书宋_GBK"/>
              </w:rPr>
            </w:pPr>
            <w:r>
              <w:rPr>
                <w:rFonts w:hint="eastAsia" w:ascii="方正书宋_GBK" w:eastAsia="方正书宋_GBK"/>
              </w:rPr>
              <w:t>发挥有限资金的最大效益</w:t>
            </w:r>
          </w:p>
        </w:tc>
        <w:tc>
          <w:tcPr>
            <w:tcW w:w="2891" w:type="dxa"/>
            <w:gridSpan w:val="2"/>
            <w:noWrap w:val="0"/>
            <w:vAlign w:val="center"/>
          </w:tcPr>
          <w:p w14:paraId="3A8229AB">
            <w:pPr>
              <w:spacing w:line="300" w:lineRule="exact"/>
              <w:rPr>
                <w:rFonts w:ascii="方正书宋_GBK" w:eastAsia="方正书宋_GBK"/>
              </w:rPr>
            </w:pPr>
            <w:r>
              <w:rPr>
                <w:rFonts w:hint="eastAsia" w:ascii="方正书宋_GBK" w:eastAsia="方正书宋_GBK"/>
              </w:rPr>
              <w:t>发挥有限资金的最大效益</w:t>
            </w:r>
          </w:p>
        </w:tc>
        <w:tc>
          <w:tcPr>
            <w:tcW w:w="1276" w:type="dxa"/>
            <w:noWrap w:val="0"/>
            <w:vAlign w:val="center"/>
          </w:tcPr>
          <w:p w14:paraId="6DED1713">
            <w:pPr>
              <w:spacing w:line="300" w:lineRule="exact"/>
              <w:rPr>
                <w:rFonts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4382DB6A">
            <w:pPr>
              <w:spacing w:line="300" w:lineRule="exact"/>
              <w:rPr>
                <w:rFonts w:ascii="方正书宋_GBK" w:eastAsia="方正书宋_GBK"/>
              </w:rPr>
            </w:pPr>
            <w:r>
              <w:rPr>
                <w:rFonts w:hint="eastAsia" w:ascii="方正书宋_GBK"/>
                <w:lang w:eastAsia="zh-CN"/>
              </w:rPr>
              <w:t>本单位年初预算安排</w:t>
            </w:r>
          </w:p>
        </w:tc>
      </w:tr>
      <w:tr w14:paraId="7F2B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1DC8999">
            <w:pPr>
              <w:spacing w:line="300" w:lineRule="exact"/>
              <w:jc w:val="center"/>
              <w:rPr>
                <w:rFonts w:hint="eastAsia" w:ascii="方正书宋_GBK" w:eastAsia="方正书宋_GBK"/>
              </w:rPr>
            </w:pPr>
          </w:p>
        </w:tc>
        <w:tc>
          <w:tcPr>
            <w:tcW w:w="1134" w:type="dxa"/>
            <w:noWrap w:val="0"/>
            <w:vAlign w:val="center"/>
          </w:tcPr>
          <w:p w14:paraId="5A41C749">
            <w:pPr>
              <w:spacing w:line="300" w:lineRule="exac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D3A202C">
            <w:pPr>
              <w:spacing w:line="300" w:lineRule="exact"/>
              <w:rPr>
                <w:rFonts w:hint="eastAsia" w:ascii="方正书宋_GBK" w:eastAsia="方正书宋_GBK"/>
              </w:rPr>
            </w:pPr>
            <w:r>
              <w:rPr>
                <w:rFonts w:hint="eastAsia" w:ascii="方正书宋_GBK" w:eastAsia="方正书宋_GBK"/>
              </w:rPr>
              <w:t>正常开展工作</w:t>
            </w:r>
          </w:p>
        </w:tc>
        <w:tc>
          <w:tcPr>
            <w:tcW w:w="2891" w:type="dxa"/>
            <w:gridSpan w:val="2"/>
            <w:noWrap w:val="0"/>
            <w:vAlign w:val="center"/>
          </w:tcPr>
          <w:p w14:paraId="64C01DA3">
            <w:pPr>
              <w:spacing w:line="300" w:lineRule="exact"/>
              <w:rPr>
                <w:rFonts w:ascii="方正书宋_GBK" w:eastAsia="方正书宋_GBK"/>
              </w:rPr>
            </w:pPr>
            <w:r>
              <w:rPr>
                <w:rFonts w:hint="eastAsia" w:ascii="方正书宋_GBK" w:eastAsia="方正书宋_GBK"/>
              </w:rPr>
              <w:t>正常开展工作</w:t>
            </w:r>
          </w:p>
        </w:tc>
        <w:tc>
          <w:tcPr>
            <w:tcW w:w="1276" w:type="dxa"/>
            <w:noWrap w:val="0"/>
            <w:vAlign w:val="center"/>
          </w:tcPr>
          <w:p w14:paraId="310D792B">
            <w:pPr>
              <w:spacing w:line="300" w:lineRule="exact"/>
              <w:rPr>
                <w:rFonts w:hint="eastAsia" w:ascii="方正书宋_GBK" w:eastAsia="方正书宋_GBK"/>
              </w:rPr>
            </w:pPr>
            <w:r>
              <w:rPr>
                <w:rFonts w:ascii="方正书宋_GBK" w:eastAsia="方正书宋_GBK"/>
              </w:rPr>
              <w:t>100%</w:t>
            </w:r>
            <w:r>
              <w:rPr>
                <w:rFonts w:hint="eastAsia" w:ascii="方正书宋_GBK" w:eastAsia="方正书宋_GBK"/>
              </w:rPr>
              <w:t>正常开展工作</w:t>
            </w:r>
          </w:p>
        </w:tc>
        <w:tc>
          <w:tcPr>
            <w:tcW w:w="1701" w:type="dxa"/>
            <w:noWrap w:val="0"/>
            <w:vAlign w:val="center"/>
          </w:tcPr>
          <w:p w14:paraId="5B32CAE8">
            <w:pPr>
              <w:spacing w:line="300" w:lineRule="exact"/>
              <w:rPr>
                <w:rFonts w:ascii="方正书宋_GBK" w:eastAsia="方正书宋_GBK"/>
              </w:rPr>
            </w:pPr>
            <w:r>
              <w:rPr>
                <w:rFonts w:hint="eastAsia" w:ascii="方正书宋_GBK"/>
                <w:lang w:eastAsia="zh-CN"/>
              </w:rPr>
              <w:t>本单位年初预算安排</w:t>
            </w:r>
          </w:p>
        </w:tc>
      </w:tr>
      <w:tr w14:paraId="5F12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8CC677E">
            <w:pPr>
              <w:spacing w:line="300" w:lineRule="exact"/>
              <w:jc w:val="center"/>
              <w:rPr>
                <w:rFonts w:hint="eastAsia" w:ascii="方正书宋_GBK" w:eastAsia="方正书宋_GBK"/>
              </w:rPr>
            </w:pPr>
          </w:p>
        </w:tc>
        <w:tc>
          <w:tcPr>
            <w:tcW w:w="1134" w:type="dxa"/>
            <w:noWrap w:val="0"/>
            <w:vAlign w:val="center"/>
          </w:tcPr>
          <w:p w14:paraId="36FF2059">
            <w:pPr>
              <w:spacing w:line="300" w:lineRule="exac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45C05ADB">
            <w:pPr>
              <w:spacing w:line="300" w:lineRule="exact"/>
              <w:rPr>
                <w:rFonts w:hint="eastAsia" w:ascii="方正书宋_GBK" w:eastAsia="方正书宋_GBK"/>
              </w:rPr>
            </w:pPr>
            <w:r>
              <w:rPr>
                <w:rFonts w:hint="eastAsia" w:ascii="方正书宋_GBK" w:eastAsia="方正书宋_GBK"/>
              </w:rPr>
              <w:t>保障生态环境安全</w:t>
            </w:r>
          </w:p>
        </w:tc>
        <w:tc>
          <w:tcPr>
            <w:tcW w:w="2891" w:type="dxa"/>
            <w:gridSpan w:val="2"/>
            <w:noWrap w:val="0"/>
            <w:vAlign w:val="center"/>
          </w:tcPr>
          <w:p w14:paraId="2CF00CFB">
            <w:pPr>
              <w:spacing w:line="300" w:lineRule="exact"/>
              <w:rPr>
                <w:rFonts w:ascii="方正书宋_GBK" w:eastAsia="方正书宋_GBK"/>
              </w:rPr>
            </w:pPr>
            <w:r>
              <w:rPr>
                <w:rFonts w:hint="eastAsia" w:ascii="方正书宋_GBK" w:eastAsia="方正书宋_GBK"/>
              </w:rPr>
              <w:t>保障生态环境安全</w:t>
            </w:r>
          </w:p>
        </w:tc>
        <w:tc>
          <w:tcPr>
            <w:tcW w:w="1276" w:type="dxa"/>
            <w:noWrap w:val="0"/>
            <w:vAlign w:val="center"/>
          </w:tcPr>
          <w:p w14:paraId="182FD792">
            <w:pPr>
              <w:spacing w:line="300" w:lineRule="exact"/>
              <w:rPr>
                <w:rFonts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53ABEF55">
            <w:pPr>
              <w:spacing w:line="300" w:lineRule="exact"/>
              <w:rPr>
                <w:rFonts w:ascii="方正书宋_GBK" w:eastAsia="方正书宋_GBK"/>
              </w:rPr>
            </w:pPr>
            <w:r>
              <w:rPr>
                <w:rFonts w:hint="eastAsia" w:ascii="方正书宋_GBK"/>
                <w:lang w:eastAsia="zh-CN"/>
              </w:rPr>
              <w:t>本单位年初预算安排</w:t>
            </w:r>
          </w:p>
        </w:tc>
      </w:tr>
      <w:tr w14:paraId="2E92B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DD0F8A7">
            <w:pPr>
              <w:spacing w:line="300" w:lineRule="exact"/>
              <w:jc w:val="center"/>
              <w:rPr>
                <w:rFonts w:hint="eastAsia" w:ascii="方正书宋_GBK" w:eastAsia="方正书宋_GBK"/>
              </w:rPr>
            </w:pPr>
          </w:p>
        </w:tc>
        <w:tc>
          <w:tcPr>
            <w:tcW w:w="1134" w:type="dxa"/>
            <w:noWrap w:val="0"/>
            <w:vAlign w:val="center"/>
          </w:tcPr>
          <w:p w14:paraId="6F8B70AE">
            <w:pPr>
              <w:spacing w:line="300" w:lineRule="exac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30E5B1F9">
            <w:pPr>
              <w:spacing w:line="300" w:lineRule="exact"/>
              <w:rPr>
                <w:rFonts w:hint="eastAsia" w:ascii="方正书宋_GBK" w:eastAsia="方正书宋_GBK"/>
              </w:rPr>
            </w:pPr>
            <w:r>
              <w:rPr>
                <w:rFonts w:hint="eastAsia" w:ascii="方正书宋_GBK" w:eastAsia="方正书宋_GBK"/>
              </w:rPr>
              <w:t>保障工作持续完成</w:t>
            </w:r>
          </w:p>
        </w:tc>
        <w:tc>
          <w:tcPr>
            <w:tcW w:w="2891" w:type="dxa"/>
            <w:gridSpan w:val="2"/>
            <w:noWrap w:val="0"/>
            <w:vAlign w:val="center"/>
          </w:tcPr>
          <w:p w14:paraId="57937560">
            <w:pPr>
              <w:spacing w:line="300" w:lineRule="exact"/>
              <w:rPr>
                <w:rFonts w:ascii="方正书宋_GBK" w:eastAsia="方正书宋_GBK"/>
              </w:rPr>
            </w:pPr>
            <w:r>
              <w:rPr>
                <w:rFonts w:hint="eastAsia" w:ascii="方正书宋_GBK" w:eastAsia="方正书宋_GBK"/>
              </w:rPr>
              <w:t>保障工作持续完成</w:t>
            </w:r>
          </w:p>
        </w:tc>
        <w:tc>
          <w:tcPr>
            <w:tcW w:w="1276" w:type="dxa"/>
            <w:noWrap w:val="0"/>
            <w:vAlign w:val="center"/>
          </w:tcPr>
          <w:p w14:paraId="1A242A7E">
            <w:pPr>
              <w:spacing w:line="300" w:lineRule="exact"/>
              <w:rPr>
                <w:rFonts w:hint="eastAsia" w:ascii="方正书宋_GBK" w:eastAsia="方正书宋_GBK"/>
              </w:rPr>
            </w:pPr>
            <w:r>
              <w:rPr>
                <w:rFonts w:ascii="方正书宋_GBK" w:eastAsia="方正书宋_GBK"/>
              </w:rPr>
              <w:t>100%</w:t>
            </w:r>
            <w:r>
              <w:rPr>
                <w:rFonts w:hint="eastAsia" w:ascii="方正书宋_GBK" w:eastAsia="方正书宋_GBK"/>
              </w:rPr>
              <w:t>保证工作持续完成</w:t>
            </w:r>
          </w:p>
        </w:tc>
        <w:tc>
          <w:tcPr>
            <w:tcW w:w="1701" w:type="dxa"/>
            <w:noWrap w:val="0"/>
            <w:vAlign w:val="center"/>
          </w:tcPr>
          <w:p w14:paraId="02A1F75F">
            <w:pPr>
              <w:spacing w:line="300" w:lineRule="exact"/>
              <w:rPr>
                <w:rFonts w:ascii="方正书宋_GBK" w:eastAsia="方正书宋_GBK"/>
              </w:rPr>
            </w:pPr>
            <w:r>
              <w:rPr>
                <w:rFonts w:hint="eastAsia" w:ascii="方正书宋_GBK"/>
                <w:lang w:eastAsia="zh-CN"/>
              </w:rPr>
              <w:t>本单位年初预算安排</w:t>
            </w:r>
          </w:p>
        </w:tc>
      </w:tr>
      <w:tr w14:paraId="240C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443A69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7C7EAD6">
            <w:pPr>
              <w:spacing w:line="300" w:lineRule="exac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9A9FD87">
            <w:pPr>
              <w:spacing w:line="300" w:lineRule="exact"/>
              <w:rPr>
                <w:rFonts w:hint="eastAsia" w:ascii="方正书宋_GBK" w:eastAsia="方正书宋_GBK"/>
              </w:rPr>
            </w:pPr>
            <w:r>
              <w:rPr>
                <w:rFonts w:hint="eastAsia" w:ascii="方正书宋_GBK" w:eastAsia="方正书宋_GBK"/>
              </w:rPr>
              <w:t>服务对象满意率</w:t>
            </w:r>
          </w:p>
        </w:tc>
        <w:tc>
          <w:tcPr>
            <w:tcW w:w="2891" w:type="dxa"/>
            <w:gridSpan w:val="2"/>
            <w:noWrap w:val="0"/>
            <w:vAlign w:val="center"/>
          </w:tcPr>
          <w:p w14:paraId="163CE9C0">
            <w:pPr>
              <w:spacing w:line="300" w:lineRule="exact"/>
              <w:rPr>
                <w:rFonts w:ascii="方正书宋_GBK" w:eastAsia="方正书宋_GBK"/>
              </w:rPr>
            </w:pPr>
            <w:r>
              <w:rPr>
                <w:rFonts w:hint="eastAsia" w:ascii="方正书宋_GBK" w:eastAsia="方正书宋_GBK"/>
              </w:rPr>
              <w:t>服务对象满意率</w:t>
            </w:r>
          </w:p>
        </w:tc>
        <w:tc>
          <w:tcPr>
            <w:tcW w:w="1276" w:type="dxa"/>
            <w:noWrap w:val="0"/>
            <w:vAlign w:val="center"/>
          </w:tcPr>
          <w:p w14:paraId="7A04D9A7">
            <w:pPr>
              <w:spacing w:line="300" w:lineRule="exact"/>
              <w:rPr>
                <w:rFonts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4342A7C9">
            <w:pPr>
              <w:spacing w:line="300" w:lineRule="exact"/>
              <w:rPr>
                <w:rFonts w:hint="eastAsia" w:ascii="方正书宋_GBK"/>
                <w:lang w:eastAsia="zh-CN"/>
              </w:rPr>
            </w:pPr>
            <w:r>
              <w:rPr>
                <w:rFonts w:hint="eastAsia" w:ascii="方正书宋_GBK"/>
                <w:lang w:eastAsia="zh-CN"/>
              </w:rPr>
              <w:t>满意度</w:t>
            </w:r>
          </w:p>
        </w:tc>
      </w:tr>
    </w:tbl>
    <w:p w14:paraId="2D5E71E1">
      <w:pPr>
        <w:ind w:firstLine="560"/>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2.专项公用经费绩效目标表</w:t>
      </w:r>
    </w:p>
    <w:p w14:paraId="457E95D2">
      <w:pPr>
        <w:ind w:firstLine="560"/>
        <w:rPr>
          <w:rFonts w:ascii="方正仿宋_GBK" w:hAnsi="方正仿宋_GBK" w:eastAsia="方正仿宋_GBK" w:cs="方正仿宋_GBK"/>
          <w:b/>
          <w:color w:val="000000"/>
          <w:sz w:val="28"/>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9224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0D03BB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359FCDA">
            <w:pPr>
              <w:spacing w:line="300" w:lineRule="exact"/>
              <w:rPr>
                <w:rFonts w:ascii="方正书宋_GBK" w:eastAsia="方正书宋_GBK"/>
              </w:rPr>
            </w:pPr>
            <w:r>
              <w:rPr>
                <w:rFonts w:ascii="方正书宋_GBK" w:eastAsia="方正书宋_GBK"/>
              </w:rPr>
              <w:t>1302092183VXHFLSQ2W0N</w:t>
            </w:r>
          </w:p>
        </w:tc>
        <w:tc>
          <w:tcPr>
            <w:tcW w:w="1587" w:type="dxa"/>
            <w:noWrap w:val="0"/>
            <w:vAlign w:val="center"/>
          </w:tcPr>
          <w:p w14:paraId="1CA7EB5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751390B">
            <w:pPr>
              <w:spacing w:line="300" w:lineRule="exact"/>
              <w:rPr>
                <w:rFonts w:ascii="方正书宋_GBK" w:eastAsia="方正书宋_GBK"/>
              </w:rPr>
            </w:pPr>
            <w:r>
              <w:rPr>
                <w:rFonts w:hint="eastAsia" w:ascii="方正书宋_GBK" w:eastAsia="方正书宋_GBK"/>
              </w:rPr>
              <w:t>专项公用经费</w:t>
            </w:r>
          </w:p>
        </w:tc>
      </w:tr>
      <w:tr w14:paraId="24D0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2CBF5D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7F82C1B">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34CFE96">
            <w:pPr>
              <w:spacing w:line="300" w:lineRule="exact"/>
              <w:rPr>
                <w:rFonts w:ascii="方正书宋_GBK" w:eastAsia="方正书宋_GBK"/>
              </w:rPr>
            </w:pPr>
            <w:r>
              <w:rPr>
                <w:rFonts w:ascii="方正书宋_GBK" w:eastAsia="方正书宋_GBK"/>
              </w:rPr>
              <w:t>69.27</w:t>
            </w:r>
          </w:p>
        </w:tc>
        <w:tc>
          <w:tcPr>
            <w:tcW w:w="1587" w:type="dxa"/>
            <w:noWrap w:val="0"/>
            <w:vAlign w:val="center"/>
          </w:tcPr>
          <w:p w14:paraId="65940FB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CE69146">
            <w:pPr>
              <w:spacing w:line="300" w:lineRule="exact"/>
              <w:rPr>
                <w:rFonts w:ascii="方正书宋_GBK" w:eastAsia="方正书宋_GBK"/>
              </w:rPr>
            </w:pPr>
            <w:r>
              <w:rPr>
                <w:rFonts w:ascii="方正书宋_GBK" w:eastAsia="方正书宋_GBK"/>
              </w:rPr>
              <w:t>69.27</w:t>
            </w:r>
          </w:p>
        </w:tc>
        <w:tc>
          <w:tcPr>
            <w:tcW w:w="1276" w:type="dxa"/>
            <w:noWrap w:val="0"/>
            <w:vAlign w:val="center"/>
          </w:tcPr>
          <w:p w14:paraId="312B65ED">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73EE2B36">
            <w:pPr>
              <w:spacing w:line="300" w:lineRule="exact"/>
              <w:rPr>
                <w:rFonts w:ascii="方正书宋_GBK" w:eastAsia="方正书宋_GBK"/>
              </w:rPr>
            </w:pPr>
            <w:r>
              <w:rPr>
                <w:rFonts w:ascii="方正书宋_GBK" w:eastAsia="方正书宋_GBK"/>
              </w:rPr>
              <w:t>0</w:t>
            </w:r>
          </w:p>
        </w:tc>
      </w:tr>
      <w:tr w14:paraId="5F94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69654A7">
            <w:pPr>
              <w:spacing w:line="300" w:lineRule="exact"/>
              <w:outlineLvl w:val="3"/>
            </w:pPr>
          </w:p>
        </w:tc>
        <w:tc>
          <w:tcPr>
            <w:tcW w:w="8278" w:type="dxa"/>
            <w:gridSpan w:val="6"/>
            <w:noWrap w:val="0"/>
            <w:vAlign w:val="center"/>
          </w:tcPr>
          <w:p w14:paraId="315ECE48">
            <w:pPr>
              <w:spacing w:line="300" w:lineRule="exact"/>
              <w:rPr>
                <w:rFonts w:ascii="方正书宋_GBK" w:eastAsia="方正书宋_GBK"/>
              </w:rPr>
            </w:pPr>
            <w:r>
              <w:rPr>
                <w:rFonts w:hint="eastAsia" w:ascii="方正书宋_GBK" w:eastAsia="方正书宋_GBK"/>
              </w:rPr>
              <w:t>保证各项业务活动的正常运转</w:t>
            </w:r>
          </w:p>
        </w:tc>
      </w:tr>
      <w:tr w14:paraId="398CF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2EECCD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02AA7A0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74A54B1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DC27A7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252F3BF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FE92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07FDCAE">
            <w:pPr>
              <w:spacing w:line="300" w:lineRule="exact"/>
              <w:outlineLvl w:val="3"/>
            </w:pPr>
          </w:p>
        </w:tc>
        <w:tc>
          <w:tcPr>
            <w:tcW w:w="2410" w:type="dxa"/>
            <w:gridSpan w:val="2"/>
            <w:tcBorders>
              <w:bottom w:val="single" w:color="000000" w:sz="6" w:space="0"/>
            </w:tcBorders>
            <w:noWrap w:val="0"/>
            <w:vAlign w:val="center"/>
          </w:tcPr>
          <w:p w14:paraId="174291D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3DBE75E">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noWrap w:val="0"/>
            <w:vAlign w:val="center"/>
          </w:tcPr>
          <w:p w14:paraId="0B11EE71">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color="000000" w:sz="6" w:space="0"/>
            </w:tcBorders>
            <w:noWrap w:val="0"/>
            <w:vAlign w:val="center"/>
          </w:tcPr>
          <w:p w14:paraId="378EC2FA">
            <w:pPr>
              <w:spacing w:line="300" w:lineRule="exact"/>
              <w:jc w:val="center"/>
              <w:rPr>
                <w:rFonts w:ascii="方正书宋_GBK" w:eastAsia="方正书宋_GBK"/>
              </w:rPr>
            </w:pPr>
            <w:r>
              <w:rPr>
                <w:rFonts w:ascii="方正书宋_GBK" w:eastAsia="方正书宋_GBK"/>
              </w:rPr>
              <w:t>25.00%</w:t>
            </w:r>
          </w:p>
        </w:tc>
      </w:tr>
      <w:tr w14:paraId="114D9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80F1C6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84705B1">
            <w:pPr>
              <w:spacing w:line="300" w:lineRule="exact"/>
              <w:rPr>
                <w:rFonts w:ascii="方正书宋_GBK" w:eastAsia="方正书宋_GBK"/>
              </w:rPr>
            </w:pPr>
            <w:r>
              <w:rPr>
                <w:rFonts w:ascii="方正书宋_GBK" w:eastAsia="方正书宋_GBK"/>
              </w:rPr>
              <w:t>1.</w:t>
            </w:r>
            <w:r>
              <w:rPr>
                <w:rFonts w:hint="eastAsia" w:ascii="方正书宋_GBK" w:eastAsia="方正书宋_GBK"/>
              </w:rPr>
              <w:t>提供妇女保健、儿童保健、围产保健等保健服务及常见病防治</w:t>
            </w:r>
          </w:p>
          <w:p w14:paraId="28735C4C">
            <w:pPr>
              <w:spacing w:line="300" w:lineRule="exact"/>
              <w:rPr>
                <w:rFonts w:ascii="方正书宋_GBK" w:eastAsia="方正书宋_GBK"/>
              </w:rPr>
            </w:pPr>
            <w:r>
              <w:rPr>
                <w:rFonts w:ascii="方正书宋_GBK" w:eastAsia="方正书宋_GBK"/>
              </w:rPr>
              <w:t>2.</w:t>
            </w:r>
            <w:r>
              <w:rPr>
                <w:rFonts w:hint="eastAsia" w:ascii="方正书宋_GBK" w:eastAsia="方正书宋_GBK"/>
              </w:rPr>
              <w:t>开展婚前医学检查、孕前优生检查等，减低出生缺陷的发生</w:t>
            </w:r>
          </w:p>
          <w:p w14:paraId="6849989D">
            <w:pPr>
              <w:spacing w:line="300" w:lineRule="exact"/>
              <w:rPr>
                <w:rFonts w:ascii="方正书宋_GBK" w:eastAsia="方正书宋_GBK"/>
              </w:rPr>
            </w:pPr>
            <w:r>
              <w:rPr>
                <w:rFonts w:ascii="方正书宋_GBK" w:eastAsia="方正书宋_GBK"/>
              </w:rPr>
              <w:t>3.</w:t>
            </w:r>
            <w:r>
              <w:rPr>
                <w:rFonts w:hint="eastAsia" w:ascii="方正书宋_GBK" w:eastAsia="方正书宋_GBK"/>
              </w:rPr>
              <w:t>受卫计行政部门的委托，承担项目管理、信息管理、培训和技术支持等工作</w:t>
            </w:r>
          </w:p>
        </w:tc>
      </w:tr>
    </w:tbl>
    <w:p w14:paraId="511A52A6">
      <w:pPr>
        <w:spacing w:line="14" w:lineRule="exact"/>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19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DC50752">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D2EE17B">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9D6E448">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68F1192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67559D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4E2B16AC">
            <w:pPr>
              <w:spacing w:line="300" w:lineRule="exact"/>
              <w:jc w:val="center"/>
              <w:rPr>
                <w:rFonts w:ascii="方正书宋_GBK" w:eastAsia="方正书宋_GBK"/>
                <w:b/>
              </w:rPr>
            </w:pPr>
            <w:r>
              <w:rPr>
                <w:rFonts w:hint="eastAsia" w:ascii="方正书宋_GBK" w:eastAsia="方正书宋_GBK"/>
                <w:b/>
              </w:rPr>
              <w:t>指标值确定依据</w:t>
            </w:r>
          </w:p>
        </w:tc>
      </w:tr>
      <w:tr w14:paraId="718C3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E42A1BA">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6B85EDA">
            <w:pPr>
              <w:spacing w:line="300" w:lineRule="exact"/>
              <w:rPr>
                <w:rFonts w:ascii="方正书宋_GBK" w:eastAsia="方正书宋_GBK"/>
              </w:rPr>
            </w:pPr>
            <w:r>
              <w:rPr>
                <w:rFonts w:hint="eastAsia" w:ascii="方正书宋_GBK" w:eastAsia="方正书宋_GBK"/>
              </w:rPr>
              <w:t>数量指标</w:t>
            </w:r>
          </w:p>
        </w:tc>
        <w:tc>
          <w:tcPr>
            <w:tcW w:w="1276" w:type="dxa"/>
            <w:noWrap w:val="0"/>
            <w:vAlign w:val="center"/>
          </w:tcPr>
          <w:p w14:paraId="3E37B144">
            <w:pPr>
              <w:spacing w:line="300" w:lineRule="exact"/>
              <w:rPr>
                <w:rFonts w:ascii="方正书宋_GBK" w:eastAsia="方正书宋_GBK"/>
              </w:rPr>
            </w:pPr>
            <w:r>
              <w:rPr>
                <w:rFonts w:hint="eastAsia" w:ascii="方正书宋_GBK" w:eastAsia="方正书宋_GBK"/>
              </w:rPr>
              <w:t>服务人数</w:t>
            </w:r>
          </w:p>
        </w:tc>
        <w:tc>
          <w:tcPr>
            <w:tcW w:w="2891" w:type="dxa"/>
            <w:noWrap w:val="0"/>
            <w:vAlign w:val="center"/>
          </w:tcPr>
          <w:p w14:paraId="2841619E">
            <w:pPr>
              <w:spacing w:line="300" w:lineRule="exact"/>
              <w:rPr>
                <w:rFonts w:ascii="方正书宋_GBK" w:eastAsia="方正书宋_GBK"/>
              </w:rPr>
            </w:pPr>
            <w:r>
              <w:rPr>
                <w:rFonts w:hint="eastAsia" w:ascii="方正书宋_GBK" w:eastAsia="方正书宋_GBK"/>
              </w:rPr>
              <w:t>服务人数</w:t>
            </w:r>
          </w:p>
        </w:tc>
        <w:tc>
          <w:tcPr>
            <w:tcW w:w="1276" w:type="dxa"/>
            <w:noWrap w:val="0"/>
            <w:vAlign w:val="center"/>
          </w:tcPr>
          <w:p w14:paraId="1953BB92">
            <w:pPr>
              <w:spacing w:line="300" w:lineRule="exact"/>
              <w:rPr>
                <w:rFonts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39E25015">
            <w:pPr>
              <w:spacing w:line="300" w:lineRule="exact"/>
              <w:rPr>
                <w:rFonts w:ascii="方正书宋_GBK" w:eastAsia="方正书宋_GBK"/>
              </w:rPr>
            </w:pPr>
            <w:r>
              <w:rPr>
                <w:rFonts w:hint="eastAsia" w:ascii="方正书宋_GBK"/>
                <w:lang w:eastAsia="zh-CN"/>
              </w:rPr>
              <w:t>本单位年初预算安排</w:t>
            </w:r>
          </w:p>
        </w:tc>
      </w:tr>
      <w:tr w14:paraId="7B444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E99DD30">
            <w:pPr>
              <w:spacing w:line="300" w:lineRule="exact"/>
              <w:jc w:val="center"/>
              <w:rPr>
                <w:rFonts w:hint="eastAsia" w:ascii="方正书宋_GBK" w:eastAsia="方正书宋_GBK"/>
              </w:rPr>
            </w:pPr>
          </w:p>
        </w:tc>
        <w:tc>
          <w:tcPr>
            <w:tcW w:w="1134" w:type="dxa"/>
            <w:noWrap w:val="0"/>
            <w:vAlign w:val="center"/>
          </w:tcPr>
          <w:p w14:paraId="7FE8A8DA">
            <w:pPr>
              <w:spacing w:line="300" w:lineRule="exac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4788A05">
            <w:pPr>
              <w:spacing w:line="300" w:lineRule="exact"/>
              <w:rPr>
                <w:rFonts w:hint="eastAsia" w:ascii="方正书宋_GBK" w:eastAsia="方正书宋_GBK"/>
              </w:rPr>
            </w:pPr>
            <w:r>
              <w:rPr>
                <w:rFonts w:ascii="方正书宋_GBK" w:eastAsia="方正书宋_GBK"/>
              </w:rPr>
              <w:t>2021</w:t>
            </w:r>
            <w:r>
              <w:rPr>
                <w:rFonts w:hint="eastAsia" w:ascii="方正书宋_GBK" w:eastAsia="方正书宋_GBK"/>
              </w:rPr>
              <w:t>年度绩效考核等次</w:t>
            </w:r>
          </w:p>
        </w:tc>
        <w:tc>
          <w:tcPr>
            <w:tcW w:w="2891" w:type="dxa"/>
            <w:noWrap w:val="0"/>
            <w:vAlign w:val="center"/>
          </w:tcPr>
          <w:p w14:paraId="5027730C">
            <w:pPr>
              <w:spacing w:line="300" w:lineRule="exact"/>
              <w:rPr>
                <w:rFonts w:ascii="方正书宋_GBK" w:eastAsia="方正书宋_GBK"/>
              </w:rPr>
            </w:pPr>
            <w:r>
              <w:rPr>
                <w:rFonts w:hint="eastAsia" w:ascii="方正书宋_GBK" w:eastAsia="方正书宋_GBK"/>
              </w:rPr>
              <w:t>绩效考核分为优秀、合格、基本合格、不合格四个等次</w:t>
            </w:r>
          </w:p>
        </w:tc>
        <w:tc>
          <w:tcPr>
            <w:tcW w:w="1276" w:type="dxa"/>
            <w:noWrap w:val="0"/>
            <w:vAlign w:val="center"/>
          </w:tcPr>
          <w:p w14:paraId="535A405F">
            <w:pPr>
              <w:spacing w:line="300" w:lineRule="exact"/>
              <w:rPr>
                <w:rFonts w:hint="eastAsia"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45DC4671">
            <w:pPr>
              <w:spacing w:line="300" w:lineRule="exact"/>
              <w:rPr>
                <w:rFonts w:ascii="方正书宋_GBK" w:eastAsia="方正书宋_GBK"/>
              </w:rPr>
            </w:pPr>
            <w:r>
              <w:rPr>
                <w:rFonts w:hint="eastAsia" w:ascii="方正书宋_GBK"/>
                <w:lang w:eastAsia="zh-CN"/>
              </w:rPr>
              <w:t>本单位年初预算安排</w:t>
            </w:r>
          </w:p>
        </w:tc>
      </w:tr>
      <w:tr w14:paraId="7974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B6D17C5">
            <w:pPr>
              <w:spacing w:line="300" w:lineRule="exact"/>
              <w:jc w:val="center"/>
              <w:rPr>
                <w:rFonts w:hint="eastAsia" w:ascii="方正书宋_GBK" w:eastAsia="方正书宋_GBK"/>
              </w:rPr>
            </w:pPr>
          </w:p>
        </w:tc>
        <w:tc>
          <w:tcPr>
            <w:tcW w:w="1134" w:type="dxa"/>
            <w:noWrap w:val="0"/>
            <w:vAlign w:val="center"/>
          </w:tcPr>
          <w:p w14:paraId="0D1111F7">
            <w:pPr>
              <w:spacing w:line="300" w:lineRule="exac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8812C91">
            <w:pPr>
              <w:spacing w:line="300" w:lineRule="exact"/>
              <w:rPr>
                <w:rFonts w:ascii="方正书宋_GBK" w:eastAsia="方正书宋_GBK"/>
              </w:rPr>
            </w:pPr>
            <w:r>
              <w:rPr>
                <w:rFonts w:hint="eastAsia" w:ascii="方正书宋_GBK" w:eastAsia="方正书宋_GBK"/>
              </w:rPr>
              <w:t>完成时间</w:t>
            </w:r>
          </w:p>
        </w:tc>
        <w:tc>
          <w:tcPr>
            <w:tcW w:w="2891" w:type="dxa"/>
            <w:noWrap w:val="0"/>
            <w:vAlign w:val="center"/>
          </w:tcPr>
          <w:p w14:paraId="5F026D73">
            <w:pPr>
              <w:spacing w:line="300" w:lineRule="exact"/>
              <w:rPr>
                <w:rFonts w:ascii="方正书宋_GBK" w:eastAsia="方正书宋_GBK"/>
              </w:rPr>
            </w:pPr>
            <w:r>
              <w:rPr>
                <w:rFonts w:hint="eastAsia" w:ascii="方正书宋_GBK" w:eastAsia="方正书宋_GBK"/>
              </w:rPr>
              <w:t>完成时间</w:t>
            </w:r>
          </w:p>
        </w:tc>
        <w:tc>
          <w:tcPr>
            <w:tcW w:w="1276" w:type="dxa"/>
            <w:noWrap w:val="0"/>
            <w:vAlign w:val="center"/>
          </w:tcPr>
          <w:p w14:paraId="65C2A65B">
            <w:pPr>
              <w:spacing w:line="300" w:lineRule="exact"/>
              <w:rPr>
                <w:rFonts w:hint="eastAsia" w:ascii="方正书宋_GBK" w:eastAsia="方正书宋_GBK"/>
              </w:rPr>
            </w:pPr>
            <w:r>
              <w:rPr>
                <w:rFonts w:ascii="方正书宋_GBK" w:eastAsia="方正书宋_GBK"/>
              </w:rPr>
              <w:t>100%</w:t>
            </w:r>
            <w:r>
              <w:rPr>
                <w:rFonts w:hint="eastAsia" w:ascii="方正书宋_GBK" w:eastAsia="方正书宋_GBK"/>
              </w:rPr>
              <w:t>按时完成</w:t>
            </w:r>
          </w:p>
        </w:tc>
        <w:tc>
          <w:tcPr>
            <w:tcW w:w="1701" w:type="dxa"/>
            <w:noWrap w:val="0"/>
            <w:vAlign w:val="center"/>
          </w:tcPr>
          <w:p w14:paraId="43264271">
            <w:pPr>
              <w:spacing w:line="300" w:lineRule="exact"/>
              <w:rPr>
                <w:rFonts w:ascii="方正书宋_GBK" w:eastAsia="方正书宋_GBK"/>
              </w:rPr>
            </w:pPr>
            <w:r>
              <w:rPr>
                <w:rFonts w:hint="eastAsia" w:ascii="方正书宋_GBK"/>
                <w:lang w:eastAsia="zh-CN"/>
              </w:rPr>
              <w:t>本单位年初预算安排</w:t>
            </w:r>
          </w:p>
        </w:tc>
      </w:tr>
      <w:tr w14:paraId="5CE1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F10660C">
            <w:pPr>
              <w:spacing w:line="300" w:lineRule="exact"/>
              <w:jc w:val="center"/>
              <w:rPr>
                <w:rFonts w:hint="eastAsia" w:ascii="方正书宋_GBK" w:eastAsia="方正书宋_GBK"/>
              </w:rPr>
            </w:pPr>
          </w:p>
        </w:tc>
        <w:tc>
          <w:tcPr>
            <w:tcW w:w="1134" w:type="dxa"/>
            <w:noWrap w:val="0"/>
            <w:vAlign w:val="center"/>
          </w:tcPr>
          <w:p w14:paraId="3AC574E3">
            <w:pPr>
              <w:spacing w:line="300" w:lineRule="exac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254633B">
            <w:pPr>
              <w:spacing w:line="300" w:lineRule="exact"/>
              <w:rPr>
                <w:rFonts w:hint="eastAsia" w:ascii="方正书宋_GBK" w:eastAsia="方正书宋_GBK"/>
              </w:rPr>
            </w:pPr>
            <w:r>
              <w:rPr>
                <w:rFonts w:hint="eastAsia" w:ascii="方正书宋_GBK" w:eastAsia="方正书宋_GBK"/>
              </w:rPr>
              <w:t>预算控制数</w:t>
            </w:r>
          </w:p>
        </w:tc>
        <w:tc>
          <w:tcPr>
            <w:tcW w:w="2891" w:type="dxa"/>
            <w:noWrap w:val="0"/>
            <w:vAlign w:val="center"/>
          </w:tcPr>
          <w:p w14:paraId="60D9FC53">
            <w:pPr>
              <w:spacing w:line="300" w:lineRule="exact"/>
              <w:rPr>
                <w:rFonts w:ascii="方正书宋_GBK" w:eastAsia="方正书宋_GBK"/>
              </w:rPr>
            </w:pPr>
            <w:r>
              <w:rPr>
                <w:rFonts w:hint="eastAsia" w:ascii="方正书宋_GBK" w:eastAsia="方正书宋_GBK"/>
              </w:rPr>
              <w:t>预算实际支出</w:t>
            </w:r>
          </w:p>
        </w:tc>
        <w:tc>
          <w:tcPr>
            <w:tcW w:w="1276" w:type="dxa"/>
            <w:noWrap w:val="0"/>
            <w:vAlign w:val="center"/>
          </w:tcPr>
          <w:p w14:paraId="5E485C24">
            <w:pPr>
              <w:spacing w:line="300" w:lineRule="exact"/>
              <w:rPr>
                <w:rFonts w:ascii="方正书宋_GBK" w:eastAsia="方正书宋_GBK"/>
              </w:rPr>
            </w:pPr>
            <w:r>
              <w:rPr>
                <w:rFonts w:hint="eastAsia" w:ascii="方正书宋_GBK" w:eastAsia="方正书宋_GBK"/>
              </w:rPr>
              <w:t>预算实际支出小于预算控制数</w:t>
            </w:r>
          </w:p>
        </w:tc>
        <w:tc>
          <w:tcPr>
            <w:tcW w:w="1701" w:type="dxa"/>
            <w:noWrap w:val="0"/>
            <w:vAlign w:val="center"/>
          </w:tcPr>
          <w:p w14:paraId="1457968C">
            <w:pPr>
              <w:spacing w:line="300" w:lineRule="exact"/>
              <w:rPr>
                <w:rFonts w:ascii="方正书宋_GBK" w:eastAsia="方正书宋_GBK"/>
              </w:rPr>
            </w:pPr>
            <w:r>
              <w:rPr>
                <w:rFonts w:hint="eastAsia" w:ascii="方正书宋_GBK"/>
                <w:lang w:eastAsia="zh-CN"/>
              </w:rPr>
              <w:t>本单位年初预算安排</w:t>
            </w:r>
          </w:p>
        </w:tc>
      </w:tr>
      <w:tr w14:paraId="4EDE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775568F">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1210A20">
            <w:pPr>
              <w:spacing w:line="300" w:lineRule="exac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EA44D4F">
            <w:pPr>
              <w:spacing w:line="300" w:lineRule="exact"/>
              <w:rPr>
                <w:rFonts w:hint="eastAsia" w:ascii="方正书宋_GBK" w:eastAsia="方正书宋_GBK"/>
              </w:rPr>
            </w:pPr>
            <w:r>
              <w:rPr>
                <w:rFonts w:hint="eastAsia" w:ascii="方正书宋_GBK" w:eastAsia="方正书宋_GBK"/>
              </w:rPr>
              <w:t>发挥有限资金的最大效益</w:t>
            </w:r>
          </w:p>
        </w:tc>
        <w:tc>
          <w:tcPr>
            <w:tcW w:w="2891" w:type="dxa"/>
            <w:noWrap w:val="0"/>
            <w:vAlign w:val="center"/>
          </w:tcPr>
          <w:p w14:paraId="1DE685A3">
            <w:pPr>
              <w:spacing w:line="300" w:lineRule="exact"/>
              <w:rPr>
                <w:rFonts w:ascii="方正书宋_GBK" w:eastAsia="方正书宋_GBK"/>
              </w:rPr>
            </w:pPr>
            <w:r>
              <w:rPr>
                <w:rFonts w:hint="eastAsia" w:ascii="方正书宋_GBK" w:eastAsia="方正书宋_GBK"/>
              </w:rPr>
              <w:t>发挥有限资金的最大效益</w:t>
            </w:r>
          </w:p>
        </w:tc>
        <w:tc>
          <w:tcPr>
            <w:tcW w:w="1276" w:type="dxa"/>
            <w:noWrap w:val="0"/>
            <w:vAlign w:val="center"/>
          </w:tcPr>
          <w:p w14:paraId="0C6C9B63">
            <w:pPr>
              <w:spacing w:line="300" w:lineRule="exact"/>
              <w:rPr>
                <w:rFonts w:hint="eastAsia"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53A1CD95">
            <w:pPr>
              <w:spacing w:line="300" w:lineRule="exact"/>
              <w:rPr>
                <w:rFonts w:ascii="方正书宋_GBK" w:eastAsia="方正书宋_GBK"/>
              </w:rPr>
            </w:pPr>
            <w:r>
              <w:rPr>
                <w:rFonts w:hint="eastAsia" w:ascii="方正书宋_GBK"/>
                <w:lang w:eastAsia="zh-CN"/>
              </w:rPr>
              <w:t>本单位年初预算安排</w:t>
            </w:r>
          </w:p>
        </w:tc>
      </w:tr>
      <w:tr w14:paraId="32E52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64F909">
            <w:pPr>
              <w:spacing w:line="300" w:lineRule="exact"/>
              <w:jc w:val="center"/>
              <w:rPr>
                <w:rFonts w:hint="eastAsia" w:ascii="方正书宋_GBK" w:eastAsia="方正书宋_GBK"/>
              </w:rPr>
            </w:pPr>
          </w:p>
        </w:tc>
        <w:tc>
          <w:tcPr>
            <w:tcW w:w="1134" w:type="dxa"/>
            <w:noWrap w:val="0"/>
            <w:vAlign w:val="center"/>
          </w:tcPr>
          <w:p w14:paraId="2ECB08EF">
            <w:pPr>
              <w:spacing w:line="300" w:lineRule="exac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DE11DD4">
            <w:pPr>
              <w:spacing w:line="300" w:lineRule="exact"/>
              <w:rPr>
                <w:rFonts w:hint="eastAsia" w:ascii="方正书宋_GBK" w:eastAsia="方正书宋_GBK"/>
              </w:rPr>
            </w:pPr>
            <w:r>
              <w:rPr>
                <w:rFonts w:hint="eastAsia" w:ascii="方正书宋_GBK" w:eastAsia="方正书宋_GBK"/>
              </w:rPr>
              <w:t>正常开展工作</w:t>
            </w:r>
          </w:p>
        </w:tc>
        <w:tc>
          <w:tcPr>
            <w:tcW w:w="2891" w:type="dxa"/>
            <w:noWrap w:val="0"/>
            <w:vAlign w:val="center"/>
          </w:tcPr>
          <w:p w14:paraId="43D57EAC">
            <w:pPr>
              <w:spacing w:line="300" w:lineRule="exact"/>
              <w:rPr>
                <w:rFonts w:ascii="方正书宋_GBK" w:eastAsia="方正书宋_GBK"/>
              </w:rPr>
            </w:pPr>
            <w:r>
              <w:rPr>
                <w:rFonts w:hint="eastAsia" w:ascii="方正书宋_GBK" w:eastAsia="方正书宋_GBK"/>
              </w:rPr>
              <w:t>正常开展工作</w:t>
            </w:r>
          </w:p>
        </w:tc>
        <w:tc>
          <w:tcPr>
            <w:tcW w:w="1276" w:type="dxa"/>
            <w:noWrap w:val="0"/>
            <w:vAlign w:val="center"/>
          </w:tcPr>
          <w:p w14:paraId="04E9F187">
            <w:pPr>
              <w:spacing w:line="300" w:lineRule="exact"/>
              <w:rPr>
                <w:rFonts w:hint="eastAsia" w:ascii="方正书宋_GBK" w:eastAsia="方正书宋_GBK"/>
              </w:rPr>
            </w:pPr>
            <w:r>
              <w:rPr>
                <w:rFonts w:ascii="方正书宋_GBK" w:eastAsia="方正书宋_GBK"/>
              </w:rPr>
              <w:t>100%</w:t>
            </w:r>
            <w:r>
              <w:rPr>
                <w:rFonts w:hint="eastAsia" w:ascii="方正书宋_GBK" w:eastAsia="方正书宋_GBK"/>
              </w:rPr>
              <w:t>正常开展工作</w:t>
            </w:r>
          </w:p>
        </w:tc>
        <w:tc>
          <w:tcPr>
            <w:tcW w:w="1701" w:type="dxa"/>
            <w:noWrap w:val="0"/>
            <w:vAlign w:val="center"/>
          </w:tcPr>
          <w:p w14:paraId="71BBCA48">
            <w:pPr>
              <w:spacing w:line="300" w:lineRule="exact"/>
              <w:rPr>
                <w:rFonts w:ascii="方正书宋_GBK" w:eastAsia="方正书宋_GBK"/>
              </w:rPr>
            </w:pPr>
            <w:r>
              <w:rPr>
                <w:rFonts w:hint="eastAsia" w:ascii="方正书宋_GBK"/>
                <w:lang w:eastAsia="zh-CN"/>
              </w:rPr>
              <w:t>本单位年初预算安排</w:t>
            </w:r>
          </w:p>
        </w:tc>
      </w:tr>
      <w:tr w14:paraId="60EA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6302A6E">
            <w:pPr>
              <w:spacing w:line="300" w:lineRule="exact"/>
              <w:jc w:val="center"/>
              <w:rPr>
                <w:rFonts w:hint="eastAsia" w:ascii="方正书宋_GBK" w:eastAsia="方正书宋_GBK"/>
              </w:rPr>
            </w:pPr>
          </w:p>
        </w:tc>
        <w:tc>
          <w:tcPr>
            <w:tcW w:w="1134" w:type="dxa"/>
            <w:noWrap w:val="0"/>
            <w:vAlign w:val="center"/>
          </w:tcPr>
          <w:p w14:paraId="5C5D1BAC">
            <w:pPr>
              <w:spacing w:line="300" w:lineRule="exac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0FCF17A">
            <w:pPr>
              <w:spacing w:line="300" w:lineRule="exact"/>
              <w:rPr>
                <w:rFonts w:hint="eastAsia" w:ascii="方正书宋_GBK" w:eastAsia="方正书宋_GBK"/>
              </w:rPr>
            </w:pPr>
            <w:r>
              <w:rPr>
                <w:rFonts w:hint="eastAsia" w:ascii="方正书宋_GBK" w:eastAsia="方正书宋_GBK"/>
              </w:rPr>
              <w:t>节约成本</w:t>
            </w:r>
          </w:p>
        </w:tc>
        <w:tc>
          <w:tcPr>
            <w:tcW w:w="2891" w:type="dxa"/>
            <w:noWrap w:val="0"/>
            <w:vAlign w:val="center"/>
          </w:tcPr>
          <w:p w14:paraId="334ABA35">
            <w:pPr>
              <w:spacing w:line="300" w:lineRule="exact"/>
              <w:rPr>
                <w:rFonts w:ascii="方正书宋_GBK" w:eastAsia="方正书宋_GBK"/>
              </w:rPr>
            </w:pPr>
            <w:r>
              <w:rPr>
                <w:rFonts w:hint="eastAsia" w:ascii="方正书宋_GBK" w:eastAsia="方正书宋_GBK"/>
              </w:rPr>
              <w:t>节约水、电等资源，降低能耗，实现绿色办公</w:t>
            </w:r>
          </w:p>
        </w:tc>
        <w:tc>
          <w:tcPr>
            <w:tcW w:w="1276" w:type="dxa"/>
            <w:noWrap w:val="0"/>
            <w:vAlign w:val="center"/>
          </w:tcPr>
          <w:p w14:paraId="7EC3320F">
            <w:pPr>
              <w:spacing w:line="300" w:lineRule="exact"/>
              <w:rPr>
                <w:rFonts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479FFAD9">
            <w:pPr>
              <w:spacing w:line="300" w:lineRule="exact"/>
              <w:rPr>
                <w:rFonts w:ascii="方正书宋_GBK" w:eastAsia="方正书宋_GBK"/>
              </w:rPr>
            </w:pPr>
            <w:r>
              <w:rPr>
                <w:rFonts w:hint="eastAsia" w:ascii="方正书宋_GBK"/>
                <w:lang w:eastAsia="zh-CN"/>
              </w:rPr>
              <w:t>本单位年初预算安排</w:t>
            </w:r>
          </w:p>
        </w:tc>
      </w:tr>
      <w:tr w14:paraId="1841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B16EAF8">
            <w:pPr>
              <w:spacing w:line="300" w:lineRule="exact"/>
              <w:jc w:val="center"/>
              <w:rPr>
                <w:rFonts w:hint="eastAsia" w:ascii="方正书宋_GBK" w:eastAsia="方正书宋_GBK"/>
              </w:rPr>
            </w:pPr>
          </w:p>
        </w:tc>
        <w:tc>
          <w:tcPr>
            <w:tcW w:w="1134" w:type="dxa"/>
            <w:noWrap w:val="0"/>
            <w:vAlign w:val="center"/>
          </w:tcPr>
          <w:p w14:paraId="017573A9">
            <w:pPr>
              <w:spacing w:line="300" w:lineRule="exac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14:paraId="42F148D1">
            <w:pPr>
              <w:spacing w:line="300" w:lineRule="exact"/>
              <w:rPr>
                <w:rFonts w:hint="eastAsia" w:ascii="方正书宋_GBK" w:eastAsia="方正书宋_GBK"/>
              </w:rPr>
            </w:pPr>
            <w:r>
              <w:rPr>
                <w:rFonts w:hint="eastAsia" w:ascii="方正书宋_GBK" w:eastAsia="方正书宋_GBK"/>
              </w:rPr>
              <w:t>保障工作持续完成</w:t>
            </w:r>
          </w:p>
        </w:tc>
        <w:tc>
          <w:tcPr>
            <w:tcW w:w="2891" w:type="dxa"/>
            <w:noWrap w:val="0"/>
            <w:vAlign w:val="center"/>
          </w:tcPr>
          <w:p w14:paraId="1898312E">
            <w:pPr>
              <w:spacing w:line="300" w:lineRule="exact"/>
              <w:rPr>
                <w:rFonts w:ascii="方正书宋_GBK" w:eastAsia="方正书宋_GBK"/>
              </w:rPr>
            </w:pPr>
            <w:r>
              <w:rPr>
                <w:rFonts w:hint="eastAsia" w:ascii="方正书宋_GBK" w:eastAsia="方正书宋_GBK"/>
              </w:rPr>
              <w:t>保障工作持续完成</w:t>
            </w:r>
          </w:p>
        </w:tc>
        <w:tc>
          <w:tcPr>
            <w:tcW w:w="1276" w:type="dxa"/>
            <w:noWrap w:val="0"/>
            <w:vAlign w:val="center"/>
          </w:tcPr>
          <w:p w14:paraId="3F8B1180">
            <w:pPr>
              <w:spacing w:line="300" w:lineRule="exact"/>
              <w:rPr>
                <w:rFonts w:hint="eastAsia" w:ascii="方正书宋_GBK" w:eastAsia="方正书宋_GBK"/>
              </w:rPr>
            </w:pPr>
            <w:r>
              <w:rPr>
                <w:rFonts w:ascii="方正书宋_GBK" w:eastAsia="方正书宋_GBK"/>
              </w:rPr>
              <w:t>100%</w:t>
            </w:r>
            <w:r>
              <w:rPr>
                <w:rFonts w:hint="eastAsia" w:ascii="方正书宋_GBK" w:eastAsia="方正书宋_GBK"/>
              </w:rPr>
              <w:t>保障工作持续完成</w:t>
            </w:r>
          </w:p>
        </w:tc>
        <w:tc>
          <w:tcPr>
            <w:tcW w:w="1701" w:type="dxa"/>
            <w:noWrap w:val="0"/>
            <w:vAlign w:val="center"/>
          </w:tcPr>
          <w:p w14:paraId="1AF79281">
            <w:pPr>
              <w:spacing w:line="300" w:lineRule="exact"/>
              <w:rPr>
                <w:rFonts w:ascii="方正书宋_GBK" w:eastAsia="方正书宋_GBK"/>
              </w:rPr>
            </w:pPr>
            <w:r>
              <w:rPr>
                <w:rFonts w:hint="eastAsia" w:ascii="方正书宋_GBK"/>
                <w:lang w:eastAsia="zh-CN"/>
              </w:rPr>
              <w:t>本单位年初预算安排</w:t>
            </w:r>
          </w:p>
        </w:tc>
      </w:tr>
      <w:tr w14:paraId="7F8E4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430484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4A930F77">
            <w:pPr>
              <w:spacing w:line="300" w:lineRule="exac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0FC6CBF">
            <w:pPr>
              <w:spacing w:line="300" w:lineRule="exact"/>
              <w:rPr>
                <w:rFonts w:hint="eastAsia" w:ascii="方正书宋_GBK" w:eastAsia="方正书宋_GBK"/>
              </w:rPr>
            </w:pPr>
            <w:r>
              <w:rPr>
                <w:rFonts w:hint="eastAsia" w:ascii="方正书宋_GBK" w:eastAsia="方正书宋_GBK"/>
              </w:rPr>
              <w:t>服务群众满意度</w:t>
            </w:r>
          </w:p>
        </w:tc>
        <w:tc>
          <w:tcPr>
            <w:tcW w:w="2891" w:type="dxa"/>
            <w:noWrap w:val="0"/>
            <w:vAlign w:val="center"/>
          </w:tcPr>
          <w:p w14:paraId="0F54A3B3">
            <w:pPr>
              <w:spacing w:line="300" w:lineRule="exact"/>
              <w:rPr>
                <w:rFonts w:ascii="方正书宋_GBK" w:eastAsia="方正书宋_GBK"/>
              </w:rPr>
            </w:pPr>
            <w:r>
              <w:rPr>
                <w:rFonts w:hint="eastAsia" w:ascii="方正书宋_GBK" w:eastAsia="方正书宋_GBK"/>
              </w:rPr>
              <w:t>服务对象对服务水平的满意度</w:t>
            </w:r>
          </w:p>
        </w:tc>
        <w:tc>
          <w:tcPr>
            <w:tcW w:w="1276" w:type="dxa"/>
            <w:noWrap w:val="0"/>
            <w:vAlign w:val="center"/>
          </w:tcPr>
          <w:p w14:paraId="41420A1D">
            <w:pPr>
              <w:spacing w:line="300" w:lineRule="exact"/>
              <w:rPr>
                <w:rFonts w:ascii="方正书宋_GBK" w:eastAsia="方正书宋_GBK"/>
              </w:rPr>
            </w:pPr>
            <w:r>
              <w:rPr>
                <w:rFonts w:hint="eastAsia" w:ascii="方正书宋_GBK" w:eastAsia="方正书宋_GBK"/>
              </w:rPr>
              <w:t>大于等于</w:t>
            </w:r>
            <w:r>
              <w:rPr>
                <w:rFonts w:ascii="方正书宋_GBK" w:eastAsia="方正书宋_GBK"/>
              </w:rPr>
              <w:t>98%</w:t>
            </w:r>
          </w:p>
        </w:tc>
        <w:tc>
          <w:tcPr>
            <w:tcW w:w="1701" w:type="dxa"/>
            <w:noWrap w:val="0"/>
            <w:vAlign w:val="center"/>
          </w:tcPr>
          <w:p w14:paraId="693A5CAC">
            <w:pPr>
              <w:spacing w:line="300" w:lineRule="exact"/>
              <w:rPr>
                <w:rFonts w:hint="eastAsia" w:ascii="方正书宋_GBK"/>
                <w:lang w:eastAsia="zh-CN"/>
              </w:rPr>
            </w:pPr>
            <w:r>
              <w:rPr>
                <w:rFonts w:hint="eastAsia" w:ascii="方正书宋_GBK"/>
                <w:lang w:eastAsia="zh-CN"/>
              </w:rPr>
              <w:t>满意度</w:t>
            </w:r>
          </w:p>
        </w:tc>
      </w:tr>
    </w:tbl>
    <w:p w14:paraId="33D85523">
      <w:pPr>
        <w:rPr>
          <w:rFonts w:hint="eastAsia"/>
          <w:lang w:eastAsia="zh-CN"/>
        </w:rPr>
        <w:sectPr>
          <w:pgSz w:w="16840" w:h="11900" w:orient="landscape"/>
          <w:pgMar w:top="1361" w:right="1020" w:bottom="1134" w:left="1020" w:header="720" w:footer="720" w:gutter="0"/>
          <w:cols w:space="720" w:num="1"/>
          <w:docGrid w:linePitch="326" w:charSpace="0"/>
        </w:sectPr>
      </w:pPr>
    </w:p>
    <w:p w14:paraId="5D4DA6FA">
      <w:pPr>
        <w:spacing w:before="10" w:after="10"/>
        <w:outlineLvl w:val="5"/>
      </w:pPr>
      <w:r>
        <w:rPr>
          <w:rFonts w:hint="eastAsia" w:ascii="黑体" w:hAnsi="黑体" w:eastAsia="黑体" w:cs="黑体"/>
          <w:color w:val="000000"/>
          <w:sz w:val="32"/>
          <w:lang w:val="en-US" w:eastAsia="zh-CN"/>
        </w:rPr>
        <w:t>六</w:t>
      </w:r>
      <w:r>
        <w:rPr>
          <w:rFonts w:hint="eastAsia" w:ascii="黑体" w:hAnsi="黑体" w:eastAsia="黑体" w:cs="黑体"/>
          <w:color w:val="000000"/>
          <w:sz w:val="32"/>
        </w:rPr>
        <w:t>、国有资产信息</w:t>
      </w:r>
    </w:p>
    <w:p w14:paraId="57A212B6">
      <w:pPr>
        <w:spacing w:line="500" w:lineRule="exact"/>
        <w:ind w:firstLine="560"/>
        <w:rPr>
          <w:lang w:eastAsia="zh-CN"/>
        </w:rPr>
      </w:pPr>
      <w:r>
        <w:rPr>
          <w:rFonts w:hint="eastAsia"/>
          <w:color w:val="000000"/>
          <w:sz w:val="28"/>
          <w:lang w:eastAsia="zh-CN"/>
        </w:rPr>
        <w:t>唐山市曹妃甸区妇幼保健计划生育服务中心（妇幼保健院）上年末固定资产金额为278.88万元（详见下表）。本年度拟购置固定资产总额为341.71万元,其中包括X线乳腺机，彩色B超机，宫腔检查镜，儿童视力筛查仪等，已按要求在2020年办理政府采购手续</w:t>
      </w:r>
      <w:r>
        <w:rPr>
          <w:rFonts w:hint="eastAsia" w:eastAsia="方正仿宋_GBK"/>
          <w:color w:val="000000"/>
          <w:sz w:val="28"/>
        </w:rPr>
        <w:t>。</w:t>
      </w:r>
    </w:p>
    <w:p w14:paraId="4B7C284C">
      <w:pPr>
        <w:ind w:firstLine="640"/>
        <w:rPr>
          <w:rFonts w:hint="eastAsia"/>
          <w:lang w:eastAsia="zh-CN"/>
        </w:rPr>
      </w:pPr>
    </w:p>
    <w:tbl>
      <w:tblPr>
        <w:tblStyle w:val="5"/>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3353"/>
        <w:gridCol w:w="3221"/>
        <w:gridCol w:w="6908"/>
      </w:tblGrid>
      <w:tr w14:paraId="4C0642EB">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14:paraId="3D0759E2">
            <w:pPr>
              <w:ind w:firstLine="803" w:firstLineChars="250"/>
              <w:rPr>
                <w:rFonts w:ascii="宋体" w:hAnsi="宋体" w:cs="宋体"/>
                <w:b/>
                <w:bCs/>
                <w:sz w:val="32"/>
                <w:szCs w:val="32"/>
              </w:rPr>
            </w:pPr>
            <w:r>
              <w:rPr>
                <w:rFonts w:hint="eastAsia" w:ascii="宋体" w:hAnsi="宋体" w:cs="宋体"/>
                <w:b/>
                <w:bCs/>
                <w:sz w:val="32"/>
                <w:szCs w:val="32"/>
              </w:rPr>
              <w:t>唐山市曹妃甸区</w:t>
            </w:r>
            <w:r>
              <w:rPr>
                <w:rFonts w:hint="eastAsia" w:ascii="宋体" w:hAnsi="宋体" w:cs="宋体"/>
                <w:b/>
                <w:bCs/>
                <w:sz w:val="32"/>
                <w:szCs w:val="32"/>
                <w:lang w:eastAsia="zh-CN"/>
              </w:rPr>
              <w:t>妇幼保健计划生育服务中心（妇幼保健院）</w:t>
            </w:r>
            <w:r>
              <w:rPr>
                <w:rFonts w:hint="eastAsia" w:ascii="宋体" w:hAnsi="宋体" w:cs="宋体"/>
                <w:b/>
                <w:bCs/>
                <w:sz w:val="32"/>
                <w:szCs w:val="32"/>
              </w:rPr>
              <w:t>固定资产占用情况表</w:t>
            </w:r>
          </w:p>
        </w:tc>
      </w:tr>
      <w:tr w14:paraId="2F888C36">
        <w:tblPrEx>
          <w:tblCellMar>
            <w:top w:w="0" w:type="dxa"/>
            <w:left w:w="108" w:type="dxa"/>
            <w:bottom w:w="0" w:type="dxa"/>
            <w:right w:w="108" w:type="dxa"/>
          </w:tblCellMar>
        </w:tblPrEx>
        <w:trPr>
          <w:trHeight w:val="510" w:hRule="atLeast"/>
        </w:trPr>
        <w:tc>
          <w:tcPr>
            <w:tcW w:w="6574" w:type="dxa"/>
            <w:gridSpan w:val="2"/>
            <w:tcBorders>
              <w:top w:val="nil"/>
              <w:left w:val="nil"/>
              <w:bottom w:val="nil"/>
              <w:right w:val="nil"/>
            </w:tcBorders>
            <w:noWrap w:val="0"/>
            <w:vAlign w:val="center"/>
          </w:tcPr>
          <w:p w14:paraId="1CB6384B">
            <w:pPr>
              <w:rPr>
                <w:rFonts w:ascii="宋体" w:hAnsi="宋体" w:cs="宋体"/>
                <w:sz w:val="22"/>
                <w:lang w:eastAsia="zh-CN"/>
              </w:rPr>
            </w:pPr>
            <w:r>
              <w:rPr>
                <w:rFonts w:hint="eastAsia" w:ascii="宋体" w:hAnsi="宋体" w:cs="宋体"/>
                <w:sz w:val="22"/>
              </w:rPr>
              <w:t>编制</w:t>
            </w:r>
            <w:r>
              <w:rPr>
                <w:rFonts w:hint="eastAsia" w:ascii="宋体" w:hAnsi="宋体" w:cs="宋体"/>
                <w:sz w:val="22"/>
                <w:lang w:eastAsia="zh-CN"/>
              </w:rPr>
              <w:t>单位</w:t>
            </w:r>
            <w:r>
              <w:rPr>
                <w:rFonts w:hint="eastAsia" w:ascii="宋体" w:hAnsi="宋体" w:cs="宋体"/>
                <w:sz w:val="22"/>
              </w:rPr>
              <w:t>：曹妃甸区</w:t>
            </w:r>
            <w:r>
              <w:rPr>
                <w:rFonts w:hint="eastAsia" w:ascii="宋体" w:hAnsi="宋体" w:cs="宋体"/>
                <w:sz w:val="22"/>
                <w:lang w:eastAsia="zh-CN"/>
              </w:rPr>
              <w:t>妇幼保健计划生育服务中心（妇幼保健院）</w:t>
            </w:r>
          </w:p>
        </w:tc>
        <w:tc>
          <w:tcPr>
            <w:tcW w:w="6908" w:type="dxa"/>
            <w:tcBorders>
              <w:top w:val="nil"/>
              <w:left w:val="nil"/>
              <w:bottom w:val="nil"/>
              <w:right w:val="nil"/>
            </w:tcBorders>
            <w:noWrap w:val="0"/>
            <w:vAlign w:val="center"/>
          </w:tcPr>
          <w:p w14:paraId="717B8B98">
            <w:pPr>
              <w:ind w:firstLine="1320" w:firstLineChars="600"/>
              <w:rPr>
                <w:rFonts w:ascii="宋体" w:hAnsi="宋体" w:cs="宋体"/>
                <w:sz w:val="22"/>
              </w:rPr>
            </w:pPr>
            <w:r>
              <w:rPr>
                <w:rFonts w:hint="eastAsia" w:ascii="宋体" w:hAnsi="宋体" w:cs="宋体"/>
                <w:sz w:val="22"/>
              </w:rPr>
              <w:t>截止时间202</w:t>
            </w:r>
            <w:r>
              <w:rPr>
                <w:rFonts w:hint="eastAsia" w:ascii="宋体" w:hAnsi="宋体" w:cs="宋体"/>
                <w:sz w:val="22"/>
                <w:lang w:eastAsia="zh-CN"/>
              </w:rPr>
              <w:t>0</w:t>
            </w:r>
            <w:r>
              <w:rPr>
                <w:rFonts w:hint="eastAsia" w:ascii="宋体" w:hAnsi="宋体" w:cs="宋体"/>
                <w:sz w:val="22"/>
              </w:rPr>
              <w:t xml:space="preserve">年12月31日  </w:t>
            </w:r>
          </w:p>
        </w:tc>
      </w:tr>
      <w:tr w14:paraId="221B35F2">
        <w:tblPrEx>
          <w:tblCellMar>
            <w:top w:w="0" w:type="dxa"/>
            <w:left w:w="108" w:type="dxa"/>
            <w:bottom w:w="0" w:type="dxa"/>
            <w:right w:w="108" w:type="dxa"/>
          </w:tblCellMar>
        </w:tblPrEx>
        <w:trPr>
          <w:trHeight w:val="645" w:hRule="atLeast"/>
        </w:trPr>
        <w:tc>
          <w:tcPr>
            <w:tcW w:w="3353" w:type="dxa"/>
            <w:tcBorders>
              <w:top w:val="single" w:color="auto" w:sz="4" w:space="0"/>
              <w:left w:val="single" w:color="auto" w:sz="4" w:space="0"/>
              <w:bottom w:val="single" w:color="auto" w:sz="4" w:space="0"/>
              <w:right w:val="single" w:color="auto" w:sz="4" w:space="0"/>
            </w:tcBorders>
            <w:noWrap w:val="0"/>
            <w:vAlign w:val="center"/>
          </w:tcPr>
          <w:p w14:paraId="37EA1B1B">
            <w:pPr>
              <w:jc w:val="center"/>
              <w:rPr>
                <w:rFonts w:ascii="宋体" w:hAnsi="宋体" w:cs="宋体"/>
                <w:b/>
                <w:bCs/>
                <w:sz w:val="22"/>
              </w:rPr>
            </w:pPr>
            <w:r>
              <w:rPr>
                <w:rFonts w:hint="eastAsia" w:ascii="宋体" w:hAnsi="宋体" w:cs="宋体"/>
                <w:b/>
                <w:bCs/>
                <w:sz w:val="22"/>
              </w:rPr>
              <w:t>项   目</w:t>
            </w:r>
          </w:p>
        </w:tc>
        <w:tc>
          <w:tcPr>
            <w:tcW w:w="3221" w:type="dxa"/>
            <w:tcBorders>
              <w:top w:val="single" w:color="auto" w:sz="4" w:space="0"/>
              <w:left w:val="nil"/>
              <w:bottom w:val="single" w:color="auto" w:sz="4" w:space="0"/>
              <w:right w:val="single" w:color="auto" w:sz="4" w:space="0"/>
            </w:tcBorders>
            <w:noWrap w:val="0"/>
            <w:vAlign w:val="center"/>
          </w:tcPr>
          <w:p w14:paraId="5786EE66">
            <w:pPr>
              <w:jc w:val="center"/>
              <w:rPr>
                <w:rFonts w:ascii="宋体" w:hAnsi="宋体" w:cs="宋体"/>
                <w:b/>
                <w:bCs/>
                <w:sz w:val="22"/>
              </w:rPr>
            </w:pPr>
            <w:r>
              <w:rPr>
                <w:rFonts w:hint="eastAsia" w:ascii="宋体" w:hAnsi="宋体" w:cs="宋体"/>
                <w:b/>
                <w:bCs/>
                <w:sz w:val="22"/>
              </w:rPr>
              <w:t>数量</w:t>
            </w:r>
          </w:p>
        </w:tc>
        <w:tc>
          <w:tcPr>
            <w:tcW w:w="6908" w:type="dxa"/>
            <w:tcBorders>
              <w:top w:val="single" w:color="auto" w:sz="4" w:space="0"/>
              <w:left w:val="nil"/>
              <w:bottom w:val="single" w:color="auto" w:sz="4" w:space="0"/>
              <w:right w:val="single" w:color="auto" w:sz="4" w:space="0"/>
            </w:tcBorders>
            <w:noWrap w:val="0"/>
            <w:vAlign w:val="center"/>
          </w:tcPr>
          <w:p w14:paraId="09EA7959">
            <w:pPr>
              <w:jc w:val="center"/>
              <w:rPr>
                <w:rFonts w:ascii="宋体" w:hAnsi="宋体" w:cs="宋体"/>
                <w:b/>
                <w:bCs/>
                <w:sz w:val="22"/>
              </w:rPr>
            </w:pPr>
            <w:r>
              <w:rPr>
                <w:rFonts w:hint="eastAsia" w:ascii="宋体" w:hAnsi="宋体" w:cs="宋体"/>
                <w:b/>
                <w:bCs/>
                <w:sz w:val="22"/>
              </w:rPr>
              <w:t>价值（金额单位：万元）</w:t>
            </w:r>
          </w:p>
        </w:tc>
      </w:tr>
      <w:tr w14:paraId="642E3E4E">
        <w:tblPrEx>
          <w:tblCellMar>
            <w:top w:w="0" w:type="dxa"/>
            <w:left w:w="108" w:type="dxa"/>
            <w:bottom w:w="0" w:type="dxa"/>
            <w:right w:w="108" w:type="dxa"/>
          </w:tblCellMar>
        </w:tblPrEx>
        <w:trPr>
          <w:trHeight w:val="503" w:hRule="atLeast"/>
        </w:trPr>
        <w:tc>
          <w:tcPr>
            <w:tcW w:w="3353" w:type="dxa"/>
            <w:tcBorders>
              <w:top w:val="nil"/>
              <w:left w:val="single" w:color="auto" w:sz="4" w:space="0"/>
              <w:bottom w:val="single" w:color="auto" w:sz="4" w:space="0"/>
              <w:right w:val="single" w:color="auto" w:sz="4" w:space="0"/>
            </w:tcBorders>
            <w:noWrap w:val="0"/>
            <w:vAlign w:val="center"/>
          </w:tcPr>
          <w:p w14:paraId="60A78809">
            <w:pPr>
              <w:jc w:val="center"/>
              <w:rPr>
                <w:rFonts w:ascii="宋体" w:hAnsi="宋体" w:cs="宋体"/>
                <w:sz w:val="22"/>
              </w:rPr>
            </w:pPr>
            <w:r>
              <w:rPr>
                <w:rFonts w:hint="eastAsia" w:ascii="宋体" w:hAnsi="宋体" w:cs="宋体"/>
                <w:sz w:val="22"/>
              </w:rPr>
              <w:t>资产总额</w:t>
            </w:r>
          </w:p>
        </w:tc>
        <w:tc>
          <w:tcPr>
            <w:tcW w:w="3221" w:type="dxa"/>
            <w:tcBorders>
              <w:top w:val="nil"/>
              <w:left w:val="nil"/>
              <w:bottom w:val="single" w:color="auto" w:sz="4" w:space="0"/>
              <w:right w:val="single" w:color="auto" w:sz="4" w:space="0"/>
            </w:tcBorders>
            <w:noWrap w:val="0"/>
            <w:vAlign w:val="center"/>
          </w:tcPr>
          <w:p w14:paraId="3FE389BA">
            <w:pPr>
              <w:jc w:val="center"/>
              <w:rPr>
                <w:rFonts w:ascii="宋体" w:hAnsi="宋体" w:cs="宋体"/>
                <w:sz w:val="22"/>
              </w:rPr>
            </w:pPr>
            <w:r>
              <w:rPr>
                <w:rFonts w:hint="eastAsia" w:ascii="宋体" w:hAnsi="宋体" w:cs="宋体"/>
                <w:sz w:val="22"/>
              </w:rPr>
              <w:t>——</w:t>
            </w:r>
          </w:p>
        </w:tc>
        <w:tc>
          <w:tcPr>
            <w:tcW w:w="6908" w:type="dxa"/>
            <w:tcBorders>
              <w:top w:val="nil"/>
              <w:left w:val="nil"/>
              <w:bottom w:val="single" w:color="auto" w:sz="4" w:space="0"/>
              <w:right w:val="single" w:color="auto" w:sz="4" w:space="0"/>
            </w:tcBorders>
            <w:noWrap w:val="0"/>
            <w:vAlign w:val="center"/>
          </w:tcPr>
          <w:p w14:paraId="6BFD6088">
            <w:pPr>
              <w:jc w:val="center"/>
              <w:rPr>
                <w:rFonts w:ascii="宋体" w:hAnsi="宋体" w:cs="宋体"/>
                <w:sz w:val="22"/>
                <w:lang w:eastAsia="zh-CN"/>
              </w:rPr>
            </w:pPr>
            <w:r>
              <w:rPr>
                <w:rFonts w:hint="eastAsia" w:ascii="宋体" w:hAnsi="宋体" w:cs="宋体"/>
                <w:sz w:val="22"/>
                <w:lang w:eastAsia="zh-CN"/>
              </w:rPr>
              <w:t>278.88</w:t>
            </w:r>
          </w:p>
        </w:tc>
      </w:tr>
      <w:tr w14:paraId="21252EE7">
        <w:tblPrEx>
          <w:tblCellMar>
            <w:top w:w="0" w:type="dxa"/>
            <w:left w:w="108" w:type="dxa"/>
            <w:bottom w:w="0" w:type="dxa"/>
            <w:right w:w="108" w:type="dxa"/>
          </w:tblCellMar>
        </w:tblPrEx>
        <w:trPr>
          <w:trHeight w:val="440" w:hRule="atLeast"/>
        </w:trPr>
        <w:tc>
          <w:tcPr>
            <w:tcW w:w="3353" w:type="dxa"/>
            <w:tcBorders>
              <w:top w:val="nil"/>
              <w:left w:val="single" w:color="auto" w:sz="4" w:space="0"/>
              <w:bottom w:val="single" w:color="auto" w:sz="4" w:space="0"/>
              <w:right w:val="single" w:color="auto" w:sz="4" w:space="0"/>
            </w:tcBorders>
            <w:noWrap w:val="0"/>
            <w:vAlign w:val="center"/>
          </w:tcPr>
          <w:p w14:paraId="402D1AAF">
            <w:pPr>
              <w:rPr>
                <w:rFonts w:ascii="宋体" w:hAnsi="宋体" w:cs="宋体"/>
                <w:sz w:val="22"/>
              </w:rPr>
            </w:pPr>
            <w:r>
              <w:rPr>
                <w:rFonts w:hint="eastAsia" w:ascii="宋体" w:hAnsi="宋体" w:cs="宋体"/>
                <w:sz w:val="22"/>
              </w:rPr>
              <w:t>1、房屋（平方米）</w:t>
            </w:r>
          </w:p>
        </w:tc>
        <w:tc>
          <w:tcPr>
            <w:tcW w:w="3221" w:type="dxa"/>
            <w:tcBorders>
              <w:top w:val="nil"/>
              <w:left w:val="nil"/>
              <w:bottom w:val="single" w:color="auto" w:sz="4" w:space="0"/>
              <w:right w:val="single" w:color="auto" w:sz="4" w:space="0"/>
            </w:tcBorders>
            <w:noWrap w:val="0"/>
            <w:vAlign w:val="center"/>
          </w:tcPr>
          <w:p w14:paraId="7D926214">
            <w:pPr>
              <w:jc w:val="center"/>
              <w:rPr>
                <w:rFonts w:ascii="宋体" w:hAnsi="宋体" w:cs="宋体"/>
                <w:sz w:val="22"/>
              </w:rPr>
            </w:pPr>
            <w:r>
              <w:rPr>
                <w:rFonts w:hint="eastAsia"/>
              </w:rPr>
              <w:t>0</w:t>
            </w:r>
          </w:p>
        </w:tc>
        <w:tc>
          <w:tcPr>
            <w:tcW w:w="6908" w:type="dxa"/>
            <w:tcBorders>
              <w:top w:val="nil"/>
              <w:left w:val="nil"/>
              <w:bottom w:val="single" w:color="auto" w:sz="4" w:space="0"/>
              <w:right w:val="single" w:color="auto" w:sz="4" w:space="0"/>
            </w:tcBorders>
            <w:noWrap w:val="0"/>
            <w:vAlign w:val="center"/>
          </w:tcPr>
          <w:p w14:paraId="5938C9EF">
            <w:pPr>
              <w:jc w:val="center"/>
              <w:rPr>
                <w:rFonts w:ascii="宋体" w:hAnsi="宋体" w:cs="宋体"/>
                <w:sz w:val="22"/>
              </w:rPr>
            </w:pPr>
          </w:p>
        </w:tc>
      </w:tr>
      <w:tr w14:paraId="364299FF">
        <w:tblPrEx>
          <w:tblCellMar>
            <w:top w:w="0" w:type="dxa"/>
            <w:left w:w="108" w:type="dxa"/>
            <w:bottom w:w="0" w:type="dxa"/>
            <w:right w:w="108" w:type="dxa"/>
          </w:tblCellMar>
        </w:tblPrEx>
        <w:trPr>
          <w:trHeight w:val="487" w:hRule="atLeast"/>
        </w:trPr>
        <w:tc>
          <w:tcPr>
            <w:tcW w:w="3353" w:type="dxa"/>
            <w:tcBorders>
              <w:top w:val="nil"/>
              <w:left w:val="single" w:color="auto" w:sz="4" w:space="0"/>
              <w:bottom w:val="single" w:color="auto" w:sz="4" w:space="0"/>
              <w:right w:val="single" w:color="auto" w:sz="4" w:space="0"/>
            </w:tcBorders>
            <w:noWrap w:val="0"/>
            <w:vAlign w:val="center"/>
          </w:tcPr>
          <w:p w14:paraId="094FC17B">
            <w:pPr>
              <w:rPr>
                <w:rFonts w:ascii="宋体" w:hAnsi="宋体" w:cs="宋体"/>
                <w:sz w:val="22"/>
              </w:rPr>
            </w:pPr>
            <w:r>
              <w:rPr>
                <w:rFonts w:hint="eastAsia" w:ascii="宋体" w:hAnsi="宋体" w:cs="宋体"/>
                <w:sz w:val="22"/>
              </w:rPr>
              <w:t xml:space="preserve">  其中：办公用房（平方米）</w:t>
            </w:r>
          </w:p>
        </w:tc>
        <w:tc>
          <w:tcPr>
            <w:tcW w:w="3221" w:type="dxa"/>
            <w:tcBorders>
              <w:top w:val="nil"/>
              <w:left w:val="nil"/>
              <w:bottom w:val="single" w:color="auto" w:sz="4" w:space="0"/>
              <w:right w:val="single" w:color="auto" w:sz="4" w:space="0"/>
            </w:tcBorders>
            <w:noWrap w:val="0"/>
            <w:vAlign w:val="center"/>
          </w:tcPr>
          <w:p w14:paraId="10A5A42D">
            <w:pPr>
              <w:jc w:val="center"/>
              <w:rPr>
                <w:rFonts w:ascii="宋体" w:hAnsi="宋体" w:cs="宋体"/>
                <w:sz w:val="22"/>
              </w:rPr>
            </w:pPr>
            <w:r>
              <w:rPr>
                <w:rFonts w:hint="eastAsia"/>
              </w:rPr>
              <w:t>0</w:t>
            </w:r>
          </w:p>
        </w:tc>
        <w:tc>
          <w:tcPr>
            <w:tcW w:w="6908" w:type="dxa"/>
            <w:tcBorders>
              <w:top w:val="nil"/>
              <w:left w:val="nil"/>
              <w:bottom w:val="single" w:color="auto" w:sz="4" w:space="0"/>
              <w:right w:val="single" w:color="auto" w:sz="4" w:space="0"/>
            </w:tcBorders>
            <w:noWrap w:val="0"/>
            <w:vAlign w:val="center"/>
          </w:tcPr>
          <w:p w14:paraId="2E593AD9">
            <w:pPr>
              <w:jc w:val="center"/>
              <w:rPr>
                <w:rFonts w:ascii="宋体" w:hAnsi="宋体" w:cs="宋体"/>
                <w:sz w:val="22"/>
              </w:rPr>
            </w:pPr>
            <w:r>
              <w:rPr>
                <w:rFonts w:hint="eastAsia" w:ascii="宋体" w:hAnsi="宋体" w:cs="宋体"/>
                <w:sz w:val="22"/>
              </w:rPr>
              <w:t>0</w:t>
            </w:r>
          </w:p>
        </w:tc>
      </w:tr>
      <w:tr w14:paraId="7CDB44DA">
        <w:tblPrEx>
          <w:tblCellMar>
            <w:top w:w="0" w:type="dxa"/>
            <w:left w:w="108" w:type="dxa"/>
            <w:bottom w:w="0" w:type="dxa"/>
            <w:right w:w="108" w:type="dxa"/>
          </w:tblCellMar>
        </w:tblPrEx>
        <w:trPr>
          <w:trHeight w:val="503" w:hRule="atLeast"/>
        </w:trPr>
        <w:tc>
          <w:tcPr>
            <w:tcW w:w="3353" w:type="dxa"/>
            <w:tcBorders>
              <w:top w:val="nil"/>
              <w:left w:val="single" w:color="auto" w:sz="4" w:space="0"/>
              <w:bottom w:val="single" w:color="auto" w:sz="4" w:space="0"/>
              <w:right w:val="single" w:color="auto" w:sz="4" w:space="0"/>
            </w:tcBorders>
            <w:noWrap w:val="0"/>
            <w:vAlign w:val="center"/>
          </w:tcPr>
          <w:p w14:paraId="589C84C7">
            <w:pPr>
              <w:rPr>
                <w:rFonts w:ascii="宋体" w:hAnsi="宋体" w:cs="宋体"/>
                <w:sz w:val="22"/>
              </w:rPr>
            </w:pPr>
            <w:r>
              <w:rPr>
                <w:rFonts w:hint="eastAsia" w:ascii="宋体" w:hAnsi="宋体" w:cs="宋体"/>
                <w:sz w:val="22"/>
              </w:rPr>
              <w:t>2、车辆（台、辆）</w:t>
            </w:r>
          </w:p>
        </w:tc>
        <w:tc>
          <w:tcPr>
            <w:tcW w:w="3221" w:type="dxa"/>
            <w:tcBorders>
              <w:top w:val="nil"/>
              <w:left w:val="nil"/>
              <w:bottom w:val="single" w:color="auto" w:sz="4" w:space="0"/>
              <w:right w:val="single" w:color="auto" w:sz="4" w:space="0"/>
            </w:tcBorders>
            <w:noWrap w:val="0"/>
            <w:vAlign w:val="center"/>
          </w:tcPr>
          <w:p w14:paraId="344434BE">
            <w:pPr>
              <w:jc w:val="center"/>
              <w:rPr>
                <w:rFonts w:ascii="宋体" w:hAnsi="宋体" w:cs="宋体"/>
                <w:sz w:val="22"/>
              </w:rPr>
            </w:pPr>
            <w:r>
              <w:rPr>
                <w:rFonts w:hint="eastAsia" w:ascii="宋体" w:hAnsi="宋体" w:cs="宋体"/>
                <w:sz w:val="22"/>
              </w:rPr>
              <w:t>1</w:t>
            </w:r>
          </w:p>
        </w:tc>
        <w:tc>
          <w:tcPr>
            <w:tcW w:w="6908" w:type="dxa"/>
            <w:tcBorders>
              <w:top w:val="nil"/>
              <w:left w:val="nil"/>
              <w:bottom w:val="single" w:color="auto" w:sz="4" w:space="0"/>
              <w:right w:val="single" w:color="auto" w:sz="4" w:space="0"/>
            </w:tcBorders>
            <w:noWrap w:val="0"/>
            <w:vAlign w:val="center"/>
          </w:tcPr>
          <w:p w14:paraId="1BFC39C0">
            <w:pPr>
              <w:jc w:val="center"/>
              <w:rPr>
                <w:rFonts w:ascii="宋体" w:hAnsi="宋体" w:cs="宋体"/>
                <w:sz w:val="22"/>
              </w:rPr>
            </w:pPr>
            <w:r>
              <w:rPr>
                <w:rFonts w:hint="eastAsia" w:ascii="宋体" w:hAnsi="宋体" w:cs="宋体"/>
                <w:sz w:val="22"/>
              </w:rPr>
              <w:t>27.73</w:t>
            </w:r>
          </w:p>
        </w:tc>
      </w:tr>
      <w:tr w14:paraId="28E0203D">
        <w:tblPrEx>
          <w:tblCellMar>
            <w:top w:w="0" w:type="dxa"/>
            <w:left w:w="108" w:type="dxa"/>
            <w:bottom w:w="0" w:type="dxa"/>
            <w:right w:w="108" w:type="dxa"/>
          </w:tblCellMar>
        </w:tblPrEx>
        <w:trPr>
          <w:trHeight w:val="566" w:hRule="atLeast"/>
        </w:trPr>
        <w:tc>
          <w:tcPr>
            <w:tcW w:w="3353" w:type="dxa"/>
            <w:tcBorders>
              <w:top w:val="nil"/>
              <w:left w:val="single" w:color="auto" w:sz="4" w:space="0"/>
              <w:bottom w:val="single" w:color="auto" w:sz="4" w:space="0"/>
              <w:right w:val="single" w:color="auto" w:sz="4" w:space="0"/>
            </w:tcBorders>
            <w:noWrap w:val="0"/>
            <w:vAlign w:val="center"/>
          </w:tcPr>
          <w:p w14:paraId="74E3FE2B">
            <w:pPr>
              <w:rPr>
                <w:rFonts w:ascii="宋体" w:hAnsi="宋体" w:cs="宋体"/>
                <w:sz w:val="22"/>
              </w:rPr>
            </w:pPr>
            <w:r>
              <w:rPr>
                <w:rFonts w:hint="eastAsia" w:ascii="宋体" w:hAnsi="宋体" w:cs="宋体"/>
                <w:sz w:val="22"/>
              </w:rPr>
              <w:t>3、单价在20万元以上设备</w:t>
            </w:r>
          </w:p>
        </w:tc>
        <w:tc>
          <w:tcPr>
            <w:tcW w:w="3221" w:type="dxa"/>
            <w:tcBorders>
              <w:top w:val="nil"/>
              <w:left w:val="nil"/>
              <w:bottom w:val="single" w:color="auto" w:sz="4" w:space="0"/>
              <w:right w:val="single" w:color="auto" w:sz="4" w:space="0"/>
            </w:tcBorders>
            <w:noWrap w:val="0"/>
            <w:vAlign w:val="center"/>
          </w:tcPr>
          <w:p w14:paraId="3021C478">
            <w:pPr>
              <w:jc w:val="center"/>
              <w:rPr>
                <w:rFonts w:ascii="宋体" w:hAnsi="宋体" w:cs="宋体"/>
                <w:sz w:val="22"/>
              </w:rPr>
            </w:pPr>
            <w:r>
              <w:rPr>
                <w:rFonts w:hint="eastAsia" w:ascii="宋体" w:hAnsi="宋体" w:cs="宋体"/>
                <w:sz w:val="22"/>
              </w:rPr>
              <w:t>——</w:t>
            </w:r>
          </w:p>
        </w:tc>
        <w:tc>
          <w:tcPr>
            <w:tcW w:w="6908" w:type="dxa"/>
            <w:tcBorders>
              <w:top w:val="nil"/>
              <w:left w:val="nil"/>
              <w:bottom w:val="single" w:color="auto" w:sz="4" w:space="0"/>
              <w:right w:val="single" w:color="auto" w:sz="4" w:space="0"/>
            </w:tcBorders>
            <w:noWrap w:val="0"/>
            <w:vAlign w:val="center"/>
          </w:tcPr>
          <w:p w14:paraId="37DDE377">
            <w:pPr>
              <w:jc w:val="center"/>
              <w:rPr>
                <w:rFonts w:ascii="宋体" w:hAnsi="宋体" w:cs="宋体"/>
                <w:sz w:val="22"/>
                <w:lang w:eastAsia="zh-CN"/>
              </w:rPr>
            </w:pPr>
            <w:r>
              <w:rPr>
                <w:rFonts w:hint="eastAsia" w:ascii="宋体" w:hAnsi="宋体" w:cs="宋体"/>
                <w:sz w:val="22"/>
                <w:lang w:eastAsia="zh-CN"/>
              </w:rPr>
              <w:t>128.08</w:t>
            </w:r>
          </w:p>
        </w:tc>
      </w:tr>
      <w:tr w14:paraId="55D7D7B2">
        <w:tblPrEx>
          <w:tblCellMar>
            <w:top w:w="0" w:type="dxa"/>
            <w:left w:w="108" w:type="dxa"/>
            <w:bottom w:w="0" w:type="dxa"/>
            <w:right w:w="108" w:type="dxa"/>
          </w:tblCellMar>
        </w:tblPrEx>
        <w:trPr>
          <w:trHeight w:val="579" w:hRule="atLeast"/>
        </w:trPr>
        <w:tc>
          <w:tcPr>
            <w:tcW w:w="3353" w:type="dxa"/>
            <w:tcBorders>
              <w:top w:val="nil"/>
              <w:left w:val="single" w:color="auto" w:sz="4" w:space="0"/>
              <w:bottom w:val="single" w:color="auto" w:sz="4" w:space="0"/>
              <w:right w:val="single" w:color="auto" w:sz="4" w:space="0"/>
            </w:tcBorders>
            <w:noWrap w:val="0"/>
            <w:vAlign w:val="center"/>
          </w:tcPr>
          <w:p w14:paraId="27D6348A">
            <w:pPr>
              <w:rPr>
                <w:rFonts w:ascii="宋体" w:hAnsi="宋体" w:cs="宋体"/>
                <w:sz w:val="22"/>
              </w:rPr>
            </w:pPr>
            <w:r>
              <w:rPr>
                <w:rFonts w:hint="eastAsia" w:ascii="宋体" w:hAnsi="宋体" w:cs="宋体"/>
                <w:sz w:val="22"/>
              </w:rPr>
              <w:t>4、其他固定资产</w:t>
            </w:r>
          </w:p>
        </w:tc>
        <w:tc>
          <w:tcPr>
            <w:tcW w:w="3221" w:type="dxa"/>
            <w:tcBorders>
              <w:top w:val="nil"/>
              <w:left w:val="nil"/>
              <w:bottom w:val="single" w:color="auto" w:sz="4" w:space="0"/>
              <w:right w:val="single" w:color="auto" w:sz="4" w:space="0"/>
            </w:tcBorders>
            <w:noWrap w:val="0"/>
            <w:vAlign w:val="center"/>
          </w:tcPr>
          <w:p w14:paraId="0943EADD">
            <w:pPr>
              <w:jc w:val="center"/>
              <w:rPr>
                <w:rFonts w:ascii="宋体" w:hAnsi="宋体" w:cs="宋体"/>
                <w:sz w:val="22"/>
              </w:rPr>
            </w:pPr>
            <w:r>
              <w:rPr>
                <w:rFonts w:hint="eastAsia" w:ascii="宋体" w:hAnsi="宋体" w:cs="宋体"/>
                <w:sz w:val="22"/>
              </w:rPr>
              <w:t>——</w:t>
            </w:r>
          </w:p>
        </w:tc>
        <w:tc>
          <w:tcPr>
            <w:tcW w:w="6908" w:type="dxa"/>
            <w:tcBorders>
              <w:top w:val="nil"/>
              <w:left w:val="nil"/>
              <w:bottom w:val="single" w:color="auto" w:sz="4" w:space="0"/>
              <w:right w:val="single" w:color="auto" w:sz="4" w:space="0"/>
            </w:tcBorders>
            <w:noWrap w:val="0"/>
            <w:vAlign w:val="center"/>
          </w:tcPr>
          <w:p w14:paraId="3D1EE5C4">
            <w:pPr>
              <w:jc w:val="center"/>
              <w:rPr>
                <w:rFonts w:ascii="宋体" w:hAnsi="宋体" w:cs="宋体"/>
                <w:sz w:val="22"/>
                <w:lang w:eastAsia="zh-CN"/>
              </w:rPr>
            </w:pPr>
            <w:r>
              <w:rPr>
                <w:rFonts w:hint="eastAsia" w:ascii="宋体" w:hAnsi="宋体" w:cs="宋体"/>
                <w:sz w:val="22"/>
                <w:lang w:eastAsia="zh-CN"/>
              </w:rPr>
              <w:t>123.07</w:t>
            </w:r>
          </w:p>
        </w:tc>
      </w:tr>
    </w:tbl>
    <w:p w14:paraId="645AA554">
      <w:pPr>
        <w:rPr>
          <w:rFonts w:hint="eastAsia"/>
          <w:lang w:eastAsia="zh-CN"/>
        </w:rPr>
        <w:sectPr>
          <w:pgSz w:w="16840" w:h="11900" w:orient="landscape"/>
          <w:pgMar w:top="1361" w:right="1020" w:bottom="1134" w:left="1020" w:header="720" w:footer="720" w:gutter="0"/>
          <w:cols w:space="720" w:num="1"/>
          <w:docGrid w:linePitch="326" w:charSpace="0"/>
        </w:sectPr>
      </w:pPr>
    </w:p>
    <w:p w14:paraId="461C695F">
      <w:pPr>
        <w:rPr>
          <w:rFonts w:hint="eastAsia" w:ascii="黑体" w:hAnsi="黑体" w:eastAsia="黑体" w:cs="黑体"/>
          <w:color w:val="000000"/>
          <w:sz w:val="32"/>
        </w:rPr>
      </w:pPr>
    </w:p>
    <w:p w14:paraId="77D28976">
      <w:pPr>
        <w:spacing w:before="10" w:after="10"/>
        <w:outlineLvl w:val="5"/>
      </w:pPr>
      <w:r>
        <w:rPr>
          <w:rFonts w:hint="eastAsia" w:ascii="黑体" w:hAnsi="黑体" w:eastAsia="黑体" w:cs="黑体"/>
          <w:color w:val="000000"/>
          <w:sz w:val="32"/>
          <w:lang w:val="en-US" w:eastAsia="zh-CN"/>
        </w:rPr>
        <w:t>七</w:t>
      </w:r>
      <w:r>
        <w:rPr>
          <w:rFonts w:hint="eastAsia" w:ascii="黑体" w:hAnsi="黑体" w:eastAsia="黑体" w:cs="黑体"/>
          <w:color w:val="000000"/>
          <w:sz w:val="32"/>
        </w:rPr>
        <w:t>、政府采购预算情况</w:t>
      </w:r>
    </w:p>
    <w:p w14:paraId="4984D43D">
      <w:pPr>
        <w:spacing w:line="500" w:lineRule="exact"/>
        <w:ind w:firstLine="560"/>
        <w:rPr>
          <w:rFonts w:hint="eastAsia"/>
          <w:color w:val="000000"/>
          <w:sz w:val="28"/>
          <w:lang w:eastAsia="zh-CN"/>
        </w:rPr>
      </w:pPr>
      <w:r>
        <w:rPr>
          <w:rFonts w:hint="eastAsia"/>
          <w:color w:val="000000"/>
          <w:sz w:val="28"/>
          <w:lang w:eastAsia="zh-CN"/>
        </w:rPr>
        <w:t>唐山市曹妃甸区妇幼保健计划生育服务中心（妇幼保健院）上年末固定资产金额为278.88万元（详见下表）。本年度拟购置固定资产总额为341.71万元,其中包括X线乳腺机，彩色B超机，宫腔检查镜，儿童视力筛查仪等，已按要求在2020年办理政府采购手续</w:t>
      </w:r>
      <w:r>
        <w:rPr>
          <w:rFonts w:hint="eastAsia" w:eastAsia="方正仿宋_GBK"/>
          <w:color w:val="000000"/>
          <w:sz w:val="28"/>
        </w:rPr>
        <w:t>。</w:t>
      </w:r>
      <w:r>
        <w:rPr>
          <w:rFonts w:hint="eastAsia"/>
          <w:color w:val="000000"/>
          <w:sz w:val="28"/>
          <w:lang w:eastAsia="zh-CN"/>
        </w:rPr>
        <w:t>2021年，唐山市曹妃甸区妇幼保健计划生育服务中心（妇幼保健院）安排政府采购预算0.00万元。具体内容见下表。</w:t>
      </w:r>
    </w:p>
    <w:p w14:paraId="3ACA8F67">
      <w:pPr>
        <w:jc w:val="center"/>
      </w:pPr>
      <w:r>
        <w:rPr>
          <w:rFonts w:hint="eastAsia" w:ascii="方正小标宋_GBK" w:hAnsi="方正小标宋_GBK" w:eastAsia="方正小标宋_GBK" w:cs="方正小标宋_GBK"/>
          <w:color w:val="000000"/>
          <w:sz w:val="36"/>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B4C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603E70E6">
            <w:pPr>
              <w:pStyle w:val="17"/>
            </w:pPr>
            <w:r>
              <w:t>361005</w:t>
            </w:r>
            <w:r>
              <w:rPr>
                <w:rFonts w:hint="eastAsia"/>
              </w:rPr>
              <w:t>唐山市曹妃甸区妇幼保健计划生育服务中心（妇幼保健院）</w:t>
            </w:r>
          </w:p>
        </w:tc>
        <w:tc>
          <w:tcPr>
            <w:tcW w:w="8676" w:type="dxa"/>
            <w:gridSpan w:val="9"/>
            <w:tcBorders>
              <w:top w:val="single" w:color="FFFFFF" w:sz="6" w:space="0"/>
              <w:left w:val="single" w:color="FFFFFF" w:sz="6" w:space="0"/>
              <w:right w:val="single" w:color="FFFFFF" w:sz="6" w:space="0"/>
            </w:tcBorders>
            <w:noWrap w:val="0"/>
            <w:vAlign w:val="center"/>
          </w:tcPr>
          <w:p w14:paraId="40E8362D">
            <w:pPr>
              <w:pStyle w:val="18"/>
            </w:pPr>
            <w:r>
              <w:rPr>
                <w:rFonts w:hint="eastAsia"/>
              </w:rPr>
              <w:t>单位：万元</w:t>
            </w:r>
          </w:p>
        </w:tc>
      </w:tr>
      <w:tr w14:paraId="60A67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2718DE5B">
            <w:pPr>
              <w:pStyle w:val="12"/>
            </w:pPr>
            <w:r>
              <w:rPr>
                <w:rFonts w:hint="eastAsia"/>
              </w:rPr>
              <w:t>政府采购项目来源</w:t>
            </w:r>
          </w:p>
        </w:tc>
        <w:tc>
          <w:tcPr>
            <w:tcW w:w="1134" w:type="dxa"/>
            <w:vMerge w:val="restart"/>
            <w:noWrap w:val="0"/>
            <w:vAlign w:val="center"/>
          </w:tcPr>
          <w:p w14:paraId="5CD211C4">
            <w:pPr>
              <w:pStyle w:val="12"/>
            </w:pPr>
            <w:r>
              <w:rPr>
                <w:rFonts w:hint="eastAsia"/>
              </w:rPr>
              <w:t>采购物品名称</w:t>
            </w:r>
          </w:p>
        </w:tc>
        <w:tc>
          <w:tcPr>
            <w:tcW w:w="1134" w:type="dxa"/>
            <w:vMerge w:val="restart"/>
            <w:noWrap w:val="0"/>
            <w:vAlign w:val="center"/>
          </w:tcPr>
          <w:p w14:paraId="4AA8FC00">
            <w:pPr>
              <w:pStyle w:val="12"/>
            </w:pPr>
            <w:r>
              <w:rPr>
                <w:rFonts w:hint="eastAsia"/>
              </w:rPr>
              <w:t>政府采购目录序号</w:t>
            </w:r>
          </w:p>
        </w:tc>
        <w:tc>
          <w:tcPr>
            <w:tcW w:w="709" w:type="dxa"/>
            <w:vMerge w:val="restart"/>
            <w:noWrap w:val="0"/>
            <w:vAlign w:val="center"/>
          </w:tcPr>
          <w:p w14:paraId="7386C537">
            <w:pPr>
              <w:pStyle w:val="12"/>
            </w:pPr>
            <w:r>
              <w:rPr>
                <w:rFonts w:hint="eastAsia"/>
              </w:rPr>
              <w:t>计量</w:t>
            </w:r>
            <w:r>
              <w:t xml:space="preserve">  </w:t>
            </w:r>
            <w:r>
              <w:rPr>
                <w:rFonts w:hint="eastAsia"/>
              </w:rPr>
              <w:t>单位</w:t>
            </w:r>
          </w:p>
        </w:tc>
        <w:tc>
          <w:tcPr>
            <w:tcW w:w="850" w:type="dxa"/>
            <w:vMerge w:val="restart"/>
            <w:noWrap w:val="0"/>
            <w:vAlign w:val="center"/>
          </w:tcPr>
          <w:p w14:paraId="0B153950">
            <w:pPr>
              <w:pStyle w:val="12"/>
            </w:pPr>
            <w:r>
              <w:rPr>
                <w:rFonts w:hint="eastAsia"/>
              </w:rPr>
              <w:t>数量</w:t>
            </w:r>
          </w:p>
        </w:tc>
        <w:tc>
          <w:tcPr>
            <w:tcW w:w="850" w:type="dxa"/>
            <w:vMerge w:val="restart"/>
            <w:noWrap w:val="0"/>
            <w:vAlign w:val="center"/>
          </w:tcPr>
          <w:p w14:paraId="083E2BA2">
            <w:pPr>
              <w:pStyle w:val="12"/>
            </w:pPr>
            <w:r>
              <w:rPr>
                <w:rFonts w:hint="eastAsia"/>
              </w:rPr>
              <w:t>单价</w:t>
            </w:r>
          </w:p>
        </w:tc>
        <w:tc>
          <w:tcPr>
            <w:tcW w:w="7712" w:type="dxa"/>
            <w:gridSpan w:val="8"/>
            <w:noWrap w:val="0"/>
            <w:vAlign w:val="center"/>
          </w:tcPr>
          <w:p w14:paraId="0DC777C0">
            <w:pPr>
              <w:pStyle w:val="12"/>
            </w:pPr>
            <w:r>
              <w:rPr>
                <w:rFonts w:hint="eastAsia"/>
              </w:rPr>
              <w:t>政府采购金额（当年部门预算安排资金）</w:t>
            </w:r>
          </w:p>
        </w:tc>
        <w:tc>
          <w:tcPr>
            <w:tcW w:w="964" w:type="dxa"/>
            <w:vMerge w:val="restart"/>
            <w:noWrap w:val="0"/>
            <w:vAlign w:val="center"/>
          </w:tcPr>
          <w:p w14:paraId="05B6F346">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5EDE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522771FA">
            <w:pPr>
              <w:pStyle w:val="12"/>
            </w:pPr>
            <w:r>
              <w:rPr>
                <w:rFonts w:hint="eastAsia"/>
              </w:rPr>
              <w:t>项目名称</w:t>
            </w:r>
          </w:p>
        </w:tc>
        <w:tc>
          <w:tcPr>
            <w:tcW w:w="964" w:type="dxa"/>
            <w:noWrap w:val="0"/>
            <w:vAlign w:val="center"/>
          </w:tcPr>
          <w:p w14:paraId="6FD1E0AF">
            <w:pPr>
              <w:pStyle w:val="12"/>
            </w:pPr>
            <w:r>
              <w:rPr>
                <w:rFonts w:hint="eastAsia"/>
              </w:rPr>
              <w:t>预算</w:t>
            </w:r>
            <w:r>
              <w:t xml:space="preserve">    </w:t>
            </w:r>
            <w:r>
              <w:rPr>
                <w:rFonts w:hint="eastAsia"/>
              </w:rPr>
              <w:t>资金</w:t>
            </w:r>
          </w:p>
        </w:tc>
        <w:tc>
          <w:tcPr>
            <w:tcW w:w="1134" w:type="dxa"/>
            <w:vMerge w:val="continue"/>
            <w:noWrap w:val="0"/>
            <w:vAlign w:val="top"/>
          </w:tcPr>
          <w:p w14:paraId="45B0CFA1"/>
        </w:tc>
        <w:tc>
          <w:tcPr>
            <w:tcW w:w="1134" w:type="dxa"/>
            <w:vMerge w:val="continue"/>
            <w:tcBorders>
              <w:bottom w:val="single" w:color="auto" w:sz="4" w:space="0"/>
            </w:tcBorders>
            <w:noWrap w:val="0"/>
            <w:vAlign w:val="top"/>
          </w:tcPr>
          <w:p w14:paraId="2EFA2A94"/>
        </w:tc>
        <w:tc>
          <w:tcPr>
            <w:tcW w:w="709" w:type="dxa"/>
            <w:vMerge w:val="continue"/>
            <w:tcBorders>
              <w:bottom w:val="single" w:color="auto" w:sz="4" w:space="0"/>
            </w:tcBorders>
            <w:noWrap w:val="0"/>
            <w:vAlign w:val="top"/>
          </w:tcPr>
          <w:p w14:paraId="59CF66CF"/>
        </w:tc>
        <w:tc>
          <w:tcPr>
            <w:tcW w:w="850" w:type="dxa"/>
            <w:vMerge w:val="continue"/>
            <w:tcBorders>
              <w:bottom w:val="single" w:color="auto" w:sz="4" w:space="0"/>
            </w:tcBorders>
            <w:noWrap w:val="0"/>
            <w:vAlign w:val="top"/>
          </w:tcPr>
          <w:p w14:paraId="3CFEFCEA"/>
        </w:tc>
        <w:tc>
          <w:tcPr>
            <w:tcW w:w="850" w:type="dxa"/>
            <w:vMerge w:val="continue"/>
            <w:tcBorders>
              <w:bottom w:val="single" w:color="auto" w:sz="4" w:space="0"/>
            </w:tcBorders>
            <w:noWrap w:val="0"/>
            <w:vAlign w:val="top"/>
          </w:tcPr>
          <w:p w14:paraId="70413F8D"/>
        </w:tc>
        <w:tc>
          <w:tcPr>
            <w:tcW w:w="964" w:type="dxa"/>
            <w:tcBorders>
              <w:bottom w:val="single" w:color="auto" w:sz="4" w:space="0"/>
            </w:tcBorders>
            <w:noWrap w:val="0"/>
            <w:vAlign w:val="center"/>
          </w:tcPr>
          <w:p w14:paraId="583EB430">
            <w:pPr>
              <w:pStyle w:val="12"/>
            </w:pPr>
            <w:r>
              <w:rPr>
                <w:rFonts w:hint="eastAsia"/>
              </w:rPr>
              <w:t>合计</w:t>
            </w:r>
          </w:p>
        </w:tc>
        <w:tc>
          <w:tcPr>
            <w:tcW w:w="964" w:type="dxa"/>
            <w:noWrap w:val="0"/>
            <w:vAlign w:val="center"/>
          </w:tcPr>
          <w:p w14:paraId="0E9E064F">
            <w:pPr>
              <w:pStyle w:val="12"/>
            </w:pPr>
            <w:r>
              <w:rPr>
                <w:rFonts w:hint="eastAsia"/>
              </w:rPr>
              <w:t>一般公共预算拨款</w:t>
            </w:r>
          </w:p>
        </w:tc>
        <w:tc>
          <w:tcPr>
            <w:tcW w:w="964" w:type="dxa"/>
            <w:noWrap w:val="0"/>
            <w:vAlign w:val="center"/>
          </w:tcPr>
          <w:p w14:paraId="5F0A9CE9">
            <w:pPr>
              <w:pStyle w:val="12"/>
            </w:pPr>
            <w:r>
              <w:rPr>
                <w:rFonts w:hint="eastAsia"/>
              </w:rPr>
              <w:t>基金预算拨款</w:t>
            </w:r>
          </w:p>
        </w:tc>
        <w:tc>
          <w:tcPr>
            <w:tcW w:w="964" w:type="dxa"/>
            <w:noWrap w:val="0"/>
            <w:vAlign w:val="center"/>
          </w:tcPr>
          <w:p w14:paraId="08F9BFDD">
            <w:pPr>
              <w:pStyle w:val="12"/>
            </w:pPr>
            <w:r>
              <w:rPr>
                <w:rFonts w:hint="eastAsia"/>
              </w:rPr>
              <w:t>国有资本经营预算拨款</w:t>
            </w:r>
          </w:p>
        </w:tc>
        <w:tc>
          <w:tcPr>
            <w:tcW w:w="964" w:type="dxa"/>
            <w:noWrap w:val="0"/>
            <w:vAlign w:val="center"/>
          </w:tcPr>
          <w:p w14:paraId="21231867">
            <w:pPr>
              <w:pStyle w:val="12"/>
            </w:pPr>
            <w:r>
              <w:rPr>
                <w:rFonts w:hint="eastAsia"/>
              </w:rPr>
              <w:t>财政专户核拨</w:t>
            </w:r>
          </w:p>
        </w:tc>
        <w:tc>
          <w:tcPr>
            <w:tcW w:w="964" w:type="dxa"/>
            <w:noWrap w:val="0"/>
            <w:vAlign w:val="center"/>
          </w:tcPr>
          <w:p w14:paraId="503B63A5">
            <w:pPr>
              <w:pStyle w:val="12"/>
            </w:pPr>
            <w:r>
              <w:rPr>
                <w:rFonts w:hint="eastAsia"/>
              </w:rPr>
              <w:t>单位</w:t>
            </w:r>
            <w:r>
              <w:t xml:space="preserve">    </w:t>
            </w:r>
            <w:r>
              <w:rPr>
                <w:rFonts w:hint="eastAsia"/>
              </w:rPr>
              <w:t>资金</w:t>
            </w:r>
          </w:p>
        </w:tc>
        <w:tc>
          <w:tcPr>
            <w:tcW w:w="964" w:type="dxa"/>
            <w:noWrap w:val="0"/>
            <w:vAlign w:val="center"/>
          </w:tcPr>
          <w:p w14:paraId="6DE9453D">
            <w:pPr>
              <w:pStyle w:val="12"/>
            </w:pPr>
            <w:r>
              <w:rPr>
                <w:rFonts w:hint="eastAsia"/>
              </w:rPr>
              <w:t>财政拨</w:t>
            </w:r>
            <w:r>
              <w:t xml:space="preserve">    </w:t>
            </w:r>
            <w:r>
              <w:rPr>
                <w:rFonts w:hint="eastAsia"/>
              </w:rPr>
              <w:t>款结转</w:t>
            </w:r>
          </w:p>
        </w:tc>
        <w:tc>
          <w:tcPr>
            <w:tcW w:w="964" w:type="dxa"/>
            <w:noWrap w:val="0"/>
            <w:vAlign w:val="center"/>
          </w:tcPr>
          <w:p w14:paraId="5F99266B">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noWrap w:val="0"/>
            <w:vAlign w:val="top"/>
          </w:tcPr>
          <w:p w14:paraId="1E729D56"/>
        </w:tc>
      </w:tr>
      <w:tr w14:paraId="484A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jc w:val="center"/>
        </w:trPr>
        <w:tc>
          <w:tcPr>
            <w:tcW w:w="1701" w:type="dxa"/>
            <w:noWrap w:val="0"/>
            <w:vAlign w:val="center"/>
          </w:tcPr>
          <w:p w14:paraId="7762C36E">
            <w:pPr>
              <w:pStyle w:val="13"/>
            </w:pPr>
          </w:p>
        </w:tc>
        <w:tc>
          <w:tcPr>
            <w:tcW w:w="964" w:type="dxa"/>
            <w:noWrap w:val="0"/>
            <w:vAlign w:val="center"/>
          </w:tcPr>
          <w:p w14:paraId="7234652F">
            <w:pPr>
              <w:pStyle w:val="19"/>
            </w:pPr>
          </w:p>
        </w:tc>
        <w:tc>
          <w:tcPr>
            <w:tcW w:w="1134" w:type="dxa"/>
            <w:tcBorders>
              <w:right w:val="single" w:color="auto" w:sz="4" w:space="0"/>
            </w:tcBorders>
            <w:noWrap w:val="0"/>
            <w:vAlign w:val="center"/>
          </w:tcPr>
          <w:p w14:paraId="2F1C92C9">
            <w:pPr>
              <w:pStyle w:val="13"/>
            </w:pPr>
          </w:p>
        </w:tc>
        <w:tc>
          <w:tcPr>
            <w:tcW w:w="4507" w:type="dxa"/>
            <w:gridSpan w:val="5"/>
            <w:vMerge w:val="restart"/>
            <w:tcBorders>
              <w:top w:val="single" w:color="auto" w:sz="4" w:space="0"/>
              <w:left w:val="single" w:color="auto" w:sz="4" w:space="0"/>
              <w:right w:val="single" w:color="auto" w:sz="4" w:space="0"/>
            </w:tcBorders>
            <w:noWrap w:val="0"/>
            <w:vAlign w:val="center"/>
          </w:tcPr>
          <w:p w14:paraId="6E84AD7B">
            <w:pPr>
              <w:pStyle w:val="13"/>
              <w:bidi w:val="0"/>
              <w:jc w:val="center"/>
              <w:rPr>
                <w:rFonts w:hint="default"/>
                <w:lang w:val="en-US"/>
              </w:rPr>
            </w:pPr>
            <w:r>
              <w:rPr>
                <w:rFonts w:hint="eastAsia"/>
                <w:sz w:val="24"/>
                <w:szCs w:val="24"/>
                <w:lang w:val="en-US" w:eastAsia="zh-CN"/>
              </w:rPr>
              <w:t>此表格以空表列示</w:t>
            </w:r>
          </w:p>
        </w:tc>
        <w:tc>
          <w:tcPr>
            <w:tcW w:w="964" w:type="dxa"/>
            <w:tcBorders>
              <w:left w:val="single" w:color="auto" w:sz="4" w:space="0"/>
            </w:tcBorders>
            <w:noWrap w:val="0"/>
            <w:vAlign w:val="center"/>
          </w:tcPr>
          <w:p w14:paraId="164E7672">
            <w:pPr>
              <w:pStyle w:val="19"/>
            </w:pPr>
          </w:p>
        </w:tc>
        <w:tc>
          <w:tcPr>
            <w:tcW w:w="964" w:type="dxa"/>
            <w:noWrap w:val="0"/>
            <w:vAlign w:val="center"/>
          </w:tcPr>
          <w:p w14:paraId="1B6F8A68">
            <w:pPr>
              <w:pStyle w:val="19"/>
            </w:pPr>
          </w:p>
        </w:tc>
        <w:tc>
          <w:tcPr>
            <w:tcW w:w="964" w:type="dxa"/>
            <w:noWrap w:val="0"/>
            <w:vAlign w:val="center"/>
          </w:tcPr>
          <w:p w14:paraId="07CFD857">
            <w:pPr>
              <w:pStyle w:val="19"/>
            </w:pPr>
          </w:p>
        </w:tc>
        <w:tc>
          <w:tcPr>
            <w:tcW w:w="964" w:type="dxa"/>
            <w:noWrap w:val="0"/>
            <w:vAlign w:val="center"/>
          </w:tcPr>
          <w:p w14:paraId="6F317F0A">
            <w:pPr>
              <w:pStyle w:val="19"/>
            </w:pPr>
          </w:p>
        </w:tc>
        <w:tc>
          <w:tcPr>
            <w:tcW w:w="964" w:type="dxa"/>
            <w:noWrap w:val="0"/>
            <w:vAlign w:val="center"/>
          </w:tcPr>
          <w:p w14:paraId="7B8F238F">
            <w:pPr>
              <w:pStyle w:val="19"/>
            </w:pPr>
          </w:p>
        </w:tc>
        <w:tc>
          <w:tcPr>
            <w:tcW w:w="964" w:type="dxa"/>
            <w:noWrap w:val="0"/>
            <w:vAlign w:val="center"/>
          </w:tcPr>
          <w:p w14:paraId="470949FA">
            <w:pPr>
              <w:pStyle w:val="19"/>
            </w:pPr>
          </w:p>
        </w:tc>
        <w:tc>
          <w:tcPr>
            <w:tcW w:w="964" w:type="dxa"/>
            <w:noWrap w:val="0"/>
            <w:vAlign w:val="center"/>
          </w:tcPr>
          <w:p w14:paraId="4E9FACE4">
            <w:pPr>
              <w:pStyle w:val="19"/>
            </w:pPr>
          </w:p>
        </w:tc>
        <w:tc>
          <w:tcPr>
            <w:tcW w:w="964" w:type="dxa"/>
            <w:noWrap w:val="0"/>
            <w:vAlign w:val="center"/>
          </w:tcPr>
          <w:p w14:paraId="7A58A527">
            <w:pPr>
              <w:pStyle w:val="19"/>
            </w:pPr>
          </w:p>
        </w:tc>
      </w:tr>
      <w:tr w14:paraId="7ED1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1701" w:type="dxa"/>
            <w:noWrap w:val="0"/>
            <w:vAlign w:val="center"/>
          </w:tcPr>
          <w:p w14:paraId="463BBD29">
            <w:pPr>
              <w:pStyle w:val="13"/>
            </w:pPr>
          </w:p>
        </w:tc>
        <w:tc>
          <w:tcPr>
            <w:tcW w:w="964" w:type="dxa"/>
            <w:noWrap w:val="0"/>
            <w:vAlign w:val="center"/>
          </w:tcPr>
          <w:p w14:paraId="7480DD0B">
            <w:pPr>
              <w:pStyle w:val="19"/>
            </w:pPr>
          </w:p>
        </w:tc>
        <w:tc>
          <w:tcPr>
            <w:tcW w:w="1134" w:type="dxa"/>
            <w:tcBorders>
              <w:right w:val="single" w:color="auto" w:sz="4" w:space="0"/>
            </w:tcBorders>
            <w:noWrap w:val="0"/>
            <w:vAlign w:val="center"/>
          </w:tcPr>
          <w:p w14:paraId="6F77A6BB">
            <w:pPr>
              <w:pStyle w:val="13"/>
            </w:pPr>
          </w:p>
        </w:tc>
        <w:tc>
          <w:tcPr>
            <w:tcW w:w="4507" w:type="dxa"/>
            <w:gridSpan w:val="5"/>
            <w:vMerge w:val="continue"/>
            <w:tcBorders>
              <w:left w:val="single" w:color="auto" w:sz="4" w:space="0"/>
              <w:bottom w:val="single" w:color="auto" w:sz="4" w:space="0"/>
              <w:right w:val="single" w:color="auto" w:sz="4" w:space="0"/>
            </w:tcBorders>
            <w:noWrap w:val="0"/>
            <w:vAlign w:val="center"/>
          </w:tcPr>
          <w:p w14:paraId="21190C34">
            <w:pPr>
              <w:pStyle w:val="13"/>
              <w:bidi w:val="0"/>
            </w:pPr>
          </w:p>
        </w:tc>
        <w:tc>
          <w:tcPr>
            <w:tcW w:w="964" w:type="dxa"/>
            <w:tcBorders>
              <w:left w:val="single" w:color="auto" w:sz="4" w:space="0"/>
            </w:tcBorders>
            <w:noWrap w:val="0"/>
            <w:vAlign w:val="center"/>
          </w:tcPr>
          <w:p w14:paraId="6F465627">
            <w:pPr>
              <w:pStyle w:val="19"/>
            </w:pPr>
          </w:p>
        </w:tc>
        <w:tc>
          <w:tcPr>
            <w:tcW w:w="964" w:type="dxa"/>
            <w:noWrap w:val="0"/>
            <w:vAlign w:val="center"/>
          </w:tcPr>
          <w:p w14:paraId="60526949">
            <w:pPr>
              <w:pStyle w:val="19"/>
            </w:pPr>
          </w:p>
        </w:tc>
        <w:tc>
          <w:tcPr>
            <w:tcW w:w="964" w:type="dxa"/>
            <w:noWrap w:val="0"/>
            <w:vAlign w:val="center"/>
          </w:tcPr>
          <w:p w14:paraId="68442040">
            <w:pPr>
              <w:pStyle w:val="19"/>
            </w:pPr>
          </w:p>
        </w:tc>
        <w:tc>
          <w:tcPr>
            <w:tcW w:w="964" w:type="dxa"/>
            <w:noWrap w:val="0"/>
            <w:vAlign w:val="center"/>
          </w:tcPr>
          <w:p w14:paraId="279A2B70">
            <w:pPr>
              <w:pStyle w:val="19"/>
            </w:pPr>
          </w:p>
        </w:tc>
        <w:tc>
          <w:tcPr>
            <w:tcW w:w="964" w:type="dxa"/>
            <w:noWrap w:val="0"/>
            <w:vAlign w:val="center"/>
          </w:tcPr>
          <w:p w14:paraId="02314DAB">
            <w:pPr>
              <w:pStyle w:val="19"/>
            </w:pPr>
          </w:p>
        </w:tc>
        <w:tc>
          <w:tcPr>
            <w:tcW w:w="964" w:type="dxa"/>
            <w:noWrap w:val="0"/>
            <w:vAlign w:val="center"/>
          </w:tcPr>
          <w:p w14:paraId="20BFCA71">
            <w:pPr>
              <w:pStyle w:val="19"/>
            </w:pPr>
          </w:p>
        </w:tc>
        <w:tc>
          <w:tcPr>
            <w:tcW w:w="964" w:type="dxa"/>
            <w:noWrap w:val="0"/>
            <w:vAlign w:val="center"/>
          </w:tcPr>
          <w:p w14:paraId="22732FBB">
            <w:pPr>
              <w:pStyle w:val="19"/>
            </w:pPr>
          </w:p>
        </w:tc>
        <w:tc>
          <w:tcPr>
            <w:tcW w:w="964" w:type="dxa"/>
            <w:noWrap w:val="0"/>
            <w:vAlign w:val="center"/>
          </w:tcPr>
          <w:p w14:paraId="784F71C7">
            <w:pPr>
              <w:pStyle w:val="19"/>
            </w:pPr>
          </w:p>
        </w:tc>
      </w:tr>
    </w:tbl>
    <w:p w14:paraId="776905F1">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905D02">
      <w:pPr>
        <w:ind w:firstLine="420"/>
      </w:pPr>
      <w:r>
        <w:rPr>
          <w:rFonts w:hint="eastAsia" w:ascii="方正书宋_GBK" w:hAnsi="方正书宋_GBK" w:eastAsia="方正书宋_GBK" w:cs="方正书宋_GBK"/>
          <w:color w:val="000000"/>
          <w:sz w:val="21"/>
        </w:rPr>
        <w:t>注：无政府采购预算，空表列示。</w:t>
      </w:r>
    </w:p>
    <w:p w14:paraId="7BBB3C88">
      <w:pPr>
        <w:rPr>
          <w:rFonts w:hint="eastAsia" w:ascii="黑体" w:hAnsi="黑体" w:eastAsia="黑体" w:cs="黑体"/>
          <w:color w:val="000000"/>
          <w:sz w:val="32"/>
        </w:rPr>
      </w:pPr>
      <w:r>
        <w:rPr>
          <w:rFonts w:hint="eastAsia" w:ascii="黑体" w:hAnsi="黑体" w:eastAsia="黑体" w:cs="黑体"/>
          <w:color w:val="000000"/>
          <w:sz w:val="32"/>
        </w:rPr>
        <w:br w:type="page"/>
      </w:r>
    </w:p>
    <w:p w14:paraId="7FD77A67">
      <w:pPr>
        <w:rPr>
          <w:lang w:eastAsia="zh-CN"/>
        </w:rPr>
      </w:pPr>
    </w:p>
    <w:p w14:paraId="3C22D2C0">
      <w:pPr>
        <w:spacing w:before="10" w:after="10"/>
        <w:ind w:firstLine="640"/>
        <w:outlineLvl w:val="5"/>
      </w:pPr>
      <w:r>
        <w:rPr>
          <w:rFonts w:hint="eastAsia" w:ascii="黑体" w:hAnsi="黑体" w:eastAsia="黑体" w:cs="黑体"/>
          <w:color w:val="000000"/>
          <w:sz w:val="32"/>
        </w:rPr>
        <w:t>八、名词解释</w:t>
      </w:r>
    </w:p>
    <w:p w14:paraId="7454E0E6">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003652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801491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430C7C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28C972F">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DB7E49A">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66B18EB">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CE9B2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A2B3155">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6BF183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2D6E5A01">
      <w:pPr>
        <w:spacing w:before="10" w:after="10"/>
        <w:ind w:firstLine="640"/>
        <w:outlineLvl w:val="5"/>
      </w:pPr>
      <w:r>
        <w:rPr>
          <w:rFonts w:hint="eastAsia" w:ascii="黑体" w:hAnsi="黑体" w:eastAsia="黑体" w:cs="黑体"/>
          <w:color w:val="000000"/>
          <w:sz w:val="32"/>
        </w:rPr>
        <w:t>九、其他需要说明的事项</w:t>
      </w:r>
    </w:p>
    <w:p w14:paraId="3EC43496">
      <w:pPr>
        <w:rPr>
          <w:rFonts w:hint="eastAsia"/>
          <w:color w:val="000000"/>
          <w:sz w:val="28"/>
          <w:lang w:eastAsia="zh-CN"/>
        </w:rPr>
      </w:pPr>
      <w:r>
        <w:rPr>
          <w:rFonts w:hint="eastAsia" w:eastAsia="方正仿宋_GBK"/>
          <w:color w:val="000000"/>
          <w:sz w:val="28"/>
        </w:rPr>
        <w:t>我单位无其他需要说明的</w:t>
      </w:r>
      <w:r>
        <w:rPr>
          <w:rFonts w:hint="eastAsia"/>
          <w:color w:val="000000"/>
          <w:sz w:val="28"/>
          <w:lang w:eastAsia="zh-CN"/>
        </w:rPr>
        <w:t>事项。</w:t>
      </w:r>
    </w:p>
    <w:p w14:paraId="2FCDB114">
      <w:pPr>
        <w:rPr>
          <w:rFonts w:hint="eastAsia"/>
          <w:color w:val="000000"/>
          <w:sz w:val="28"/>
          <w:lang w:eastAsia="zh-CN"/>
        </w:rPr>
      </w:pPr>
    </w:p>
    <w:p w14:paraId="1BA3ACDD">
      <w:pP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br w:type="page"/>
      </w:r>
    </w:p>
    <w:p w14:paraId="71B6B79D">
      <w:pPr>
        <w:keepNext w:val="0"/>
        <w:keepLines w:val="0"/>
        <w:widowControl/>
        <w:numPr>
          <w:ilvl w:val="0"/>
          <w:numId w:val="0"/>
        </w:numPr>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四、曹妃甸区医院收支预算</w:t>
      </w:r>
    </w:p>
    <w:tbl>
      <w:tblPr>
        <w:tblStyle w:val="5"/>
        <w:tblW w:w="13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3443"/>
        <w:gridCol w:w="2296"/>
        <w:gridCol w:w="3930"/>
        <w:gridCol w:w="2884"/>
      </w:tblGrid>
      <w:tr w14:paraId="6706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D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部门预算收支总表</w:t>
            </w:r>
          </w:p>
        </w:tc>
      </w:tr>
      <w:tr w14:paraId="48A5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1FB8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3930" w:type="dxa"/>
            <w:tcBorders>
              <w:top w:val="single" w:color="000000" w:sz="4" w:space="0"/>
              <w:left w:val="single" w:color="000000" w:sz="4" w:space="0"/>
              <w:bottom w:val="single" w:color="000000" w:sz="4" w:space="0"/>
              <w:right w:val="nil"/>
            </w:tcBorders>
            <w:shd w:val="clear" w:color="auto" w:fill="auto"/>
            <w:noWrap/>
            <w:vAlign w:val="center"/>
          </w:tcPr>
          <w:p w14:paraId="5E573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2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2FE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0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39" w:type="dxa"/>
            <w:gridSpan w:val="2"/>
            <w:tcBorders>
              <w:top w:val="nil"/>
              <w:left w:val="single" w:color="000000" w:sz="4" w:space="0"/>
              <w:bottom w:val="single" w:color="000000" w:sz="4" w:space="0"/>
              <w:right w:val="single" w:color="000000" w:sz="4" w:space="0"/>
            </w:tcBorders>
            <w:shd w:val="clear" w:color="auto" w:fill="auto"/>
            <w:noWrap/>
            <w:vAlign w:val="center"/>
          </w:tcPr>
          <w:p w14:paraId="182CA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814" w:type="dxa"/>
            <w:gridSpan w:val="2"/>
            <w:tcBorders>
              <w:top w:val="nil"/>
              <w:left w:val="single" w:color="000000" w:sz="4" w:space="0"/>
              <w:bottom w:val="single" w:color="000000" w:sz="4" w:space="0"/>
              <w:right w:val="single" w:color="000000" w:sz="4" w:space="0"/>
            </w:tcBorders>
            <w:shd w:val="clear" w:color="auto" w:fill="auto"/>
            <w:noWrap/>
            <w:vAlign w:val="center"/>
          </w:tcPr>
          <w:p w14:paraId="3AA59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163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B705">
            <w:pPr>
              <w:jc w:val="center"/>
              <w:rPr>
                <w:rFonts w:hint="eastAsia" w:ascii="宋体" w:hAnsi="宋体" w:eastAsia="宋体" w:cs="宋体"/>
                <w:i w:val="0"/>
                <w:iCs w:val="0"/>
                <w:color w:val="000000"/>
                <w:sz w:val="22"/>
                <w:szCs w:val="22"/>
                <w:u w:val="none"/>
              </w:rPr>
            </w:pP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9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4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2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9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14:paraId="1181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9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7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D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5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0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8B7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EB2548">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DDED8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C6F5B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FD1B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F89C9">
            <w:pPr>
              <w:jc w:val="right"/>
              <w:rPr>
                <w:rFonts w:hint="default" w:ascii="Calibri" w:hAnsi="Calibri" w:eastAsia="宋体" w:cs="Calibri"/>
                <w:i w:val="0"/>
                <w:iCs w:val="0"/>
                <w:color w:val="000000"/>
                <w:sz w:val="22"/>
                <w:szCs w:val="22"/>
                <w:u w:val="none"/>
              </w:rPr>
            </w:pPr>
          </w:p>
        </w:tc>
      </w:tr>
      <w:tr w14:paraId="30E7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5718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E59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4D6F96">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FF9D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14C6DA">
            <w:pPr>
              <w:jc w:val="right"/>
              <w:rPr>
                <w:rFonts w:hint="default" w:ascii="Calibri" w:hAnsi="Calibri" w:eastAsia="宋体" w:cs="Calibri"/>
                <w:i w:val="0"/>
                <w:iCs w:val="0"/>
                <w:color w:val="000000"/>
                <w:sz w:val="22"/>
                <w:szCs w:val="22"/>
                <w:u w:val="none"/>
              </w:rPr>
            </w:pPr>
          </w:p>
        </w:tc>
      </w:tr>
      <w:tr w14:paraId="1A7E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3513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3BF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E16E3">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707C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C0FE6B">
            <w:pPr>
              <w:jc w:val="right"/>
              <w:rPr>
                <w:rFonts w:hint="default" w:ascii="Calibri" w:hAnsi="Calibri" w:eastAsia="宋体" w:cs="Calibri"/>
                <w:i w:val="0"/>
                <w:iCs w:val="0"/>
                <w:color w:val="000000"/>
                <w:sz w:val="22"/>
                <w:szCs w:val="22"/>
                <w:u w:val="none"/>
              </w:rPr>
            </w:pPr>
          </w:p>
        </w:tc>
      </w:tr>
      <w:tr w14:paraId="6BF5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86D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53E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0E326">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D353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D0ACD">
            <w:pPr>
              <w:jc w:val="right"/>
              <w:rPr>
                <w:rFonts w:hint="default" w:ascii="Calibri" w:hAnsi="Calibri" w:eastAsia="宋体" w:cs="Calibri"/>
                <w:i w:val="0"/>
                <w:iCs w:val="0"/>
                <w:color w:val="000000"/>
                <w:sz w:val="22"/>
                <w:szCs w:val="22"/>
                <w:u w:val="none"/>
              </w:rPr>
            </w:pPr>
          </w:p>
        </w:tc>
      </w:tr>
      <w:tr w14:paraId="2722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05C53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7341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F65ED">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02A31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9A301E">
            <w:pPr>
              <w:jc w:val="right"/>
              <w:rPr>
                <w:rFonts w:hint="default" w:ascii="Calibri" w:hAnsi="Calibri" w:eastAsia="宋体" w:cs="Calibri"/>
                <w:i w:val="0"/>
                <w:iCs w:val="0"/>
                <w:color w:val="000000"/>
                <w:sz w:val="22"/>
                <w:szCs w:val="22"/>
                <w:u w:val="none"/>
              </w:rPr>
            </w:pPr>
          </w:p>
        </w:tc>
      </w:tr>
      <w:tr w14:paraId="7EA3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17F0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59C0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33E19">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7A69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A1301">
            <w:pPr>
              <w:jc w:val="right"/>
              <w:rPr>
                <w:rFonts w:hint="default" w:ascii="Calibri" w:hAnsi="Calibri" w:eastAsia="宋体" w:cs="Calibri"/>
                <w:i w:val="0"/>
                <w:iCs w:val="0"/>
                <w:color w:val="000000"/>
                <w:sz w:val="22"/>
                <w:szCs w:val="22"/>
                <w:u w:val="none"/>
              </w:rPr>
            </w:pPr>
          </w:p>
        </w:tc>
      </w:tr>
      <w:tr w14:paraId="296B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AE2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3CF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EE5EE">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2A89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D64DE">
            <w:pPr>
              <w:jc w:val="right"/>
              <w:rPr>
                <w:rFonts w:hint="default" w:ascii="Calibri" w:hAnsi="Calibri" w:eastAsia="宋体" w:cs="Calibri"/>
                <w:i w:val="0"/>
                <w:iCs w:val="0"/>
                <w:color w:val="000000"/>
                <w:sz w:val="22"/>
                <w:szCs w:val="22"/>
                <w:u w:val="none"/>
              </w:rPr>
            </w:pPr>
          </w:p>
        </w:tc>
      </w:tr>
      <w:tr w14:paraId="316B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020C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F9A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C3B0CA">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53B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F492E">
            <w:pPr>
              <w:jc w:val="right"/>
              <w:rPr>
                <w:rFonts w:hint="default" w:ascii="Calibri" w:hAnsi="Calibri" w:eastAsia="宋体" w:cs="Calibri"/>
                <w:i w:val="0"/>
                <w:iCs w:val="0"/>
                <w:color w:val="000000"/>
                <w:sz w:val="22"/>
                <w:szCs w:val="22"/>
                <w:u w:val="none"/>
              </w:rPr>
            </w:pPr>
          </w:p>
        </w:tc>
      </w:tr>
      <w:tr w14:paraId="04A7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9B0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56BD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0B97F7">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EF6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04DDB">
            <w:pPr>
              <w:jc w:val="right"/>
              <w:rPr>
                <w:rFonts w:hint="default" w:ascii="Calibri" w:hAnsi="Calibri" w:eastAsia="宋体" w:cs="Calibri"/>
                <w:i w:val="0"/>
                <w:iCs w:val="0"/>
                <w:color w:val="000000"/>
                <w:sz w:val="22"/>
                <w:szCs w:val="22"/>
                <w:u w:val="none"/>
              </w:rPr>
            </w:pPr>
          </w:p>
        </w:tc>
      </w:tr>
      <w:tr w14:paraId="5141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BC877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08E82">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44263">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C0F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50E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r>
      <w:tr w14:paraId="5499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D7FA3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C5E5C8">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238E6">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117C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F0A7B2">
            <w:pPr>
              <w:jc w:val="right"/>
              <w:rPr>
                <w:rFonts w:hint="default" w:ascii="Calibri" w:hAnsi="Calibri" w:eastAsia="宋体" w:cs="Calibri"/>
                <w:i w:val="0"/>
                <w:iCs w:val="0"/>
                <w:color w:val="000000"/>
                <w:sz w:val="22"/>
                <w:szCs w:val="22"/>
                <w:u w:val="none"/>
              </w:rPr>
            </w:pPr>
          </w:p>
        </w:tc>
      </w:tr>
      <w:tr w14:paraId="153D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1977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C737CE">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63FF25">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733EE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B3850">
            <w:pPr>
              <w:jc w:val="right"/>
              <w:rPr>
                <w:rFonts w:hint="default" w:ascii="Calibri" w:hAnsi="Calibri" w:eastAsia="宋体" w:cs="Calibri"/>
                <w:i w:val="0"/>
                <w:iCs w:val="0"/>
                <w:color w:val="000000"/>
                <w:sz w:val="22"/>
                <w:szCs w:val="22"/>
                <w:u w:val="none"/>
              </w:rPr>
            </w:pPr>
          </w:p>
        </w:tc>
      </w:tr>
      <w:tr w14:paraId="726A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F1DC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753B28">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F6B24">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0D34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7BE81B">
            <w:pPr>
              <w:jc w:val="right"/>
              <w:rPr>
                <w:rFonts w:hint="default" w:ascii="Calibri" w:hAnsi="Calibri" w:eastAsia="宋体" w:cs="Calibri"/>
                <w:i w:val="0"/>
                <w:iCs w:val="0"/>
                <w:color w:val="000000"/>
                <w:sz w:val="22"/>
                <w:szCs w:val="22"/>
                <w:u w:val="none"/>
              </w:rPr>
            </w:pPr>
          </w:p>
        </w:tc>
      </w:tr>
      <w:tr w14:paraId="586C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4F7B8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15F14">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AAA6B">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AE5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E8E7A">
            <w:pPr>
              <w:jc w:val="right"/>
              <w:rPr>
                <w:rFonts w:hint="default" w:ascii="Calibri" w:hAnsi="Calibri" w:eastAsia="宋体" w:cs="Calibri"/>
                <w:i w:val="0"/>
                <w:iCs w:val="0"/>
                <w:color w:val="000000"/>
                <w:sz w:val="22"/>
                <w:szCs w:val="22"/>
                <w:u w:val="none"/>
              </w:rPr>
            </w:pPr>
          </w:p>
        </w:tc>
      </w:tr>
      <w:tr w14:paraId="1D4B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8351C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A8A0F5">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BBB7A">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C2C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7F1A5">
            <w:pPr>
              <w:jc w:val="right"/>
              <w:rPr>
                <w:rFonts w:hint="default" w:ascii="Calibri" w:hAnsi="Calibri" w:eastAsia="宋体" w:cs="Calibri"/>
                <w:i w:val="0"/>
                <w:iCs w:val="0"/>
                <w:color w:val="000000"/>
                <w:sz w:val="22"/>
                <w:szCs w:val="22"/>
                <w:u w:val="none"/>
              </w:rPr>
            </w:pPr>
          </w:p>
        </w:tc>
      </w:tr>
      <w:tr w14:paraId="3D39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6B389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0A4C43">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13C5A">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94F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1BFDF">
            <w:pPr>
              <w:jc w:val="right"/>
              <w:rPr>
                <w:rFonts w:hint="default" w:ascii="Calibri" w:hAnsi="Calibri" w:eastAsia="宋体" w:cs="Calibri"/>
                <w:i w:val="0"/>
                <w:iCs w:val="0"/>
                <w:color w:val="000000"/>
                <w:sz w:val="22"/>
                <w:szCs w:val="22"/>
                <w:u w:val="none"/>
              </w:rPr>
            </w:pPr>
          </w:p>
        </w:tc>
      </w:tr>
      <w:tr w14:paraId="71D4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2361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9CDA62">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F178C">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91B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0A44A">
            <w:pPr>
              <w:jc w:val="right"/>
              <w:rPr>
                <w:rFonts w:hint="default" w:ascii="Calibri" w:hAnsi="Calibri" w:eastAsia="宋体" w:cs="Calibri"/>
                <w:i w:val="0"/>
                <w:iCs w:val="0"/>
                <w:color w:val="000000"/>
                <w:sz w:val="22"/>
                <w:szCs w:val="22"/>
                <w:u w:val="none"/>
              </w:rPr>
            </w:pPr>
          </w:p>
        </w:tc>
      </w:tr>
      <w:tr w14:paraId="5B9F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253C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6A6EB">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3D78AF">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FD7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B012C">
            <w:pPr>
              <w:jc w:val="right"/>
              <w:rPr>
                <w:rFonts w:hint="default" w:ascii="Calibri" w:hAnsi="Calibri" w:eastAsia="宋体" w:cs="Calibri"/>
                <w:i w:val="0"/>
                <w:iCs w:val="0"/>
                <w:color w:val="000000"/>
                <w:sz w:val="22"/>
                <w:szCs w:val="22"/>
                <w:u w:val="none"/>
              </w:rPr>
            </w:pPr>
          </w:p>
        </w:tc>
      </w:tr>
      <w:tr w14:paraId="58C2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F4276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07A988">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359067">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1A39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54718">
            <w:pPr>
              <w:jc w:val="right"/>
              <w:rPr>
                <w:rFonts w:hint="default" w:ascii="Calibri" w:hAnsi="Calibri" w:eastAsia="宋体" w:cs="Calibri"/>
                <w:i w:val="0"/>
                <w:iCs w:val="0"/>
                <w:color w:val="000000"/>
                <w:sz w:val="22"/>
                <w:szCs w:val="22"/>
                <w:u w:val="none"/>
              </w:rPr>
            </w:pPr>
          </w:p>
        </w:tc>
      </w:tr>
      <w:tr w14:paraId="6F3D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A6F2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365B5">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4B8A8E">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042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999BD9">
            <w:pPr>
              <w:jc w:val="right"/>
              <w:rPr>
                <w:rFonts w:hint="default" w:ascii="Calibri" w:hAnsi="Calibri" w:eastAsia="宋体" w:cs="Calibri"/>
                <w:i w:val="0"/>
                <w:iCs w:val="0"/>
                <w:color w:val="000000"/>
                <w:sz w:val="22"/>
                <w:szCs w:val="22"/>
                <w:u w:val="none"/>
              </w:rPr>
            </w:pPr>
          </w:p>
        </w:tc>
      </w:tr>
      <w:tr w14:paraId="3D69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9903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2E4BDC">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4F9EA">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557A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D32EE2">
            <w:pPr>
              <w:jc w:val="right"/>
              <w:rPr>
                <w:rFonts w:hint="default" w:ascii="Calibri" w:hAnsi="Calibri" w:eastAsia="宋体" w:cs="Calibri"/>
                <w:i w:val="0"/>
                <w:iCs w:val="0"/>
                <w:color w:val="000000"/>
                <w:sz w:val="22"/>
                <w:szCs w:val="22"/>
                <w:u w:val="none"/>
              </w:rPr>
            </w:pPr>
          </w:p>
        </w:tc>
      </w:tr>
      <w:tr w14:paraId="5AD9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1CCFB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91036">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46197">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23A1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6C3459">
            <w:pPr>
              <w:jc w:val="right"/>
              <w:rPr>
                <w:rFonts w:hint="default" w:ascii="Calibri" w:hAnsi="Calibri" w:eastAsia="宋体" w:cs="Calibri"/>
                <w:i w:val="0"/>
                <w:iCs w:val="0"/>
                <w:color w:val="000000"/>
                <w:sz w:val="22"/>
                <w:szCs w:val="22"/>
                <w:u w:val="none"/>
              </w:rPr>
            </w:pPr>
          </w:p>
        </w:tc>
      </w:tr>
      <w:tr w14:paraId="2B9E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936F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2E0AA">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5FC999">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EFD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2C6BD">
            <w:pPr>
              <w:jc w:val="right"/>
              <w:rPr>
                <w:rFonts w:hint="default" w:ascii="Calibri" w:hAnsi="Calibri" w:eastAsia="宋体" w:cs="Calibri"/>
                <w:i w:val="0"/>
                <w:iCs w:val="0"/>
                <w:color w:val="000000"/>
                <w:sz w:val="22"/>
                <w:szCs w:val="22"/>
                <w:u w:val="none"/>
              </w:rPr>
            </w:pPr>
          </w:p>
        </w:tc>
      </w:tr>
      <w:tr w14:paraId="7C28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4AE4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713E5B">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3FAFE">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E2B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3800F">
            <w:pPr>
              <w:jc w:val="right"/>
              <w:rPr>
                <w:rFonts w:hint="default" w:ascii="Calibri" w:hAnsi="Calibri" w:eastAsia="宋体" w:cs="Calibri"/>
                <w:i w:val="0"/>
                <w:iCs w:val="0"/>
                <w:color w:val="000000"/>
                <w:sz w:val="22"/>
                <w:szCs w:val="22"/>
                <w:u w:val="none"/>
              </w:rPr>
            </w:pPr>
          </w:p>
        </w:tc>
      </w:tr>
      <w:tr w14:paraId="2D4B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E485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AFBB1F">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4674CC">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892F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884F3">
            <w:pPr>
              <w:jc w:val="right"/>
              <w:rPr>
                <w:rFonts w:hint="default" w:ascii="Calibri" w:hAnsi="Calibri" w:eastAsia="宋体" w:cs="Calibri"/>
                <w:i w:val="0"/>
                <w:iCs w:val="0"/>
                <w:color w:val="000000"/>
                <w:sz w:val="22"/>
                <w:szCs w:val="22"/>
                <w:u w:val="none"/>
              </w:rPr>
            </w:pPr>
          </w:p>
        </w:tc>
      </w:tr>
      <w:tr w14:paraId="199B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582BB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02B76">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77046E">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5A567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9AF923">
            <w:pPr>
              <w:jc w:val="right"/>
              <w:rPr>
                <w:rFonts w:hint="default" w:ascii="Calibri" w:hAnsi="Calibri" w:eastAsia="宋体" w:cs="Calibri"/>
                <w:i w:val="0"/>
                <w:iCs w:val="0"/>
                <w:color w:val="000000"/>
                <w:sz w:val="22"/>
                <w:szCs w:val="22"/>
                <w:u w:val="none"/>
              </w:rPr>
            </w:pPr>
          </w:p>
        </w:tc>
      </w:tr>
      <w:tr w14:paraId="0A39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0062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0E3BAD">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02B121">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084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1A593">
            <w:pPr>
              <w:jc w:val="right"/>
              <w:rPr>
                <w:rFonts w:hint="default" w:ascii="Calibri" w:hAnsi="Calibri" w:eastAsia="宋体" w:cs="Calibri"/>
                <w:i w:val="0"/>
                <w:iCs w:val="0"/>
                <w:color w:val="000000"/>
                <w:sz w:val="22"/>
                <w:szCs w:val="22"/>
                <w:u w:val="none"/>
              </w:rPr>
            </w:pPr>
          </w:p>
        </w:tc>
      </w:tr>
      <w:tr w14:paraId="6D54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08E3D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9F63E1">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C8429">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28428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702E9C">
            <w:pPr>
              <w:jc w:val="right"/>
              <w:rPr>
                <w:rFonts w:hint="default" w:ascii="Calibri" w:hAnsi="Calibri" w:eastAsia="宋体" w:cs="Calibri"/>
                <w:i w:val="0"/>
                <w:iCs w:val="0"/>
                <w:color w:val="000000"/>
                <w:sz w:val="22"/>
                <w:szCs w:val="22"/>
                <w:u w:val="none"/>
              </w:rPr>
            </w:pPr>
          </w:p>
        </w:tc>
      </w:tr>
      <w:tr w14:paraId="194F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FD559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5BACA6">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51EB2">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9CD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CF2CE">
            <w:pPr>
              <w:jc w:val="right"/>
              <w:rPr>
                <w:rFonts w:hint="default" w:ascii="Calibri" w:hAnsi="Calibri" w:eastAsia="宋体" w:cs="Calibri"/>
                <w:i w:val="0"/>
                <w:iCs w:val="0"/>
                <w:color w:val="000000"/>
                <w:sz w:val="22"/>
                <w:szCs w:val="22"/>
                <w:u w:val="none"/>
              </w:rPr>
            </w:pPr>
          </w:p>
        </w:tc>
      </w:tr>
      <w:tr w14:paraId="5B0E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0FDB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4B8A8">
            <w:pPr>
              <w:jc w:val="left"/>
              <w:rPr>
                <w:rFonts w:hint="default" w:ascii="Calibri" w:hAnsi="Calibri" w:eastAsia="宋体" w:cs="Calibri"/>
                <w:i w:val="0"/>
                <w:iCs w:val="0"/>
                <w:color w:val="000000"/>
                <w:sz w:val="22"/>
                <w:szCs w:val="22"/>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4D1CA2">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DC88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A9D17B">
            <w:pPr>
              <w:jc w:val="right"/>
              <w:rPr>
                <w:rFonts w:hint="default" w:ascii="Calibri" w:hAnsi="Calibri" w:eastAsia="宋体" w:cs="Calibri"/>
                <w:i w:val="0"/>
                <w:iCs w:val="0"/>
                <w:color w:val="000000"/>
                <w:sz w:val="22"/>
                <w:szCs w:val="22"/>
                <w:u w:val="none"/>
              </w:rPr>
            </w:pPr>
          </w:p>
        </w:tc>
      </w:tr>
      <w:tr w14:paraId="4256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10E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C18EF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4A56E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2193.2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E037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E18B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2193.2</w:t>
            </w:r>
          </w:p>
        </w:tc>
      </w:tr>
      <w:tr w14:paraId="6333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A5CF7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4270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CB641B">
            <w:pPr>
              <w:jc w:val="right"/>
              <w:rPr>
                <w:rFonts w:hint="default" w:ascii="Calibri" w:hAnsi="Calibri" w:eastAsia="宋体" w:cs="Calibri"/>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D06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EBC5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14:paraId="0FAE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73AA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434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DA18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2193.2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A7BF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2C29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2193.2</w:t>
            </w:r>
          </w:p>
        </w:tc>
      </w:tr>
    </w:tbl>
    <w:p w14:paraId="3458C79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859"/>
        <w:gridCol w:w="2432"/>
        <w:gridCol w:w="1103"/>
        <w:gridCol w:w="1032"/>
        <w:gridCol w:w="1215"/>
        <w:gridCol w:w="857"/>
        <w:gridCol w:w="859"/>
        <w:gridCol w:w="873"/>
        <w:gridCol w:w="1179"/>
        <w:gridCol w:w="1505"/>
        <w:gridCol w:w="859"/>
        <w:gridCol w:w="865"/>
      </w:tblGrid>
      <w:tr w14:paraId="1E96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1F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部门预算收入总表</w:t>
            </w:r>
          </w:p>
        </w:tc>
      </w:tr>
      <w:tr w14:paraId="7B29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445"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EA103">
            <w:pPr>
              <w:keepNext w:val="0"/>
              <w:keepLines w:val="0"/>
              <w:widowControl/>
              <w:suppressLineNumbers w:val="0"/>
              <w:spacing w:line="240" w:lineRule="auto"/>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4FB2">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DE98">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98D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9E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07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5E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5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E0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27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14:paraId="29A6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47C0">
            <w:pPr>
              <w:spacing w:line="240" w:lineRule="auto"/>
              <w:jc w:val="center"/>
              <w:rPr>
                <w:rFonts w:hint="eastAsia" w:ascii="宋体" w:hAnsi="宋体" w:eastAsia="宋体" w:cs="宋体"/>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0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4E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8A8E">
            <w:pPr>
              <w:spacing w:line="240" w:lineRule="auto"/>
              <w:jc w:val="cente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4D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EF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82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8E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08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4C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1A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69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E883">
            <w:pPr>
              <w:spacing w:line="240" w:lineRule="auto"/>
              <w:jc w:val="center"/>
              <w:rPr>
                <w:rFonts w:hint="eastAsia" w:ascii="宋体" w:hAnsi="宋体" w:eastAsia="宋体" w:cs="宋体"/>
                <w:i w:val="0"/>
                <w:iCs w:val="0"/>
                <w:color w:val="000000"/>
                <w:sz w:val="22"/>
                <w:szCs w:val="22"/>
                <w:u w:val="none"/>
              </w:rPr>
            </w:pPr>
          </w:p>
        </w:tc>
      </w:tr>
      <w:tr w14:paraId="6E04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A3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2F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AC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6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A1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16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93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C0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BF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F3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54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1D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78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5AB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EF45F5">
            <w:pPr>
              <w:keepNext w:val="0"/>
              <w:keepLines w:val="0"/>
              <w:widowControl/>
              <w:suppressLineNumbers w:val="0"/>
              <w:spacing w:line="240" w:lineRule="auto"/>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CDAD50">
            <w:pPr>
              <w:spacing w:line="240" w:lineRule="auto"/>
              <w:jc w:val="left"/>
              <w:rPr>
                <w:rFonts w:hint="default" w:ascii="Calibri" w:hAnsi="Calibri" w:eastAsia="宋体" w:cs="Calibri"/>
                <w:i w:val="0"/>
                <w:iCs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29E2E8">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96CCA5">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6D0F8E">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8FD909">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278930">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0DB0D2">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A76D20">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6F663C">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D9E0E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E645A4">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2EF538">
            <w:pPr>
              <w:spacing w:line="240" w:lineRule="auto"/>
              <w:jc w:val="right"/>
              <w:rPr>
                <w:rFonts w:hint="default" w:ascii="Calibri" w:hAnsi="Calibri" w:eastAsia="宋体" w:cs="Calibri"/>
                <w:i w:val="0"/>
                <w:iCs w:val="0"/>
                <w:color w:val="000000"/>
                <w:sz w:val="22"/>
                <w:szCs w:val="22"/>
                <w:u w:val="none"/>
              </w:rPr>
            </w:pPr>
          </w:p>
        </w:tc>
      </w:tr>
      <w:tr w14:paraId="1773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B32DED">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7C3337">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8E5165">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4E38E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D768FA">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582961">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D104A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DFEECC">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417664">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600321">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6BC434">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908871">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ABE2B2">
            <w:pPr>
              <w:spacing w:line="240" w:lineRule="auto"/>
              <w:jc w:val="right"/>
              <w:rPr>
                <w:rFonts w:hint="default" w:ascii="Calibri" w:hAnsi="Calibri" w:eastAsia="宋体" w:cs="Calibri"/>
                <w:i w:val="0"/>
                <w:iCs w:val="0"/>
                <w:color w:val="000000"/>
                <w:sz w:val="22"/>
                <w:szCs w:val="22"/>
                <w:u w:val="none"/>
              </w:rPr>
            </w:pPr>
          </w:p>
        </w:tc>
      </w:tr>
      <w:tr w14:paraId="082A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8FDEB8">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65E176">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57FA7B">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3B208E">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FC4BE5">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5BAE85">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0E7E45">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C98F77">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C32982">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5D8DCF">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781EB9">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713134">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512B75">
            <w:pPr>
              <w:spacing w:line="240" w:lineRule="auto"/>
              <w:jc w:val="right"/>
              <w:rPr>
                <w:rFonts w:hint="default" w:ascii="Calibri" w:hAnsi="Calibri" w:eastAsia="宋体" w:cs="Calibri"/>
                <w:i w:val="0"/>
                <w:iCs w:val="0"/>
                <w:color w:val="000000"/>
                <w:sz w:val="22"/>
                <w:szCs w:val="22"/>
                <w:u w:val="none"/>
              </w:rPr>
            </w:pPr>
          </w:p>
        </w:tc>
      </w:tr>
      <w:tr w14:paraId="0C79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F6768B">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A852D4">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8575DD">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EAF337">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79B3C4">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6D1810">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4C2CE6">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CA03C6">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CCCF19">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7FCCDD">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689C55">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FC0940">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7B7FCD">
            <w:pPr>
              <w:spacing w:line="240" w:lineRule="auto"/>
              <w:jc w:val="right"/>
              <w:rPr>
                <w:rFonts w:hint="default" w:ascii="Calibri" w:hAnsi="Calibri" w:eastAsia="宋体" w:cs="Calibri"/>
                <w:i w:val="0"/>
                <w:iCs w:val="0"/>
                <w:color w:val="000000"/>
                <w:sz w:val="22"/>
                <w:szCs w:val="22"/>
                <w:u w:val="none"/>
              </w:rPr>
            </w:pPr>
          </w:p>
        </w:tc>
      </w:tr>
      <w:tr w14:paraId="0AE5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704357">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36D9F1">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5F27BFF">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EC42CB">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86D389">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429961">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E10537">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524D03">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BBE472">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0C18F0">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076E6D">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6B461B">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6F7BC2">
            <w:pPr>
              <w:spacing w:line="240" w:lineRule="auto"/>
              <w:jc w:val="right"/>
              <w:rPr>
                <w:rFonts w:hint="default" w:ascii="Calibri" w:hAnsi="Calibri" w:eastAsia="宋体" w:cs="Calibri"/>
                <w:i w:val="0"/>
                <w:iCs w:val="0"/>
                <w:color w:val="000000"/>
                <w:sz w:val="22"/>
                <w:szCs w:val="22"/>
                <w:u w:val="none"/>
              </w:rPr>
            </w:pPr>
          </w:p>
        </w:tc>
      </w:tr>
      <w:tr w14:paraId="198F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21F0D5">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AF6142">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46F383">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E6E248">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724D80">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ACF29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30B411">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CB8C2E">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D1AF13">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449172">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4EFDE1">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F51BE0">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85DA2B">
            <w:pPr>
              <w:spacing w:line="240" w:lineRule="auto"/>
              <w:jc w:val="right"/>
              <w:rPr>
                <w:rFonts w:hint="default" w:ascii="Calibri" w:hAnsi="Calibri" w:eastAsia="宋体" w:cs="Calibri"/>
                <w:i w:val="0"/>
                <w:iCs w:val="0"/>
                <w:color w:val="000000"/>
                <w:sz w:val="22"/>
                <w:szCs w:val="22"/>
                <w:u w:val="none"/>
              </w:rPr>
            </w:pPr>
          </w:p>
        </w:tc>
      </w:tr>
      <w:tr w14:paraId="7E60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842057">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5D5936">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7E18C3">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卫生健康管理事务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A5F87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6062A7">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FF7CB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FCA9E8">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3FE899">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D0F152">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490037">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8980E6">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1B1813">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5CBFE4">
            <w:pPr>
              <w:spacing w:line="240" w:lineRule="auto"/>
              <w:jc w:val="right"/>
              <w:rPr>
                <w:rFonts w:hint="default" w:ascii="Calibri" w:hAnsi="Calibri" w:eastAsia="宋体" w:cs="Calibri"/>
                <w:i w:val="0"/>
                <w:iCs w:val="0"/>
                <w:color w:val="000000"/>
                <w:sz w:val="22"/>
                <w:szCs w:val="22"/>
                <w:u w:val="none"/>
              </w:rPr>
            </w:pPr>
          </w:p>
        </w:tc>
      </w:tr>
      <w:tr w14:paraId="438F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B5F47A">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31E2AA">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2100101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E2853F">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D5B982">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690C1B">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C4B8CF">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31856B">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5EAFAB">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DE7202">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841F53">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014BDA">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DAE8DE">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808F35">
            <w:pPr>
              <w:spacing w:line="240" w:lineRule="auto"/>
              <w:jc w:val="right"/>
              <w:rPr>
                <w:rFonts w:hint="default" w:ascii="Calibri" w:hAnsi="Calibri" w:eastAsia="宋体" w:cs="Calibri"/>
                <w:i w:val="0"/>
                <w:iCs w:val="0"/>
                <w:color w:val="000000"/>
                <w:sz w:val="22"/>
                <w:szCs w:val="22"/>
                <w:u w:val="none"/>
              </w:rPr>
            </w:pPr>
          </w:p>
        </w:tc>
      </w:tr>
      <w:tr w14:paraId="3D44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DFABCB">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EB5475">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2100199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1ADF68">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其他卫生健康管理事务支出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E606E2">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39497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AAE95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A54308">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8B5734">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D9BDBB">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60F9FA">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9ED06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2A3578">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FBF56B">
            <w:pPr>
              <w:spacing w:line="240" w:lineRule="auto"/>
              <w:jc w:val="right"/>
              <w:rPr>
                <w:rFonts w:hint="default" w:ascii="Calibri" w:hAnsi="Calibri" w:eastAsia="宋体" w:cs="Calibri"/>
                <w:i w:val="0"/>
                <w:iCs w:val="0"/>
                <w:color w:val="000000"/>
                <w:sz w:val="22"/>
                <w:szCs w:val="22"/>
                <w:u w:val="none"/>
              </w:rPr>
            </w:pPr>
          </w:p>
        </w:tc>
      </w:tr>
      <w:tr w14:paraId="4729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9A1027">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CC2FA2">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936CF3">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公立医院</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5ECDA4">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14BCE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B8606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4B85C4">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343B2B">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645400">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B9B056">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84F4E7">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C61327">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6EE905">
            <w:pPr>
              <w:spacing w:line="240" w:lineRule="auto"/>
              <w:jc w:val="right"/>
              <w:rPr>
                <w:rFonts w:hint="default" w:ascii="Calibri" w:hAnsi="Calibri" w:eastAsia="宋体" w:cs="Calibri"/>
                <w:i w:val="0"/>
                <w:iCs w:val="0"/>
                <w:color w:val="000000"/>
                <w:sz w:val="22"/>
                <w:szCs w:val="22"/>
                <w:u w:val="none"/>
              </w:rPr>
            </w:pPr>
          </w:p>
        </w:tc>
      </w:tr>
      <w:tr w14:paraId="40E0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0714DC">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90A472">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2100201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F4465F">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综合医院</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3886AD">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9485E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9D3300">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ED6180">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823686">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B31D41">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69065C">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59CD51">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08876B">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10C1F4">
            <w:pPr>
              <w:spacing w:line="240" w:lineRule="auto"/>
              <w:jc w:val="right"/>
              <w:rPr>
                <w:rFonts w:hint="default" w:ascii="Calibri" w:hAnsi="Calibri" w:eastAsia="宋体" w:cs="Calibri"/>
                <w:i w:val="0"/>
                <w:iCs w:val="0"/>
                <w:color w:val="000000"/>
                <w:sz w:val="22"/>
                <w:szCs w:val="22"/>
                <w:u w:val="none"/>
              </w:rPr>
            </w:pPr>
          </w:p>
        </w:tc>
      </w:tr>
      <w:tr w14:paraId="6AB2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C21E5D">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0EE77F">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BC7EAE">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基层医疗卫生机构</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D4244E">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9A6384">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436940">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35D5E8">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520F42">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B442D7">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A4F361">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B68375">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670AFE">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EB1FFC">
            <w:pPr>
              <w:spacing w:line="240" w:lineRule="auto"/>
              <w:jc w:val="right"/>
              <w:rPr>
                <w:rFonts w:hint="default" w:ascii="Calibri" w:hAnsi="Calibri" w:eastAsia="宋体" w:cs="Calibri"/>
                <w:i w:val="0"/>
                <w:iCs w:val="0"/>
                <w:color w:val="000000"/>
                <w:sz w:val="22"/>
                <w:szCs w:val="22"/>
                <w:u w:val="none"/>
              </w:rPr>
            </w:pPr>
          </w:p>
        </w:tc>
      </w:tr>
      <w:tr w14:paraId="1ED6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E290AE">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EE2A17">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2100302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B96385">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乡镇卫生院</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CF2738">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E5A0D1">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16FD9F">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34EBE7">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00911F">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8F91BC">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A41922">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0EA102">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391AF8">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06F6E2">
            <w:pPr>
              <w:spacing w:line="240" w:lineRule="auto"/>
              <w:jc w:val="right"/>
              <w:rPr>
                <w:rFonts w:hint="default" w:ascii="Calibri" w:hAnsi="Calibri" w:eastAsia="宋体" w:cs="Calibri"/>
                <w:i w:val="0"/>
                <w:iCs w:val="0"/>
                <w:color w:val="000000"/>
                <w:sz w:val="22"/>
                <w:szCs w:val="22"/>
                <w:u w:val="none"/>
              </w:rPr>
            </w:pPr>
          </w:p>
        </w:tc>
      </w:tr>
      <w:tr w14:paraId="433A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938882">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CB6684">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2100399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760C2D">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其他基层医疗卫生机构支出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CE858A">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EC646A">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8E52AE">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F2AB86">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2FDEC4">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D413EB">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3660A0">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BA1797">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491F5B">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2FA498">
            <w:pPr>
              <w:spacing w:line="240" w:lineRule="auto"/>
              <w:jc w:val="right"/>
              <w:rPr>
                <w:rFonts w:hint="default" w:ascii="Calibri" w:hAnsi="Calibri" w:eastAsia="宋体" w:cs="Calibri"/>
                <w:i w:val="0"/>
                <w:iCs w:val="0"/>
                <w:color w:val="000000"/>
                <w:sz w:val="22"/>
                <w:szCs w:val="22"/>
                <w:u w:val="none"/>
              </w:rPr>
            </w:pPr>
          </w:p>
        </w:tc>
      </w:tr>
      <w:tr w14:paraId="2E8B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64EF05">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A7AD69">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2E66FA">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公共卫生</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6E7F11">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5077BD">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F8A00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EF9D7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C27323">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E5F5D0">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2054CF">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58E7D0">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CA9261">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1A9144">
            <w:pPr>
              <w:spacing w:line="240" w:lineRule="auto"/>
              <w:jc w:val="right"/>
              <w:rPr>
                <w:rFonts w:hint="default" w:ascii="Calibri" w:hAnsi="Calibri" w:eastAsia="宋体" w:cs="Calibri"/>
                <w:i w:val="0"/>
                <w:iCs w:val="0"/>
                <w:color w:val="000000"/>
                <w:sz w:val="22"/>
                <w:szCs w:val="22"/>
                <w:u w:val="none"/>
              </w:rPr>
            </w:pPr>
          </w:p>
        </w:tc>
      </w:tr>
      <w:tr w14:paraId="4662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E7D361">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4A0879">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A772B9">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疾病预防控制机构</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288F08">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56BB62">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C8C479">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36657D">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859514">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D3300E">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3D8D31">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923D4D">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A2E128">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1F1D48">
            <w:pPr>
              <w:spacing w:line="240" w:lineRule="auto"/>
              <w:jc w:val="right"/>
              <w:rPr>
                <w:rFonts w:hint="default" w:ascii="Calibri" w:hAnsi="Calibri" w:eastAsia="宋体" w:cs="Calibri"/>
                <w:i w:val="0"/>
                <w:iCs w:val="0"/>
                <w:color w:val="000000"/>
                <w:sz w:val="22"/>
                <w:szCs w:val="22"/>
                <w:u w:val="none"/>
              </w:rPr>
            </w:pPr>
          </w:p>
        </w:tc>
      </w:tr>
      <w:tr w14:paraId="317B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511061">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D95B31">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B46713">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妇幼保健机构</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EBE715">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908A53">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226BA8">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27F3DB">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AFC330">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A01DF5">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3F35B7">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BE98A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F12B56">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F1C47C">
            <w:pPr>
              <w:spacing w:line="240" w:lineRule="auto"/>
              <w:jc w:val="right"/>
              <w:rPr>
                <w:rFonts w:hint="default" w:ascii="Calibri" w:hAnsi="Calibri" w:eastAsia="宋体" w:cs="Calibri"/>
                <w:i w:val="0"/>
                <w:iCs w:val="0"/>
                <w:color w:val="000000"/>
                <w:sz w:val="22"/>
                <w:szCs w:val="22"/>
                <w:u w:val="none"/>
              </w:rPr>
            </w:pPr>
          </w:p>
        </w:tc>
      </w:tr>
      <w:tr w14:paraId="4E12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A28769">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F1DB76">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9694AA">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基本公共卫生服务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4B001B">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81A28F">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9CECFB">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4ABA1C">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059333">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0F46E4">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67F94A">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E7A6B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E5800B">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17D983">
            <w:pPr>
              <w:spacing w:line="240" w:lineRule="auto"/>
              <w:jc w:val="right"/>
              <w:rPr>
                <w:rFonts w:hint="default" w:ascii="Calibri" w:hAnsi="Calibri" w:eastAsia="宋体" w:cs="Calibri"/>
                <w:i w:val="0"/>
                <w:iCs w:val="0"/>
                <w:color w:val="000000"/>
                <w:sz w:val="22"/>
                <w:szCs w:val="22"/>
                <w:u w:val="none"/>
              </w:rPr>
            </w:pPr>
          </w:p>
        </w:tc>
      </w:tr>
      <w:tr w14:paraId="28B1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1D60AB">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D3AAD8">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2100410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63BFDD">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突发公共卫生事件应急处理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49C620">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366653">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DFA3DF">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D16320">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0CE612">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63B9CC">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4792AB">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A4054A">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32E494">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58F6E4">
            <w:pPr>
              <w:spacing w:line="240" w:lineRule="auto"/>
              <w:jc w:val="right"/>
              <w:rPr>
                <w:rFonts w:hint="default" w:ascii="Calibri" w:hAnsi="Calibri" w:eastAsia="宋体" w:cs="Calibri"/>
                <w:i w:val="0"/>
                <w:iCs w:val="0"/>
                <w:color w:val="000000"/>
                <w:sz w:val="22"/>
                <w:szCs w:val="22"/>
                <w:u w:val="none"/>
              </w:rPr>
            </w:pPr>
          </w:p>
        </w:tc>
      </w:tr>
      <w:tr w14:paraId="2BA6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CFAA6F">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F604DB">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2100499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48B034">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其他公共卫生支出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159DF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CA8295">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AB2FE2">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E00E57">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2D258F">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1D843B">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57A6A0">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C7D72D">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62CC1F">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CDEE91">
            <w:pPr>
              <w:spacing w:line="240" w:lineRule="auto"/>
              <w:jc w:val="right"/>
              <w:rPr>
                <w:rFonts w:hint="default" w:ascii="Calibri" w:hAnsi="Calibri" w:eastAsia="宋体" w:cs="Calibri"/>
                <w:i w:val="0"/>
                <w:iCs w:val="0"/>
                <w:color w:val="000000"/>
                <w:sz w:val="22"/>
                <w:szCs w:val="22"/>
                <w:u w:val="none"/>
              </w:rPr>
            </w:pPr>
          </w:p>
        </w:tc>
      </w:tr>
      <w:tr w14:paraId="2164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633BB4">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66DEC0">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C07627">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计划生育事务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80E275">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5353B8">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FA108D">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BBFB6E">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EAF586">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6935D8">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B7D7AC">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86B236">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B25ADE">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1F934D">
            <w:pPr>
              <w:spacing w:line="240" w:lineRule="auto"/>
              <w:jc w:val="right"/>
              <w:rPr>
                <w:rFonts w:hint="default" w:ascii="Calibri" w:hAnsi="Calibri" w:eastAsia="宋体" w:cs="Calibri"/>
                <w:i w:val="0"/>
                <w:iCs w:val="0"/>
                <w:color w:val="000000"/>
                <w:sz w:val="22"/>
                <w:szCs w:val="22"/>
                <w:u w:val="none"/>
              </w:rPr>
            </w:pPr>
          </w:p>
        </w:tc>
      </w:tr>
      <w:tr w14:paraId="15DB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2408AA">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D4606F">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2100717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CF99F40">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计划生育服务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310E52">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C4D58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D2DB0A">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F1BE55">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189867">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DFBCC0">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A0E498">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6359B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69D0CC">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A57661">
            <w:pPr>
              <w:spacing w:line="240" w:lineRule="auto"/>
              <w:jc w:val="right"/>
              <w:rPr>
                <w:rFonts w:hint="default" w:ascii="Calibri" w:hAnsi="Calibri" w:eastAsia="宋体" w:cs="Calibri"/>
                <w:i w:val="0"/>
                <w:iCs w:val="0"/>
                <w:color w:val="000000"/>
                <w:sz w:val="22"/>
                <w:szCs w:val="22"/>
                <w:u w:val="none"/>
              </w:rPr>
            </w:pPr>
          </w:p>
        </w:tc>
      </w:tr>
      <w:tr w14:paraId="51A4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270587">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5A9485">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678B4B">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6E13D9">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338215">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65D44E">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98623A">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E10E85">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FD753B">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5568F69">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A20608">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624172">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9A7997">
            <w:pPr>
              <w:spacing w:line="240" w:lineRule="auto"/>
              <w:jc w:val="right"/>
              <w:rPr>
                <w:rFonts w:hint="default" w:ascii="Calibri" w:hAnsi="Calibri" w:eastAsia="宋体" w:cs="Calibri"/>
                <w:i w:val="0"/>
                <w:iCs w:val="0"/>
                <w:color w:val="000000"/>
                <w:sz w:val="22"/>
                <w:szCs w:val="22"/>
                <w:u w:val="none"/>
              </w:rPr>
            </w:pPr>
          </w:p>
        </w:tc>
      </w:tr>
      <w:tr w14:paraId="505A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B34BBE">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19BA48">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085E9D">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E0416E">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9B80A9">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43045D">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7818A5">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B690A6">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742331">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5008B1">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259737">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C015FA">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E991A6">
            <w:pPr>
              <w:spacing w:line="240" w:lineRule="auto"/>
              <w:jc w:val="right"/>
              <w:rPr>
                <w:rFonts w:hint="default" w:ascii="Calibri" w:hAnsi="Calibri" w:eastAsia="宋体" w:cs="Calibri"/>
                <w:i w:val="0"/>
                <w:iCs w:val="0"/>
                <w:color w:val="000000"/>
                <w:sz w:val="22"/>
                <w:szCs w:val="22"/>
                <w:u w:val="none"/>
              </w:rPr>
            </w:pPr>
          </w:p>
        </w:tc>
      </w:tr>
      <w:tr w14:paraId="75A1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65F274">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A347C2">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779B4A">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CB6CCB">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B2985A">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FD350F">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391854">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327D44">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79B305">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804DDB">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3EC358">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5BAAD0">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1985FE">
            <w:pPr>
              <w:spacing w:line="240" w:lineRule="auto"/>
              <w:jc w:val="right"/>
              <w:rPr>
                <w:rFonts w:hint="default" w:ascii="Calibri" w:hAnsi="Calibri" w:eastAsia="宋体" w:cs="Calibri"/>
                <w:i w:val="0"/>
                <w:iCs w:val="0"/>
                <w:color w:val="000000"/>
                <w:sz w:val="22"/>
                <w:szCs w:val="22"/>
                <w:u w:val="none"/>
              </w:rPr>
            </w:pPr>
          </w:p>
        </w:tc>
      </w:tr>
      <w:tr w14:paraId="20B4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E1E054">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33AE34">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6C56E2">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1270E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47FFBF">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EA595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FCD7F5">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C60B99">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2599FE">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D4D06C">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363B9CF">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68E4B9">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CDDE10">
            <w:pPr>
              <w:spacing w:line="240" w:lineRule="auto"/>
              <w:jc w:val="right"/>
              <w:rPr>
                <w:rFonts w:hint="default" w:ascii="Calibri" w:hAnsi="Calibri" w:eastAsia="宋体" w:cs="Calibri"/>
                <w:i w:val="0"/>
                <w:iCs w:val="0"/>
                <w:color w:val="000000"/>
                <w:sz w:val="22"/>
                <w:szCs w:val="22"/>
                <w:u w:val="none"/>
              </w:rPr>
            </w:pPr>
          </w:p>
        </w:tc>
      </w:tr>
      <w:tr w14:paraId="1B33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E114B26">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7B13D5">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2101199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AA6637">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其他行政事业单位医疗支出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570EE2">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8B8D3F">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3072C0">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BAB1F0">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8C0AEF">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799095">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EFD8A93">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AF275B">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02019F">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4C1D8F">
            <w:pPr>
              <w:spacing w:line="240" w:lineRule="auto"/>
              <w:jc w:val="right"/>
              <w:rPr>
                <w:rFonts w:hint="default" w:ascii="Calibri" w:hAnsi="Calibri" w:eastAsia="宋体" w:cs="Calibri"/>
                <w:i w:val="0"/>
                <w:iCs w:val="0"/>
                <w:color w:val="000000"/>
                <w:sz w:val="22"/>
                <w:szCs w:val="22"/>
                <w:u w:val="none"/>
              </w:rPr>
            </w:pPr>
          </w:p>
        </w:tc>
      </w:tr>
      <w:tr w14:paraId="6E97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B72BB4">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FC66E1">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7322A0">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F786AE">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38D2D8">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9E7F0C">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C4B8EA">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16440E">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E2C97D">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7677E5">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EF137A">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425719">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58E388">
            <w:pPr>
              <w:spacing w:line="240" w:lineRule="auto"/>
              <w:jc w:val="right"/>
              <w:rPr>
                <w:rFonts w:hint="default" w:ascii="Calibri" w:hAnsi="Calibri" w:eastAsia="宋体" w:cs="Calibri"/>
                <w:i w:val="0"/>
                <w:iCs w:val="0"/>
                <w:color w:val="000000"/>
                <w:sz w:val="22"/>
                <w:szCs w:val="22"/>
                <w:u w:val="none"/>
              </w:rPr>
            </w:pPr>
          </w:p>
        </w:tc>
      </w:tr>
      <w:tr w14:paraId="0C34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8D7B23">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56AED0">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2C17C9">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9D8B27">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E1EE56">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81A004">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2B21E3">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EE6CAF">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B07F44">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76B1F2">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EEF462">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476998">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B87BBC">
            <w:pPr>
              <w:spacing w:line="240" w:lineRule="auto"/>
              <w:jc w:val="right"/>
              <w:rPr>
                <w:rFonts w:hint="default" w:ascii="Calibri" w:hAnsi="Calibri" w:eastAsia="宋体" w:cs="Calibri"/>
                <w:i w:val="0"/>
                <w:iCs w:val="0"/>
                <w:color w:val="000000"/>
                <w:sz w:val="22"/>
                <w:szCs w:val="22"/>
                <w:u w:val="none"/>
              </w:rPr>
            </w:pPr>
          </w:p>
        </w:tc>
      </w:tr>
      <w:tr w14:paraId="0C7E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501318">
            <w:pPr>
              <w:keepNext w:val="0"/>
              <w:keepLines w:val="0"/>
              <w:widowControl/>
              <w:suppressLineNumbers w:val="0"/>
              <w:spacing w:line="240" w:lineRule="auto"/>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F1383C">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04D542">
            <w:pPr>
              <w:keepNext w:val="0"/>
              <w:keepLines w:val="0"/>
              <w:widowControl/>
              <w:suppressLineNumbers w:val="0"/>
              <w:spacing w:line="240" w:lineRule="auto"/>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3FF4C2">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617AF7">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A11B48">
            <w:pPr>
              <w:keepNext w:val="0"/>
              <w:keepLines w:val="0"/>
              <w:widowControl/>
              <w:suppressLineNumbers w:val="0"/>
              <w:spacing w:line="240" w:lineRule="auto"/>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4B4B9F">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DB5AFA">
            <w:pPr>
              <w:spacing w:line="240" w:lineRule="auto"/>
              <w:jc w:val="right"/>
              <w:rPr>
                <w:rFonts w:hint="default" w:ascii="Calibri" w:hAnsi="Calibri" w:eastAsia="宋体" w:cs="Calibri"/>
                <w:i w:val="0"/>
                <w:iCs w:val="0"/>
                <w:color w:val="000000"/>
                <w:sz w:val="22"/>
                <w:szCs w:val="22"/>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D8F354">
            <w:pPr>
              <w:spacing w:line="240" w:lineRule="auto"/>
              <w:jc w:val="right"/>
              <w:rPr>
                <w:rFonts w:hint="default" w:ascii="Calibri" w:hAnsi="Calibri" w:eastAsia="宋体" w:cs="Calibri"/>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30243A">
            <w:pPr>
              <w:spacing w:line="240" w:lineRule="auto"/>
              <w:jc w:val="right"/>
              <w:rPr>
                <w:rFonts w:hint="default" w:ascii="Calibri" w:hAnsi="Calibri" w:eastAsia="宋体" w:cs="Calibri"/>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A5B20C">
            <w:pPr>
              <w:spacing w:line="240" w:lineRule="auto"/>
              <w:jc w:val="right"/>
              <w:rPr>
                <w:rFonts w:hint="default" w:ascii="Calibri" w:hAnsi="Calibri" w:eastAsia="宋体" w:cs="Calibri"/>
                <w:i w:val="0"/>
                <w:iCs w:val="0"/>
                <w:color w:val="000000"/>
                <w:sz w:val="22"/>
                <w:szCs w:val="22"/>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8162C2">
            <w:pPr>
              <w:spacing w:line="240" w:lineRule="auto"/>
              <w:jc w:val="right"/>
              <w:rPr>
                <w:rFonts w:hint="default" w:ascii="Calibri" w:hAnsi="Calibri" w:eastAsia="宋体" w:cs="Calibri"/>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72702E">
            <w:pPr>
              <w:spacing w:line="240" w:lineRule="auto"/>
              <w:jc w:val="right"/>
              <w:rPr>
                <w:rFonts w:hint="default" w:ascii="Calibri" w:hAnsi="Calibri" w:eastAsia="宋体" w:cs="Calibri"/>
                <w:i w:val="0"/>
                <w:iCs w:val="0"/>
                <w:color w:val="000000"/>
                <w:sz w:val="22"/>
                <w:szCs w:val="22"/>
                <w:u w:val="none"/>
              </w:rPr>
            </w:pPr>
          </w:p>
        </w:tc>
      </w:tr>
    </w:tbl>
    <w:p w14:paraId="0F9BCE62">
      <w:pPr>
        <w:spacing w:line="240" w:lineRule="auto"/>
        <w:ind w:firstLine="640"/>
        <w:jc w:val="center"/>
        <w:rPr>
          <w:rFonts w:hint="eastAsia" w:ascii="仿宋" w:hAnsi="仿宋" w:eastAsia="仿宋" w:cs="仿宋"/>
          <w:b/>
          <w:sz w:val="40"/>
          <w:szCs w:val="40"/>
        </w:rPr>
      </w:pPr>
    </w:p>
    <w:p w14:paraId="73DD3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1083"/>
        <w:gridCol w:w="3684"/>
        <w:gridCol w:w="1516"/>
        <w:gridCol w:w="1083"/>
        <w:gridCol w:w="1083"/>
        <w:gridCol w:w="1083"/>
        <w:gridCol w:w="1733"/>
        <w:gridCol w:w="2167"/>
      </w:tblGrid>
      <w:tr w14:paraId="0E4F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5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3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部门预算支出总表</w:t>
            </w:r>
          </w:p>
        </w:tc>
      </w:tr>
      <w:tr w14:paraId="69B5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A41D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5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EB0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D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4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7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D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7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2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3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6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DF0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8D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758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9A7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0CC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238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96A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8267">
            <w:pPr>
              <w:jc w:val="center"/>
              <w:rPr>
                <w:rFonts w:hint="eastAsia" w:ascii="宋体" w:hAnsi="宋体" w:eastAsia="宋体" w:cs="宋体"/>
                <w:i w:val="0"/>
                <w:iCs w:val="0"/>
                <w:color w:val="000000"/>
                <w:sz w:val="22"/>
                <w:szCs w:val="22"/>
                <w:u w:val="none"/>
              </w:rPr>
            </w:pPr>
          </w:p>
        </w:tc>
      </w:tr>
      <w:tr w14:paraId="7658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0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E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6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C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1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9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F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1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BEC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81599D">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BEC7FD">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AE8D8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39AAD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D392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6C9FA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99A8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43121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ED1B0B">
            <w:pPr>
              <w:jc w:val="right"/>
              <w:rPr>
                <w:rFonts w:hint="default" w:ascii="Calibri" w:hAnsi="Calibri" w:eastAsia="宋体" w:cs="Calibri"/>
                <w:i w:val="0"/>
                <w:iCs w:val="0"/>
                <w:color w:val="000000"/>
                <w:sz w:val="22"/>
                <w:szCs w:val="22"/>
                <w:u w:val="none"/>
              </w:rPr>
            </w:pPr>
          </w:p>
        </w:tc>
      </w:tr>
      <w:tr w14:paraId="560F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103EE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0072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CAD1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7000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DD8F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45478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405F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0C007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5EE31B">
            <w:pPr>
              <w:jc w:val="right"/>
              <w:rPr>
                <w:rFonts w:hint="default" w:ascii="Calibri" w:hAnsi="Calibri" w:eastAsia="宋体" w:cs="Calibri"/>
                <w:i w:val="0"/>
                <w:iCs w:val="0"/>
                <w:color w:val="000000"/>
                <w:sz w:val="22"/>
                <w:szCs w:val="22"/>
                <w:u w:val="none"/>
              </w:rPr>
            </w:pPr>
          </w:p>
        </w:tc>
      </w:tr>
      <w:tr w14:paraId="4303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A46A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13B8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2A5C2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8F58C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F0E6E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212A1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21C26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ADC1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B1FDF5">
            <w:pPr>
              <w:jc w:val="right"/>
              <w:rPr>
                <w:rFonts w:hint="default" w:ascii="Calibri" w:hAnsi="Calibri" w:eastAsia="宋体" w:cs="Calibri"/>
                <w:i w:val="0"/>
                <w:iCs w:val="0"/>
                <w:color w:val="000000"/>
                <w:sz w:val="22"/>
                <w:szCs w:val="22"/>
                <w:u w:val="none"/>
              </w:rPr>
            </w:pPr>
          </w:p>
        </w:tc>
      </w:tr>
      <w:tr w14:paraId="5A0E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3FE57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7CF1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C052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F8B7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DA8B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8383A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A7A9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B808E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C15069">
            <w:pPr>
              <w:jc w:val="right"/>
              <w:rPr>
                <w:rFonts w:hint="default" w:ascii="Calibri" w:hAnsi="Calibri" w:eastAsia="宋体" w:cs="Calibri"/>
                <w:i w:val="0"/>
                <w:iCs w:val="0"/>
                <w:color w:val="000000"/>
                <w:sz w:val="22"/>
                <w:szCs w:val="22"/>
                <w:u w:val="none"/>
              </w:rPr>
            </w:pPr>
          </w:p>
        </w:tc>
      </w:tr>
      <w:tr w14:paraId="5F76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3323E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44E4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06EA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FC64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B79F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D3B3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D943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48EC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FD5E92">
            <w:pPr>
              <w:jc w:val="right"/>
              <w:rPr>
                <w:rFonts w:hint="default" w:ascii="Calibri" w:hAnsi="Calibri" w:eastAsia="宋体" w:cs="Calibri"/>
                <w:i w:val="0"/>
                <w:iCs w:val="0"/>
                <w:color w:val="000000"/>
                <w:sz w:val="22"/>
                <w:szCs w:val="22"/>
                <w:u w:val="none"/>
              </w:rPr>
            </w:pPr>
          </w:p>
        </w:tc>
      </w:tr>
      <w:tr w14:paraId="517C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30401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38C57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39E8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91EE4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B80F4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07B6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83BA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31E9B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00F8D7">
            <w:pPr>
              <w:jc w:val="right"/>
              <w:rPr>
                <w:rFonts w:hint="default" w:ascii="Calibri" w:hAnsi="Calibri" w:eastAsia="宋体" w:cs="Calibri"/>
                <w:i w:val="0"/>
                <w:iCs w:val="0"/>
                <w:color w:val="000000"/>
                <w:sz w:val="22"/>
                <w:szCs w:val="22"/>
                <w:u w:val="none"/>
              </w:rPr>
            </w:pPr>
          </w:p>
        </w:tc>
      </w:tr>
      <w:tr w14:paraId="518E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1321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9B75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69B87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7F9C3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DC2F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06BD0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6464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FCA55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FBF3F0">
            <w:pPr>
              <w:jc w:val="right"/>
              <w:rPr>
                <w:rFonts w:hint="default" w:ascii="Calibri" w:hAnsi="Calibri" w:eastAsia="宋体" w:cs="Calibri"/>
                <w:i w:val="0"/>
                <w:iCs w:val="0"/>
                <w:color w:val="000000"/>
                <w:sz w:val="22"/>
                <w:szCs w:val="22"/>
                <w:u w:val="none"/>
              </w:rPr>
            </w:pPr>
          </w:p>
        </w:tc>
      </w:tr>
      <w:tr w14:paraId="481F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DD151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F1A0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11C2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EC82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8987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5D00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E6856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C701E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13877A">
            <w:pPr>
              <w:jc w:val="right"/>
              <w:rPr>
                <w:rFonts w:hint="default" w:ascii="Calibri" w:hAnsi="Calibri" w:eastAsia="宋体" w:cs="Calibri"/>
                <w:i w:val="0"/>
                <w:iCs w:val="0"/>
                <w:color w:val="000000"/>
                <w:sz w:val="22"/>
                <w:szCs w:val="22"/>
                <w:u w:val="none"/>
              </w:rPr>
            </w:pPr>
          </w:p>
        </w:tc>
      </w:tr>
      <w:tr w14:paraId="03A8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FFA7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92F4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0E05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458C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1141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2F7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C053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CE22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AD18A8">
            <w:pPr>
              <w:jc w:val="right"/>
              <w:rPr>
                <w:rFonts w:hint="default" w:ascii="Calibri" w:hAnsi="Calibri" w:eastAsia="宋体" w:cs="Calibri"/>
                <w:i w:val="0"/>
                <w:iCs w:val="0"/>
                <w:color w:val="000000"/>
                <w:sz w:val="22"/>
                <w:szCs w:val="22"/>
                <w:u w:val="none"/>
              </w:rPr>
            </w:pPr>
          </w:p>
        </w:tc>
      </w:tr>
      <w:tr w14:paraId="7CE2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D9F1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8158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B2479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公立医院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48B2D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C988D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54068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43CE9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947E5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D6EA5C">
            <w:pPr>
              <w:jc w:val="right"/>
              <w:rPr>
                <w:rFonts w:hint="default" w:ascii="Calibri" w:hAnsi="Calibri" w:eastAsia="宋体" w:cs="Calibri"/>
                <w:i w:val="0"/>
                <w:iCs w:val="0"/>
                <w:color w:val="000000"/>
                <w:sz w:val="22"/>
                <w:szCs w:val="22"/>
                <w:u w:val="none"/>
              </w:rPr>
            </w:pPr>
          </w:p>
        </w:tc>
      </w:tr>
      <w:tr w14:paraId="0BBB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DC92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9F017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966A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综合医院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7E57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6C116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09A48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40BF6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51F3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881B62">
            <w:pPr>
              <w:jc w:val="right"/>
              <w:rPr>
                <w:rFonts w:hint="default" w:ascii="Calibri" w:hAnsi="Calibri" w:eastAsia="宋体" w:cs="Calibri"/>
                <w:i w:val="0"/>
                <w:iCs w:val="0"/>
                <w:color w:val="000000"/>
                <w:sz w:val="22"/>
                <w:szCs w:val="22"/>
                <w:u w:val="none"/>
              </w:rPr>
            </w:pPr>
          </w:p>
        </w:tc>
      </w:tr>
      <w:tr w14:paraId="191B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269D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A942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3EA9C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DB0BF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C528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8654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0122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3B69D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7EA67C">
            <w:pPr>
              <w:jc w:val="right"/>
              <w:rPr>
                <w:rFonts w:hint="default" w:ascii="Calibri" w:hAnsi="Calibri" w:eastAsia="宋体" w:cs="Calibri"/>
                <w:i w:val="0"/>
                <w:iCs w:val="0"/>
                <w:color w:val="000000"/>
                <w:sz w:val="22"/>
                <w:szCs w:val="22"/>
                <w:u w:val="none"/>
              </w:rPr>
            </w:pPr>
          </w:p>
        </w:tc>
      </w:tr>
      <w:tr w14:paraId="393A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ADF64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4F64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CE9E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5F73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F7E0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5584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FC9AA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2864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B3232F">
            <w:pPr>
              <w:jc w:val="right"/>
              <w:rPr>
                <w:rFonts w:hint="default" w:ascii="Calibri" w:hAnsi="Calibri" w:eastAsia="宋体" w:cs="Calibri"/>
                <w:i w:val="0"/>
                <w:iCs w:val="0"/>
                <w:color w:val="000000"/>
                <w:sz w:val="22"/>
                <w:szCs w:val="22"/>
                <w:u w:val="none"/>
              </w:rPr>
            </w:pPr>
          </w:p>
        </w:tc>
      </w:tr>
      <w:tr w14:paraId="5431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2F971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8EA6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12F2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E2463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8E9F9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3D7B6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CEB0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D262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DFF3F2">
            <w:pPr>
              <w:jc w:val="right"/>
              <w:rPr>
                <w:rFonts w:hint="default" w:ascii="Calibri" w:hAnsi="Calibri" w:eastAsia="宋体" w:cs="Calibri"/>
                <w:i w:val="0"/>
                <w:iCs w:val="0"/>
                <w:color w:val="000000"/>
                <w:sz w:val="22"/>
                <w:szCs w:val="22"/>
                <w:u w:val="none"/>
              </w:rPr>
            </w:pPr>
          </w:p>
        </w:tc>
      </w:tr>
      <w:tr w14:paraId="051B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095F3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1865E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3EF11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5054F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C5A5D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06358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9455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D5504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AEAE87">
            <w:pPr>
              <w:jc w:val="right"/>
              <w:rPr>
                <w:rFonts w:hint="default" w:ascii="Calibri" w:hAnsi="Calibri" w:eastAsia="宋体" w:cs="Calibri"/>
                <w:i w:val="0"/>
                <w:iCs w:val="0"/>
                <w:color w:val="000000"/>
                <w:sz w:val="22"/>
                <w:szCs w:val="22"/>
                <w:u w:val="none"/>
              </w:rPr>
            </w:pPr>
          </w:p>
        </w:tc>
      </w:tr>
      <w:tr w14:paraId="6B04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F5023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D5F2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B5B1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DE861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A40F0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4171F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16423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857B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F397CC">
            <w:pPr>
              <w:jc w:val="right"/>
              <w:rPr>
                <w:rFonts w:hint="default" w:ascii="Calibri" w:hAnsi="Calibri" w:eastAsia="宋体" w:cs="Calibri"/>
                <w:i w:val="0"/>
                <w:iCs w:val="0"/>
                <w:color w:val="000000"/>
                <w:sz w:val="22"/>
                <w:szCs w:val="22"/>
                <w:u w:val="none"/>
              </w:rPr>
            </w:pPr>
          </w:p>
        </w:tc>
      </w:tr>
      <w:tr w14:paraId="0A5B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00C23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1FD3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17EB1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妇幼保健机构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BD402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A207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94B7C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31433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D0BB1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63882D">
            <w:pPr>
              <w:jc w:val="right"/>
              <w:rPr>
                <w:rFonts w:hint="default" w:ascii="Calibri" w:hAnsi="Calibri" w:eastAsia="宋体" w:cs="Calibri"/>
                <w:i w:val="0"/>
                <w:iCs w:val="0"/>
                <w:color w:val="000000"/>
                <w:sz w:val="22"/>
                <w:szCs w:val="22"/>
                <w:u w:val="none"/>
              </w:rPr>
            </w:pPr>
          </w:p>
        </w:tc>
      </w:tr>
      <w:tr w14:paraId="1202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7D4A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D03F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4F4F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364AD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8872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8D362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63F79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709D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7FF259">
            <w:pPr>
              <w:jc w:val="right"/>
              <w:rPr>
                <w:rFonts w:hint="default" w:ascii="Calibri" w:hAnsi="Calibri" w:eastAsia="宋体" w:cs="Calibri"/>
                <w:i w:val="0"/>
                <w:iCs w:val="0"/>
                <w:color w:val="000000"/>
                <w:sz w:val="22"/>
                <w:szCs w:val="22"/>
                <w:u w:val="none"/>
              </w:rPr>
            </w:pPr>
          </w:p>
        </w:tc>
      </w:tr>
      <w:tr w14:paraId="28EF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AF25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E2529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B96E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D168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7AFA0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6EF9B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66D4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99776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AD0F79">
            <w:pPr>
              <w:jc w:val="right"/>
              <w:rPr>
                <w:rFonts w:hint="default" w:ascii="Calibri" w:hAnsi="Calibri" w:eastAsia="宋体" w:cs="Calibri"/>
                <w:i w:val="0"/>
                <w:iCs w:val="0"/>
                <w:color w:val="000000"/>
                <w:sz w:val="22"/>
                <w:szCs w:val="22"/>
                <w:u w:val="none"/>
              </w:rPr>
            </w:pPr>
          </w:p>
        </w:tc>
      </w:tr>
      <w:tr w14:paraId="2004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92B4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FC4D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C22EC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22699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A9DD0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8906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9DB2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1FA7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B05F4C">
            <w:pPr>
              <w:jc w:val="right"/>
              <w:rPr>
                <w:rFonts w:hint="default" w:ascii="Calibri" w:hAnsi="Calibri" w:eastAsia="宋体" w:cs="Calibri"/>
                <w:i w:val="0"/>
                <w:iCs w:val="0"/>
                <w:color w:val="000000"/>
                <w:sz w:val="22"/>
                <w:szCs w:val="22"/>
                <w:u w:val="none"/>
              </w:rPr>
            </w:pPr>
          </w:p>
        </w:tc>
      </w:tr>
      <w:tr w14:paraId="7CC7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8492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A2F8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0075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9AEF7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91F5B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DBEF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BEDCC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008B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2CD950">
            <w:pPr>
              <w:jc w:val="right"/>
              <w:rPr>
                <w:rFonts w:hint="default" w:ascii="Calibri" w:hAnsi="Calibri" w:eastAsia="宋体" w:cs="Calibri"/>
                <w:i w:val="0"/>
                <w:iCs w:val="0"/>
                <w:color w:val="000000"/>
                <w:sz w:val="22"/>
                <w:szCs w:val="22"/>
                <w:u w:val="none"/>
              </w:rPr>
            </w:pPr>
          </w:p>
        </w:tc>
      </w:tr>
      <w:tr w14:paraId="24E5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108E8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65F0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DF41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BAB9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48B9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9456A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A48C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FD24E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9FB7B2">
            <w:pPr>
              <w:jc w:val="right"/>
              <w:rPr>
                <w:rFonts w:hint="default" w:ascii="Calibri" w:hAnsi="Calibri" w:eastAsia="宋体" w:cs="Calibri"/>
                <w:i w:val="0"/>
                <w:iCs w:val="0"/>
                <w:color w:val="000000"/>
                <w:sz w:val="22"/>
                <w:szCs w:val="22"/>
                <w:u w:val="none"/>
              </w:rPr>
            </w:pPr>
          </w:p>
        </w:tc>
      </w:tr>
      <w:tr w14:paraId="5AA9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2A429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1B61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187E1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D3EC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A5592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3C71A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34EE2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FE1E6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17E153">
            <w:pPr>
              <w:jc w:val="right"/>
              <w:rPr>
                <w:rFonts w:hint="default" w:ascii="Calibri" w:hAnsi="Calibri" w:eastAsia="宋体" w:cs="Calibri"/>
                <w:i w:val="0"/>
                <w:iCs w:val="0"/>
                <w:color w:val="000000"/>
                <w:sz w:val="22"/>
                <w:szCs w:val="22"/>
                <w:u w:val="none"/>
              </w:rPr>
            </w:pPr>
          </w:p>
        </w:tc>
      </w:tr>
      <w:tr w14:paraId="369C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C1066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26F3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0992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A8D19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5FEA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C43A7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BD8F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7D6B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993BF4">
            <w:pPr>
              <w:jc w:val="right"/>
              <w:rPr>
                <w:rFonts w:hint="default" w:ascii="Calibri" w:hAnsi="Calibri" w:eastAsia="宋体" w:cs="Calibri"/>
                <w:i w:val="0"/>
                <w:iCs w:val="0"/>
                <w:color w:val="000000"/>
                <w:sz w:val="22"/>
                <w:szCs w:val="22"/>
                <w:u w:val="none"/>
              </w:rPr>
            </w:pPr>
          </w:p>
        </w:tc>
      </w:tr>
      <w:tr w14:paraId="4150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45FE9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9CA7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39AD3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D165E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D6554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75AA0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B1428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DA2A8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193A33">
            <w:pPr>
              <w:jc w:val="right"/>
              <w:rPr>
                <w:rFonts w:hint="default" w:ascii="Calibri" w:hAnsi="Calibri" w:eastAsia="宋体" w:cs="Calibri"/>
                <w:i w:val="0"/>
                <w:iCs w:val="0"/>
                <w:color w:val="000000"/>
                <w:sz w:val="22"/>
                <w:szCs w:val="22"/>
                <w:u w:val="none"/>
              </w:rPr>
            </w:pPr>
          </w:p>
        </w:tc>
      </w:tr>
      <w:tr w14:paraId="23BB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974B3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65B3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6ED1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2FA15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1663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78DC4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47C9A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CD8A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706886">
            <w:pPr>
              <w:jc w:val="right"/>
              <w:rPr>
                <w:rFonts w:hint="default" w:ascii="Calibri" w:hAnsi="Calibri" w:eastAsia="宋体" w:cs="Calibri"/>
                <w:i w:val="0"/>
                <w:iCs w:val="0"/>
                <w:color w:val="000000"/>
                <w:sz w:val="22"/>
                <w:szCs w:val="22"/>
                <w:u w:val="none"/>
              </w:rPr>
            </w:pPr>
          </w:p>
        </w:tc>
      </w:tr>
      <w:tr w14:paraId="3BA0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B8ACA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E095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F844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763D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E2A5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B6D4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CCFFC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B6B56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97F855">
            <w:pPr>
              <w:jc w:val="right"/>
              <w:rPr>
                <w:rFonts w:hint="default" w:ascii="Calibri" w:hAnsi="Calibri" w:eastAsia="宋体" w:cs="Calibri"/>
                <w:i w:val="0"/>
                <w:iCs w:val="0"/>
                <w:color w:val="000000"/>
                <w:sz w:val="22"/>
                <w:szCs w:val="22"/>
                <w:u w:val="none"/>
              </w:rPr>
            </w:pPr>
          </w:p>
        </w:tc>
      </w:tr>
      <w:tr w14:paraId="13EF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3F3AC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3B25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C9F59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32247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3B51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4CAA8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7FB1D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378B6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DBCC67">
            <w:pPr>
              <w:jc w:val="right"/>
              <w:rPr>
                <w:rFonts w:hint="default" w:ascii="Calibri" w:hAnsi="Calibri" w:eastAsia="宋体" w:cs="Calibri"/>
                <w:i w:val="0"/>
                <w:iCs w:val="0"/>
                <w:color w:val="000000"/>
                <w:sz w:val="22"/>
                <w:szCs w:val="22"/>
                <w:u w:val="none"/>
              </w:rPr>
            </w:pPr>
          </w:p>
        </w:tc>
      </w:tr>
      <w:tr w14:paraId="51CB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0F9FD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A30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AA4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CAD8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D36CC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A115D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341E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24F2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BF904F">
            <w:pPr>
              <w:jc w:val="right"/>
              <w:rPr>
                <w:rFonts w:hint="default" w:ascii="Calibri" w:hAnsi="Calibri" w:eastAsia="宋体" w:cs="Calibri"/>
                <w:i w:val="0"/>
                <w:iCs w:val="0"/>
                <w:color w:val="000000"/>
                <w:sz w:val="22"/>
                <w:szCs w:val="22"/>
                <w:u w:val="none"/>
              </w:rPr>
            </w:pPr>
          </w:p>
        </w:tc>
      </w:tr>
      <w:tr w14:paraId="535A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B688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374F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E3C3E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717A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3352A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89F7A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C806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155E6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7B694B">
            <w:pPr>
              <w:jc w:val="right"/>
              <w:rPr>
                <w:rFonts w:hint="default" w:ascii="Calibri" w:hAnsi="Calibri" w:eastAsia="宋体" w:cs="Calibri"/>
                <w:i w:val="0"/>
                <w:iCs w:val="0"/>
                <w:color w:val="000000"/>
                <w:sz w:val="22"/>
                <w:szCs w:val="22"/>
                <w:u w:val="none"/>
              </w:rPr>
            </w:pPr>
          </w:p>
        </w:tc>
      </w:tr>
    </w:tbl>
    <w:p w14:paraId="418B2776">
      <w:pPr>
        <w:ind w:firstLine="640"/>
        <w:jc w:val="center"/>
        <w:rPr>
          <w:rFonts w:hint="eastAsia" w:ascii="仿宋" w:hAnsi="仿宋" w:eastAsia="仿宋" w:cs="仿宋"/>
          <w:b/>
          <w:sz w:val="40"/>
          <w:szCs w:val="40"/>
        </w:rPr>
      </w:pPr>
    </w:p>
    <w:p w14:paraId="20CB5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2969"/>
        <w:gridCol w:w="1170"/>
        <w:gridCol w:w="2400"/>
        <w:gridCol w:w="945"/>
        <w:gridCol w:w="1508"/>
        <w:gridCol w:w="2211"/>
        <w:gridCol w:w="2393"/>
      </w:tblGrid>
      <w:tr w14:paraId="0134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7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部门预算财政拨款收支总表</w:t>
            </w:r>
          </w:p>
        </w:tc>
      </w:tr>
      <w:tr w14:paraId="4554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75"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5B2A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9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30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A5B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7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33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C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89E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9D52">
            <w:pPr>
              <w:jc w:val="center"/>
              <w:rPr>
                <w:rFonts w:hint="eastAsia" w:ascii="宋体" w:hAnsi="宋体" w:eastAsia="宋体" w:cs="宋体"/>
                <w:i w:val="0"/>
                <w:iCs w:val="0"/>
                <w:color w:val="000000"/>
                <w:sz w:val="22"/>
                <w:szCs w:val="22"/>
                <w:u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C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7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E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5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8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6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3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1D21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C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B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7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1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C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1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71A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C0420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1CEC2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A832E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D62C5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AE51A7">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175D98">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E09FFA">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748D30">
            <w:pPr>
              <w:jc w:val="right"/>
              <w:rPr>
                <w:rFonts w:hint="default" w:ascii="Calibri" w:hAnsi="Calibri" w:eastAsia="宋体" w:cs="Calibri"/>
                <w:i w:val="0"/>
                <w:iCs w:val="0"/>
                <w:color w:val="000000"/>
                <w:sz w:val="22"/>
                <w:szCs w:val="22"/>
                <w:u w:val="none"/>
              </w:rPr>
            </w:pPr>
          </w:p>
        </w:tc>
      </w:tr>
      <w:tr w14:paraId="4378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A7F4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C7E0A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9A3AFB">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66A3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A8B80F">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885132">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F113FA">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84B2EE">
            <w:pPr>
              <w:jc w:val="right"/>
              <w:rPr>
                <w:rFonts w:hint="default" w:ascii="Calibri" w:hAnsi="Calibri" w:eastAsia="宋体" w:cs="Calibri"/>
                <w:i w:val="0"/>
                <w:iCs w:val="0"/>
                <w:color w:val="000000"/>
                <w:sz w:val="22"/>
                <w:szCs w:val="22"/>
                <w:u w:val="none"/>
              </w:rPr>
            </w:pPr>
          </w:p>
        </w:tc>
      </w:tr>
      <w:tr w14:paraId="549C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DF87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CF980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015655">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A67FC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71AC2E">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4F2F62">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BBCEBC">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B5EAB2">
            <w:pPr>
              <w:jc w:val="right"/>
              <w:rPr>
                <w:rFonts w:hint="default" w:ascii="Calibri" w:hAnsi="Calibri" w:eastAsia="宋体" w:cs="Calibri"/>
                <w:i w:val="0"/>
                <w:iCs w:val="0"/>
                <w:color w:val="000000"/>
                <w:sz w:val="22"/>
                <w:szCs w:val="22"/>
                <w:u w:val="none"/>
              </w:rPr>
            </w:pPr>
          </w:p>
        </w:tc>
      </w:tr>
      <w:tr w14:paraId="7E2E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7A18F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7D6485">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A95231">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65FA8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D48097">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AB52A9">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EDC528">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0D53052">
            <w:pPr>
              <w:jc w:val="right"/>
              <w:rPr>
                <w:rFonts w:hint="default" w:ascii="Calibri" w:hAnsi="Calibri" w:eastAsia="宋体" w:cs="Calibri"/>
                <w:i w:val="0"/>
                <w:iCs w:val="0"/>
                <w:color w:val="000000"/>
                <w:sz w:val="22"/>
                <w:szCs w:val="22"/>
                <w:u w:val="none"/>
              </w:rPr>
            </w:pPr>
          </w:p>
        </w:tc>
      </w:tr>
      <w:tr w14:paraId="1D3D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C8ED0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711CEE">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351868">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453F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B2C1DF">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FF9DB2">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722F19">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35E113">
            <w:pPr>
              <w:jc w:val="right"/>
              <w:rPr>
                <w:rFonts w:hint="default" w:ascii="Calibri" w:hAnsi="Calibri" w:eastAsia="宋体" w:cs="Calibri"/>
                <w:i w:val="0"/>
                <w:iCs w:val="0"/>
                <w:color w:val="000000"/>
                <w:sz w:val="22"/>
                <w:szCs w:val="22"/>
                <w:u w:val="none"/>
              </w:rPr>
            </w:pPr>
          </w:p>
        </w:tc>
      </w:tr>
      <w:tr w14:paraId="637D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52198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407CFB">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CAF303">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FE5B9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763803">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6A409C">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E22520">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A3662A">
            <w:pPr>
              <w:jc w:val="right"/>
              <w:rPr>
                <w:rFonts w:hint="default" w:ascii="Calibri" w:hAnsi="Calibri" w:eastAsia="宋体" w:cs="Calibri"/>
                <w:i w:val="0"/>
                <w:iCs w:val="0"/>
                <w:color w:val="000000"/>
                <w:sz w:val="22"/>
                <w:szCs w:val="22"/>
                <w:u w:val="none"/>
              </w:rPr>
            </w:pPr>
          </w:p>
        </w:tc>
      </w:tr>
      <w:tr w14:paraId="68AE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963F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103F32">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1F89D0">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D2C6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131D69">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793B4F">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A54833">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B0CE32B">
            <w:pPr>
              <w:jc w:val="right"/>
              <w:rPr>
                <w:rFonts w:hint="default" w:ascii="Calibri" w:hAnsi="Calibri" w:eastAsia="宋体" w:cs="Calibri"/>
                <w:i w:val="0"/>
                <w:iCs w:val="0"/>
                <w:color w:val="000000"/>
                <w:sz w:val="22"/>
                <w:szCs w:val="22"/>
                <w:u w:val="none"/>
              </w:rPr>
            </w:pPr>
          </w:p>
        </w:tc>
      </w:tr>
      <w:tr w14:paraId="5583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4C7F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903849">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0D8390">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7B5E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E57218A">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F44F8E">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323EEE7">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E7680D">
            <w:pPr>
              <w:jc w:val="right"/>
              <w:rPr>
                <w:rFonts w:hint="default" w:ascii="Calibri" w:hAnsi="Calibri" w:eastAsia="宋体" w:cs="Calibri"/>
                <w:i w:val="0"/>
                <w:iCs w:val="0"/>
                <w:color w:val="000000"/>
                <w:sz w:val="22"/>
                <w:szCs w:val="22"/>
                <w:u w:val="none"/>
              </w:rPr>
            </w:pPr>
          </w:p>
        </w:tc>
      </w:tr>
      <w:tr w14:paraId="7A11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42CC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370681">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F90EA5">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CA7D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FF769F">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F559DF">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BF592F">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1F2A59">
            <w:pPr>
              <w:jc w:val="right"/>
              <w:rPr>
                <w:rFonts w:hint="default" w:ascii="Calibri" w:hAnsi="Calibri" w:eastAsia="宋体" w:cs="Calibri"/>
                <w:i w:val="0"/>
                <w:iCs w:val="0"/>
                <w:color w:val="000000"/>
                <w:sz w:val="22"/>
                <w:szCs w:val="22"/>
                <w:u w:val="none"/>
              </w:rPr>
            </w:pPr>
          </w:p>
        </w:tc>
      </w:tr>
      <w:tr w14:paraId="672B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DA495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AF6477">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23F0A4">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9384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3E431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D16D8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8F42794">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08B9E1">
            <w:pPr>
              <w:jc w:val="right"/>
              <w:rPr>
                <w:rFonts w:hint="default" w:ascii="Calibri" w:hAnsi="Calibri" w:eastAsia="宋体" w:cs="Calibri"/>
                <w:i w:val="0"/>
                <w:iCs w:val="0"/>
                <w:color w:val="000000"/>
                <w:sz w:val="22"/>
                <w:szCs w:val="22"/>
                <w:u w:val="none"/>
              </w:rPr>
            </w:pPr>
          </w:p>
        </w:tc>
      </w:tr>
      <w:tr w14:paraId="37B9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993F1B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E2292E">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C0E2F0">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37E1D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18CF00">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3B0652">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22B518">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A9C084">
            <w:pPr>
              <w:jc w:val="right"/>
              <w:rPr>
                <w:rFonts w:hint="default" w:ascii="Calibri" w:hAnsi="Calibri" w:eastAsia="宋体" w:cs="Calibri"/>
                <w:i w:val="0"/>
                <w:iCs w:val="0"/>
                <w:color w:val="000000"/>
                <w:sz w:val="22"/>
                <w:szCs w:val="22"/>
                <w:u w:val="none"/>
              </w:rPr>
            </w:pPr>
          </w:p>
        </w:tc>
      </w:tr>
      <w:tr w14:paraId="1918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C571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A6889D">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A180DE">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4ED3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85E54A6">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D99B41E">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BE0975">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7E761C">
            <w:pPr>
              <w:jc w:val="right"/>
              <w:rPr>
                <w:rFonts w:hint="default" w:ascii="Calibri" w:hAnsi="Calibri" w:eastAsia="宋体" w:cs="Calibri"/>
                <w:i w:val="0"/>
                <w:iCs w:val="0"/>
                <w:color w:val="000000"/>
                <w:sz w:val="22"/>
                <w:szCs w:val="22"/>
                <w:u w:val="none"/>
              </w:rPr>
            </w:pPr>
          </w:p>
        </w:tc>
      </w:tr>
      <w:tr w14:paraId="6FC7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4D97B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C869CAA">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DB068D">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E80FB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B35017">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906891">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76A8E2">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6958F6">
            <w:pPr>
              <w:jc w:val="right"/>
              <w:rPr>
                <w:rFonts w:hint="default" w:ascii="Calibri" w:hAnsi="Calibri" w:eastAsia="宋体" w:cs="Calibri"/>
                <w:i w:val="0"/>
                <w:iCs w:val="0"/>
                <w:color w:val="000000"/>
                <w:sz w:val="22"/>
                <w:szCs w:val="22"/>
                <w:u w:val="none"/>
              </w:rPr>
            </w:pPr>
          </w:p>
        </w:tc>
      </w:tr>
      <w:tr w14:paraId="73F9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14D44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780A3A">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19BF04">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2D11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D94E9A">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92EDAD3">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B52B88">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ED6E52">
            <w:pPr>
              <w:jc w:val="right"/>
              <w:rPr>
                <w:rFonts w:hint="default" w:ascii="Calibri" w:hAnsi="Calibri" w:eastAsia="宋体" w:cs="Calibri"/>
                <w:i w:val="0"/>
                <w:iCs w:val="0"/>
                <w:color w:val="000000"/>
                <w:sz w:val="22"/>
                <w:szCs w:val="22"/>
                <w:u w:val="none"/>
              </w:rPr>
            </w:pPr>
          </w:p>
        </w:tc>
      </w:tr>
      <w:tr w14:paraId="6D55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65D1C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78D559">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E01C57">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CC2B3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26F73E">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3F1B92">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D18761E">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334C6E">
            <w:pPr>
              <w:jc w:val="right"/>
              <w:rPr>
                <w:rFonts w:hint="default" w:ascii="Calibri" w:hAnsi="Calibri" w:eastAsia="宋体" w:cs="Calibri"/>
                <w:i w:val="0"/>
                <w:iCs w:val="0"/>
                <w:color w:val="000000"/>
                <w:sz w:val="22"/>
                <w:szCs w:val="22"/>
                <w:u w:val="none"/>
              </w:rPr>
            </w:pPr>
          </w:p>
        </w:tc>
      </w:tr>
      <w:tr w14:paraId="5A4D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C06B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D2EAF7">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5325C2">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4AF3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C5C168">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C3E88B">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75F7A6D">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4EF5CF">
            <w:pPr>
              <w:jc w:val="right"/>
              <w:rPr>
                <w:rFonts w:hint="default" w:ascii="Calibri" w:hAnsi="Calibri" w:eastAsia="宋体" w:cs="Calibri"/>
                <w:i w:val="0"/>
                <w:iCs w:val="0"/>
                <w:color w:val="000000"/>
                <w:sz w:val="22"/>
                <w:szCs w:val="22"/>
                <w:u w:val="none"/>
              </w:rPr>
            </w:pPr>
          </w:p>
        </w:tc>
      </w:tr>
      <w:tr w14:paraId="7634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7A6A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F29203">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CBE93A">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2F5DE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CC35E7">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04ADDA">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245D98">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927992">
            <w:pPr>
              <w:jc w:val="right"/>
              <w:rPr>
                <w:rFonts w:hint="default" w:ascii="Calibri" w:hAnsi="Calibri" w:eastAsia="宋体" w:cs="Calibri"/>
                <w:i w:val="0"/>
                <w:iCs w:val="0"/>
                <w:color w:val="000000"/>
                <w:sz w:val="22"/>
                <w:szCs w:val="22"/>
                <w:u w:val="none"/>
              </w:rPr>
            </w:pPr>
          </w:p>
        </w:tc>
      </w:tr>
      <w:tr w14:paraId="6974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8B0BE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39363D">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5765960">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076A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A55B84">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FFAC8E">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E70C62">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711285">
            <w:pPr>
              <w:jc w:val="right"/>
              <w:rPr>
                <w:rFonts w:hint="default" w:ascii="Calibri" w:hAnsi="Calibri" w:eastAsia="宋体" w:cs="Calibri"/>
                <w:i w:val="0"/>
                <w:iCs w:val="0"/>
                <w:color w:val="000000"/>
                <w:sz w:val="22"/>
                <w:szCs w:val="22"/>
                <w:u w:val="none"/>
              </w:rPr>
            </w:pPr>
          </w:p>
        </w:tc>
      </w:tr>
      <w:tr w14:paraId="34BD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B1839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F0E54EF">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B35FA7">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AEAE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4CF348">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97580A">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23D83A">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660AA6">
            <w:pPr>
              <w:jc w:val="right"/>
              <w:rPr>
                <w:rFonts w:hint="default" w:ascii="Calibri" w:hAnsi="Calibri" w:eastAsia="宋体" w:cs="Calibri"/>
                <w:i w:val="0"/>
                <w:iCs w:val="0"/>
                <w:color w:val="000000"/>
                <w:sz w:val="22"/>
                <w:szCs w:val="22"/>
                <w:u w:val="none"/>
              </w:rPr>
            </w:pPr>
          </w:p>
        </w:tc>
      </w:tr>
      <w:tr w14:paraId="5DA9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63C18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BABF9E">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AD2206">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8BE9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E33754">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CDF322B">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FAFE31">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012F874">
            <w:pPr>
              <w:jc w:val="right"/>
              <w:rPr>
                <w:rFonts w:hint="default" w:ascii="Calibri" w:hAnsi="Calibri" w:eastAsia="宋体" w:cs="Calibri"/>
                <w:i w:val="0"/>
                <w:iCs w:val="0"/>
                <w:color w:val="000000"/>
                <w:sz w:val="22"/>
                <w:szCs w:val="22"/>
                <w:u w:val="none"/>
              </w:rPr>
            </w:pPr>
          </w:p>
        </w:tc>
      </w:tr>
      <w:tr w14:paraId="6017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BA922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F19AA8">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FE4BBA1">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E5F4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D5588C">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7B5162">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1019738">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3B2429">
            <w:pPr>
              <w:jc w:val="right"/>
              <w:rPr>
                <w:rFonts w:hint="default" w:ascii="Calibri" w:hAnsi="Calibri" w:eastAsia="宋体" w:cs="Calibri"/>
                <w:i w:val="0"/>
                <w:iCs w:val="0"/>
                <w:color w:val="000000"/>
                <w:sz w:val="22"/>
                <w:szCs w:val="22"/>
                <w:u w:val="none"/>
              </w:rPr>
            </w:pPr>
          </w:p>
        </w:tc>
      </w:tr>
      <w:tr w14:paraId="0C14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BB035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947256">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9A107D">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B429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D77E4B4">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BADD850">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645CAFC">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95E466">
            <w:pPr>
              <w:jc w:val="right"/>
              <w:rPr>
                <w:rFonts w:hint="default" w:ascii="Calibri" w:hAnsi="Calibri" w:eastAsia="宋体" w:cs="Calibri"/>
                <w:i w:val="0"/>
                <w:iCs w:val="0"/>
                <w:color w:val="000000"/>
                <w:sz w:val="22"/>
                <w:szCs w:val="22"/>
                <w:u w:val="none"/>
              </w:rPr>
            </w:pPr>
          </w:p>
        </w:tc>
      </w:tr>
      <w:tr w14:paraId="6311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CFF2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4DD7F3">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38108B">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85E6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F1A835B">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6C5025E">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18BC6A4">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3FA262">
            <w:pPr>
              <w:jc w:val="right"/>
              <w:rPr>
                <w:rFonts w:hint="default" w:ascii="Calibri" w:hAnsi="Calibri" w:eastAsia="宋体" w:cs="Calibri"/>
                <w:i w:val="0"/>
                <w:iCs w:val="0"/>
                <w:color w:val="000000"/>
                <w:sz w:val="22"/>
                <w:szCs w:val="22"/>
                <w:u w:val="none"/>
              </w:rPr>
            </w:pPr>
          </w:p>
        </w:tc>
      </w:tr>
      <w:tr w14:paraId="1CB7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4613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0B7B92">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075BC07">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F262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1C009D">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6C95583">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6488C9">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3434AFA">
            <w:pPr>
              <w:jc w:val="right"/>
              <w:rPr>
                <w:rFonts w:hint="default" w:ascii="Calibri" w:hAnsi="Calibri" w:eastAsia="宋体" w:cs="Calibri"/>
                <w:i w:val="0"/>
                <w:iCs w:val="0"/>
                <w:color w:val="000000"/>
                <w:sz w:val="22"/>
                <w:szCs w:val="22"/>
                <w:u w:val="none"/>
              </w:rPr>
            </w:pPr>
          </w:p>
        </w:tc>
      </w:tr>
      <w:tr w14:paraId="19E2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EB608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A40550">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A2CBEA">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CB371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7E1247">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E75CBEE">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D57701">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885D4B5">
            <w:pPr>
              <w:jc w:val="right"/>
              <w:rPr>
                <w:rFonts w:hint="default" w:ascii="Calibri" w:hAnsi="Calibri" w:eastAsia="宋体" w:cs="Calibri"/>
                <w:i w:val="0"/>
                <w:iCs w:val="0"/>
                <w:color w:val="000000"/>
                <w:sz w:val="22"/>
                <w:szCs w:val="22"/>
                <w:u w:val="none"/>
              </w:rPr>
            </w:pPr>
          </w:p>
        </w:tc>
      </w:tr>
      <w:tr w14:paraId="4CB6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ADFD8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78CADC1">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4BD3C3">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5069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6FF129">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4901031">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3CEDCB4">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E97478">
            <w:pPr>
              <w:jc w:val="right"/>
              <w:rPr>
                <w:rFonts w:hint="default" w:ascii="Calibri" w:hAnsi="Calibri" w:eastAsia="宋体" w:cs="Calibri"/>
                <w:i w:val="0"/>
                <w:iCs w:val="0"/>
                <w:color w:val="000000"/>
                <w:sz w:val="22"/>
                <w:szCs w:val="22"/>
                <w:u w:val="none"/>
              </w:rPr>
            </w:pPr>
          </w:p>
        </w:tc>
      </w:tr>
      <w:tr w14:paraId="7E51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8C43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AF93EB">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7A2799">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8139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7906D5">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F19CD1">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1416EA">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7D7B29">
            <w:pPr>
              <w:jc w:val="right"/>
              <w:rPr>
                <w:rFonts w:hint="default" w:ascii="Calibri" w:hAnsi="Calibri" w:eastAsia="宋体" w:cs="Calibri"/>
                <w:i w:val="0"/>
                <w:iCs w:val="0"/>
                <w:color w:val="000000"/>
                <w:sz w:val="22"/>
                <w:szCs w:val="22"/>
                <w:u w:val="none"/>
              </w:rPr>
            </w:pPr>
          </w:p>
        </w:tc>
      </w:tr>
      <w:tr w14:paraId="6683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50091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628D21">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49B6B2">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6F7D8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07704F">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722ABB">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ED2D09">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C4134F1">
            <w:pPr>
              <w:jc w:val="right"/>
              <w:rPr>
                <w:rFonts w:hint="default" w:ascii="Calibri" w:hAnsi="Calibri" w:eastAsia="宋体" w:cs="Calibri"/>
                <w:i w:val="0"/>
                <w:iCs w:val="0"/>
                <w:color w:val="000000"/>
                <w:sz w:val="22"/>
                <w:szCs w:val="22"/>
                <w:u w:val="none"/>
              </w:rPr>
            </w:pPr>
          </w:p>
        </w:tc>
      </w:tr>
      <w:tr w14:paraId="1700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7D9D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6908FD">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05BB71">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B749E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3ADD3E8">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830853">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B8BC6C">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3A67FA">
            <w:pPr>
              <w:jc w:val="right"/>
              <w:rPr>
                <w:rFonts w:hint="default" w:ascii="Calibri" w:hAnsi="Calibri" w:eastAsia="宋体" w:cs="Calibri"/>
                <w:i w:val="0"/>
                <w:iCs w:val="0"/>
                <w:color w:val="000000"/>
                <w:sz w:val="22"/>
                <w:szCs w:val="22"/>
                <w:u w:val="none"/>
              </w:rPr>
            </w:pPr>
          </w:p>
        </w:tc>
      </w:tr>
      <w:tr w14:paraId="24C1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4CE3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C0A5CA">
            <w:pPr>
              <w:jc w:val="left"/>
              <w:rPr>
                <w:rFonts w:hint="default" w:ascii="Calibri" w:hAnsi="Calibri" w:eastAsia="宋体" w:cs="Calibri"/>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07B5EC">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D7BDA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96DCA0B">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B46B1F0">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508F2A">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AB46287">
            <w:pPr>
              <w:jc w:val="right"/>
              <w:rPr>
                <w:rFonts w:hint="default" w:ascii="Calibri" w:hAnsi="Calibri" w:eastAsia="宋体" w:cs="Calibri"/>
                <w:i w:val="0"/>
                <w:iCs w:val="0"/>
                <w:color w:val="000000"/>
                <w:sz w:val="22"/>
                <w:szCs w:val="22"/>
                <w:u w:val="none"/>
              </w:rPr>
            </w:pPr>
          </w:p>
        </w:tc>
      </w:tr>
      <w:tr w14:paraId="3E0C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90AC3A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575E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06FE8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2193.2</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5117D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C03EFB4">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4C0B05">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5DE225">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20D8333">
            <w:pPr>
              <w:jc w:val="right"/>
              <w:rPr>
                <w:rFonts w:hint="default" w:ascii="Calibri" w:hAnsi="Calibri" w:eastAsia="宋体" w:cs="Calibri"/>
                <w:i w:val="0"/>
                <w:iCs w:val="0"/>
                <w:color w:val="000000"/>
                <w:sz w:val="22"/>
                <w:szCs w:val="22"/>
                <w:u w:val="none"/>
              </w:rPr>
            </w:pPr>
          </w:p>
        </w:tc>
      </w:tr>
      <w:tr w14:paraId="03F9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1D8F0B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302C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229262">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AB40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4D6C81">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AD768E">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11BCC8A">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26636C3">
            <w:pPr>
              <w:jc w:val="right"/>
              <w:rPr>
                <w:rFonts w:hint="default" w:ascii="Calibri" w:hAnsi="Calibri" w:eastAsia="宋体" w:cs="Calibri"/>
                <w:i w:val="0"/>
                <w:iCs w:val="0"/>
                <w:color w:val="000000"/>
                <w:sz w:val="22"/>
                <w:szCs w:val="22"/>
                <w:u w:val="none"/>
              </w:rPr>
            </w:pPr>
          </w:p>
        </w:tc>
      </w:tr>
      <w:tr w14:paraId="4619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B530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A16786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AB4417">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2F0CDA">
            <w:pPr>
              <w:jc w:val="left"/>
              <w:rPr>
                <w:rFonts w:hint="default" w:ascii="Calibri" w:hAnsi="Calibri" w:eastAsia="宋体" w:cs="Calibri"/>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7E0E0EF">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996CD32">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1B4EDB">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E86765D">
            <w:pPr>
              <w:jc w:val="right"/>
              <w:rPr>
                <w:rFonts w:hint="default" w:ascii="Calibri" w:hAnsi="Calibri" w:eastAsia="宋体" w:cs="Calibri"/>
                <w:i w:val="0"/>
                <w:iCs w:val="0"/>
                <w:color w:val="000000"/>
                <w:sz w:val="22"/>
                <w:szCs w:val="22"/>
                <w:u w:val="none"/>
              </w:rPr>
            </w:pPr>
          </w:p>
        </w:tc>
      </w:tr>
      <w:tr w14:paraId="02A0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E071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07DA5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640B6D">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370039">
            <w:pPr>
              <w:jc w:val="left"/>
              <w:rPr>
                <w:rFonts w:hint="default" w:ascii="Calibri" w:hAnsi="Calibri" w:eastAsia="宋体" w:cs="Calibri"/>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7B362F">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740BA4">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9C870B3">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7A0A71E">
            <w:pPr>
              <w:jc w:val="right"/>
              <w:rPr>
                <w:rFonts w:hint="default" w:ascii="Calibri" w:hAnsi="Calibri" w:eastAsia="宋体" w:cs="Calibri"/>
                <w:i w:val="0"/>
                <w:iCs w:val="0"/>
                <w:color w:val="000000"/>
                <w:sz w:val="22"/>
                <w:szCs w:val="22"/>
                <w:u w:val="none"/>
              </w:rPr>
            </w:pPr>
          </w:p>
        </w:tc>
      </w:tr>
      <w:tr w14:paraId="056E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D77E7F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5E53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53CFEB0">
            <w:pPr>
              <w:jc w:val="right"/>
              <w:rPr>
                <w:rFonts w:hint="default" w:ascii="Calibri" w:hAnsi="Calibri" w:eastAsia="宋体"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6E80F23">
            <w:pPr>
              <w:jc w:val="left"/>
              <w:rPr>
                <w:rFonts w:hint="default" w:ascii="Calibri" w:hAnsi="Calibri" w:eastAsia="宋体" w:cs="Calibri"/>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AED382">
            <w:pPr>
              <w:jc w:val="right"/>
              <w:rPr>
                <w:rFonts w:hint="default" w:ascii="Calibri" w:hAnsi="Calibri" w:eastAsia="宋体" w:cs="Calibri"/>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456F697">
            <w:pPr>
              <w:jc w:val="right"/>
              <w:rPr>
                <w:rFonts w:hint="default" w:ascii="Calibri" w:hAnsi="Calibri" w:eastAsia="宋体" w:cs="Calibri"/>
                <w:i w:val="0"/>
                <w:iCs w:val="0"/>
                <w:color w:val="000000"/>
                <w:sz w:val="22"/>
                <w:szCs w:val="22"/>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A838840">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2344AD">
            <w:pPr>
              <w:jc w:val="right"/>
              <w:rPr>
                <w:rFonts w:hint="default" w:ascii="Calibri" w:hAnsi="Calibri" w:eastAsia="宋体" w:cs="Calibri"/>
                <w:i w:val="0"/>
                <w:iCs w:val="0"/>
                <w:color w:val="000000"/>
                <w:sz w:val="22"/>
                <w:szCs w:val="22"/>
                <w:u w:val="none"/>
              </w:rPr>
            </w:pPr>
          </w:p>
        </w:tc>
      </w:tr>
      <w:tr w14:paraId="36E8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C9395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921D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54EF22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67F6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48F32F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DEF4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5996.12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F30E4A1">
            <w:pPr>
              <w:jc w:val="right"/>
              <w:rPr>
                <w:rFonts w:hint="default" w:ascii="Calibri" w:hAnsi="Calibri" w:eastAsia="宋体" w:cs="Calibri"/>
                <w:i w:val="0"/>
                <w:iCs w:val="0"/>
                <w:color w:val="000000"/>
                <w:sz w:val="22"/>
                <w:szCs w:val="22"/>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A171C20">
            <w:pPr>
              <w:jc w:val="right"/>
              <w:rPr>
                <w:rFonts w:hint="default" w:ascii="Calibri" w:hAnsi="Calibri" w:eastAsia="宋体" w:cs="Calibri"/>
                <w:i w:val="0"/>
                <w:iCs w:val="0"/>
                <w:color w:val="000000"/>
                <w:sz w:val="22"/>
                <w:szCs w:val="22"/>
                <w:u w:val="none"/>
              </w:rPr>
            </w:pPr>
          </w:p>
        </w:tc>
      </w:tr>
    </w:tbl>
    <w:p w14:paraId="38EA0F6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1301"/>
        <w:gridCol w:w="4433"/>
        <w:gridCol w:w="1117"/>
        <w:gridCol w:w="778"/>
        <w:gridCol w:w="1301"/>
        <w:gridCol w:w="2084"/>
        <w:gridCol w:w="2083"/>
      </w:tblGrid>
      <w:tr w14:paraId="40E5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38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5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部门预算一般公共预算财政拨款支出表</w:t>
            </w:r>
          </w:p>
        </w:tc>
      </w:tr>
      <w:tr w14:paraId="136D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BF43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46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7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5CC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E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2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2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FE5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65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4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3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04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F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4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4D9C">
            <w:pPr>
              <w:jc w:val="center"/>
              <w:rPr>
                <w:rFonts w:hint="eastAsia" w:ascii="宋体" w:hAnsi="宋体" w:eastAsia="宋体" w:cs="宋体"/>
                <w:i w:val="0"/>
                <w:iCs w:val="0"/>
                <w:color w:val="000000"/>
                <w:sz w:val="22"/>
                <w:szCs w:val="22"/>
                <w:u w:val="none"/>
              </w:rPr>
            </w:pPr>
          </w:p>
        </w:tc>
      </w:tr>
      <w:tr w14:paraId="4859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6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B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5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F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A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0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A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B3A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5C116">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4FF6C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DE8E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1F480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2259A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C63B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AFF2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0292E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r>
      <w:tr w14:paraId="5F32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33DC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741E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3EE02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1952C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C9432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0CC95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7D3D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36546">
            <w:pPr>
              <w:jc w:val="right"/>
              <w:rPr>
                <w:rFonts w:hint="default" w:ascii="Calibri" w:hAnsi="Calibri" w:eastAsia="宋体" w:cs="Calibri"/>
                <w:i w:val="0"/>
                <w:iCs w:val="0"/>
                <w:color w:val="000000"/>
                <w:sz w:val="22"/>
                <w:szCs w:val="22"/>
                <w:u w:val="none"/>
              </w:rPr>
            </w:pPr>
          </w:p>
        </w:tc>
      </w:tr>
      <w:tr w14:paraId="071F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AB7F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E04D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8D8E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42EE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2FF7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B2B2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F290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C36353">
            <w:pPr>
              <w:jc w:val="right"/>
              <w:rPr>
                <w:rFonts w:hint="default" w:ascii="Calibri" w:hAnsi="Calibri" w:eastAsia="宋体" w:cs="Calibri"/>
                <w:i w:val="0"/>
                <w:iCs w:val="0"/>
                <w:color w:val="000000"/>
                <w:sz w:val="22"/>
                <w:szCs w:val="22"/>
                <w:u w:val="none"/>
              </w:rPr>
            </w:pPr>
          </w:p>
        </w:tc>
      </w:tr>
      <w:tr w14:paraId="2109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793A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50CAE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70E7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14D2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6999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A175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AFC3C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FC7028">
            <w:pPr>
              <w:jc w:val="right"/>
              <w:rPr>
                <w:rFonts w:hint="default" w:ascii="Calibri" w:hAnsi="Calibri" w:eastAsia="宋体" w:cs="Calibri"/>
                <w:i w:val="0"/>
                <w:iCs w:val="0"/>
                <w:color w:val="000000"/>
                <w:sz w:val="22"/>
                <w:szCs w:val="22"/>
                <w:u w:val="none"/>
              </w:rPr>
            </w:pPr>
          </w:p>
        </w:tc>
      </w:tr>
      <w:tr w14:paraId="0AA6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CFFFE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9ED0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98385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68E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4683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6015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C2C7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BF57A2">
            <w:pPr>
              <w:jc w:val="right"/>
              <w:rPr>
                <w:rFonts w:hint="default" w:ascii="Calibri" w:hAnsi="Calibri" w:eastAsia="宋体" w:cs="Calibri"/>
                <w:i w:val="0"/>
                <w:iCs w:val="0"/>
                <w:color w:val="000000"/>
                <w:sz w:val="22"/>
                <w:szCs w:val="22"/>
                <w:u w:val="none"/>
              </w:rPr>
            </w:pPr>
          </w:p>
        </w:tc>
      </w:tr>
      <w:tr w14:paraId="1BC5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76E0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B669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0F6B0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C59A8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1A63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B91AC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75C6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B2F001">
            <w:pPr>
              <w:jc w:val="right"/>
              <w:rPr>
                <w:rFonts w:hint="default" w:ascii="Calibri" w:hAnsi="Calibri" w:eastAsia="宋体" w:cs="Calibri"/>
                <w:i w:val="0"/>
                <w:iCs w:val="0"/>
                <w:color w:val="000000"/>
                <w:sz w:val="22"/>
                <w:szCs w:val="22"/>
                <w:u w:val="none"/>
              </w:rPr>
            </w:pPr>
          </w:p>
        </w:tc>
      </w:tr>
      <w:tr w14:paraId="2072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3D5F5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2D40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C7946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B207E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0CADA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4D392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E004C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CA67B3">
            <w:pPr>
              <w:jc w:val="right"/>
              <w:rPr>
                <w:rFonts w:hint="default" w:ascii="Calibri" w:hAnsi="Calibri" w:eastAsia="宋体" w:cs="Calibri"/>
                <w:i w:val="0"/>
                <w:iCs w:val="0"/>
                <w:color w:val="000000"/>
                <w:sz w:val="22"/>
                <w:szCs w:val="22"/>
                <w:u w:val="none"/>
              </w:rPr>
            </w:pPr>
          </w:p>
        </w:tc>
      </w:tr>
      <w:tr w14:paraId="0716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3035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9390F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568A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C4F8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11AE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92DEA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3D451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8BB8BF">
            <w:pPr>
              <w:jc w:val="right"/>
              <w:rPr>
                <w:rFonts w:hint="default" w:ascii="Calibri" w:hAnsi="Calibri" w:eastAsia="宋体" w:cs="Calibri"/>
                <w:i w:val="0"/>
                <w:iCs w:val="0"/>
                <w:color w:val="000000"/>
                <w:sz w:val="22"/>
                <w:szCs w:val="22"/>
                <w:u w:val="none"/>
              </w:rPr>
            </w:pPr>
          </w:p>
        </w:tc>
      </w:tr>
      <w:tr w14:paraId="7E0F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945C8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E13B5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538F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52F7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A4CA7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2CE18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1F12E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22D60C">
            <w:pPr>
              <w:jc w:val="right"/>
              <w:rPr>
                <w:rFonts w:hint="default" w:ascii="Calibri" w:hAnsi="Calibri" w:eastAsia="宋体" w:cs="Calibri"/>
                <w:i w:val="0"/>
                <w:iCs w:val="0"/>
                <w:color w:val="000000"/>
                <w:sz w:val="22"/>
                <w:szCs w:val="22"/>
                <w:u w:val="none"/>
              </w:rPr>
            </w:pPr>
          </w:p>
        </w:tc>
      </w:tr>
      <w:tr w14:paraId="74AA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1319B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7863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E123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公立医院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2B41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D71C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CED3C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CD5A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983638">
            <w:pPr>
              <w:jc w:val="right"/>
              <w:rPr>
                <w:rFonts w:hint="default" w:ascii="Calibri" w:hAnsi="Calibri" w:eastAsia="宋体" w:cs="Calibri"/>
                <w:i w:val="0"/>
                <w:iCs w:val="0"/>
                <w:color w:val="000000"/>
                <w:sz w:val="22"/>
                <w:szCs w:val="22"/>
                <w:u w:val="none"/>
              </w:rPr>
            </w:pPr>
          </w:p>
        </w:tc>
      </w:tr>
      <w:tr w14:paraId="1056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9959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1B4A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C6AD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综合医院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1EC43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33EF4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FD645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DC2C6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1E5C6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5902.81</w:t>
            </w:r>
          </w:p>
        </w:tc>
      </w:tr>
      <w:tr w14:paraId="42A9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F2A9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95282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A9254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E29D9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4D23F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27752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3E58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C48ADA">
            <w:pPr>
              <w:jc w:val="right"/>
              <w:rPr>
                <w:rFonts w:hint="default" w:ascii="Calibri" w:hAnsi="Calibri" w:eastAsia="宋体" w:cs="Calibri"/>
                <w:i w:val="0"/>
                <w:iCs w:val="0"/>
                <w:color w:val="000000"/>
                <w:sz w:val="22"/>
                <w:szCs w:val="22"/>
                <w:u w:val="none"/>
              </w:rPr>
            </w:pPr>
          </w:p>
        </w:tc>
      </w:tr>
      <w:tr w14:paraId="35DA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8BBD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3280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115A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57D49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8DCE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1B5A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20C8A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504273">
            <w:pPr>
              <w:jc w:val="right"/>
              <w:rPr>
                <w:rFonts w:hint="default" w:ascii="Calibri" w:hAnsi="Calibri" w:eastAsia="宋体" w:cs="Calibri"/>
                <w:i w:val="0"/>
                <w:iCs w:val="0"/>
                <w:color w:val="000000"/>
                <w:sz w:val="22"/>
                <w:szCs w:val="22"/>
                <w:u w:val="none"/>
              </w:rPr>
            </w:pPr>
          </w:p>
        </w:tc>
      </w:tr>
      <w:tr w14:paraId="6F3C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5E00A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61211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7AAC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00CB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3B62C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C202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6DAB0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A28709">
            <w:pPr>
              <w:jc w:val="right"/>
              <w:rPr>
                <w:rFonts w:hint="default" w:ascii="Calibri" w:hAnsi="Calibri" w:eastAsia="宋体" w:cs="Calibri"/>
                <w:i w:val="0"/>
                <w:iCs w:val="0"/>
                <w:color w:val="000000"/>
                <w:sz w:val="22"/>
                <w:szCs w:val="22"/>
                <w:u w:val="none"/>
              </w:rPr>
            </w:pPr>
          </w:p>
        </w:tc>
      </w:tr>
      <w:tr w14:paraId="17AF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ADD19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28A2E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0E20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0393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2DAA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9204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57F0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45DBEE">
            <w:pPr>
              <w:jc w:val="right"/>
              <w:rPr>
                <w:rFonts w:hint="default" w:ascii="Calibri" w:hAnsi="Calibri" w:eastAsia="宋体" w:cs="Calibri"/>
                <w:i w:val="0"/>
                <w:iCs w:val="0"/>
                <w:color w:val="000000"/>
                <w:sz w:val="22"/>
                <w:szCs w:val="22"/>
                <w:u w:val="none"/>
              </w:rPr>
            </w:pPr>
          </w:p>
        </w:tc>
      </w:tr>
      <w:tr w14:paraId="4FD2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A2C0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3381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A7A7C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3B9B2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1C8B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C67A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8A870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4B0C36">
            <w:pPr>
              <w:jc w:val="right"/>
              <w:rPr>
                <w:rFonts w:hint="default" w:ascii="Calibri" w:hAnsi="Calibri" w:eastAsia="宋体" w:cs="Calibri"/>
                <w:i w:val="0"/>
                <w:iCs w:val="0"/>
                <w:color w:val="000000"/>
                <w:sz w:val="22"/>
                <w:szCs w:val="22"/>
                <w:u w:val="none"/>
              </w:rPr>
            </w:pPr>
          </w:p>
        </w:tc>
      </w:tr>
      <w:tr w14:paraId="45EF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31004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4D413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CE16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妇幼保健机构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9A3E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8C0BC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05134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204AF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70C8D8">
            <w:pPr>
              <w:jc w:val="right"/>
              <w:rPr>
                <w:rFonts w:hint="default" w:ascii="Calibri" w:hAnsi="Calibri" w:eastAsia="宋体" w:cs="Calibri"/>
                <w:i w:val="0"/>
                <w:iCs w:val="0"/>
                <w:color w:val="000000"/>
                <w:sz w:val="22"/>
                <w:szCs w:val="22"/>
                <w:u w:val="none"/>
              </w:rPr>
            </w:pPr>
          </w:p>
        </w:tc>
      </w:tr>
      <w:tr w14:paraId="5D77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B20F2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9D9C8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546E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C489B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4504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E36E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5F425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31FBAB">
            <w:pPr>
              <w:jc w:val="right"/>
              <w:rPr>
                <w:rFonts w:hint="default" w:ascii="Calibri" w:hAnsi="Calibri" w:eastAsia="宋体" w:cs="Calibri"/>
                <w:i w:val="0"/>
                <w:iCs w:val="0"/>
                <w:color w:val="000000"/>
                <w:sz w:val="22"/>
                <w:szCs w:val="22"/>
                <w:u w:val="none"/>
              </w:rPr>
            </w:pPr>
          </w:p>
        </w:tc>
      </w:tr>
      <w:tr w14:paraId="5DEF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9C84D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5C8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5FBEF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C8350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BC42E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F1253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F48F1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D17552">
            <w:pPr>
              <w:jc w:val="right"/>
              <w:rPr>
                <w:rFonts w:hint="default" w:ascii="Calibri" w:hAnsi="Calibri" w:eastAsia="宋体" w:cs="Calibri"/>
                <w:i w:val="0"/>
                <w:iCs w:val="0"/>
                <w:color w:val="000000"/>
                <w:sz w:val="22"/>
                <w:szCs w:val="22"/>
                <w:u w:val="none"/>
              </w:rPr>
            </w:pPr>
          </w:p>
        </w:tc>
      </w:tr>
      <w:tr w14:paraId="7ECD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680E0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C6DFD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14CD9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0AD7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12B18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AE45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49B5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859A48">
            <w:pPr>
              <w:jc w:val="right"/>
              <w:rPr>
                <w:rFonts w:hint="default" w:ascii="Calibri" w:hAnsi="Calibri" w:eastAsia="宋体" w:cs="Calibri"/>
                <w:i w:val="0"/>
                <w:iCs w:val="0"/>
                <w:color w:val="000000"/>
                <w:sz w:val="22"/>
                <w:szCs w:val="22"/>
                <w:u w:val="none"/>
              </w:rPr>
            </w:pPr>
          </w:p>
        </w:tc>
      </w:tr>
      <w:tr w14:paraId="6594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6906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9A9F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D812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B140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9DB73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4B87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CE01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2ACB33">
            <w:pPr>
              <w:jc w:val="right"/>
              <w:rPr>
                <w:rFonts w:hint="default" w:ascii="Calibri" w:hAnsi="Calibri" w:eastAsia="宋体" w:cs="Calibri"/>
                <w:i w:val="0"/>
                <w:iCs w:val="0"/>
                <w:color w:val="000000"/>
                <w:sz w:val="22"/>
                <w:szCs w:val="22"/>
                <w:u w:val="none"/>
              </w:rPr>
            </w:pPr>
          </w:p>
        </w:tc>
      </w:tr>
      <w:tr w14:paraId="4170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4E862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EC84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7A3D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CAFA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346EF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E633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21B43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E694F5">
            <w:pPr>
              <w:jc w:val="right"/>
              <w:rPr>
                <w:rFonts w:hint="default" w:ascii="Calibri" w:hAnsi="Calibri" w:eastAsia="宋体" w:cs="Calibri"/>
                <w:i w:val="0"/>
                <w:iCs w:val="0"/>
                <w:color w:val="000000"/>
                <w:sz w:val="22"/>
                <w:szCs w:val="22"/>
                <w:u w:val="none"/>
              </w:rPr>
            </w:pPr>
          </w:p>
        </w:tc>
      </w:tr>
      <w:tr w14:paraId="1C68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2CEF6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3E8E8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F999B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0B53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33257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E7902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4B74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4D7C98">
            <w:pPr>
              <w:jc w:val="right"/>
              <w:rPr>
                <w:rFonts w:hint="default" w:ascii="Calibri" w:hAnsi="Calibri" w:eastAsia="宋体" w:cs="Calibri"/>
                <w:i w:val="0"/>
                <w:iCs w:val="0"/>
                <w:color w:val="000000"/>
                <w:sz w:val="22"/>
                <w:szCs w:val="22"/>
                <w:u w:val="none"/>
              </w:rPr>
            </w:pPr>
          </w:p>
        </w:tc>
      </w:tr>
      <w:tr w14:paraId="3B9E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2C9A1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76E7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3CFD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710C3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0A48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70C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A3A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5D9584">
            <w:pPr>
              <w:jc w:val="right"/>
              <w:rPr>
                <w:rFonts w:hint="default" w:ascii="Calibri" w:hAnsi="Calibri" w:eastAsia="宋体" w:cs="Calibri"/>
                <w:i w:val="0"/>
                <w:iCs w:val="0"/>
                <w:color w:val="000000"/>
                <w:sz w:val="22"/>
                <w:szCs w:val="22"/>
                <w:u w:val="none"/>
              </w:rPr>
            </w:pPr>
          </w:p>
        </w:tc>
      </w:tr>
      <w:tr w14:paraId="6652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26F09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77EF7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BBFAF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9A92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E8E37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7042B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50722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F4A13">
            <w:pPr>
              <w:jc w:val="right"/>
              <w:rPr>
                <w:rFonts w:hint="default" w:ascii="Calibri" w:hAnsi="Calibri" w:eastAsia="宋体" w:cs="Calibri"/>
                <w:i w:val="0"/>
                <w:iCs w:val="0"/>
                <w:color w:val="000000"/>
                <w:sz w:val="22"/>
                <w:szCs w:val="22"/>
                <w:u w:val="none"/>
              </w:rPr>
            </w:pPr>
          </w:p>
        </w:tc>
      </w:tr>
      <w:tr w14:paraId="53B4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BA5F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C197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E8FEE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BA2D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E653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B16EC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4BAF3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B37851">
            <w:pPr>
              <w:jc w:val="right"/>
              <w:rPr>
                <w:rFonts w:hint="default" w:ascii="Calibri" w:hAnsi="Calibri" w:eastAsia="宋体" w:cs="Calibri"/>
                <w:i w:val="0"/>
                <w:iCs w:val="0"/>
                <w:color w:val="000000"/>
                <w:sz w:val="22"/>
                <w:szCs w:val="22"/>
                <w:u w:val="none"/>
              </w:rPr>
            </w:pPr>
          </w:p>
        </w:tc>
      </w:tr>
      <w:tr w14:paraId="7854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95185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883D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1F878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0AAA1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5447E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FC59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AF09B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E89D0B">
            <w:pPr>
              <w:jc w:val="right"/>
              <w:rPr>
                <w:rFonts w:hint="default" w:ascii="Calibri" w:hAnsi="Calibri" w:eastAsia="宋体" w:cs="Calibri"/>
                <w:i w:val="0"/>
                <w:iCs w:val="0"/>
                <w:color w:val="000000"/>
                <w:sz w:val="22"/>
                <w:szCs w:val="22"/>
                <w:u w:val="none"/>
              </w:rPr>
            </w:pPr>
          </w:p>
        </w:tc>
      </w:tr>
      <w:tr w14:paraId="6A91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387B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38C3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23A18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DC33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4F37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97806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FE06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F4CBF8">
            <w:pPr>
              <w:jc w:val="right"/>
              <w:rPr>
                <w:rFonts w:hint="default" w:ascii="Calibri" w:hAnsi="Calibri" w:eastAsia="宋体" w:cs="Calibri"/>
                <w:i w:val="0"/>
                <w:iCs w:val="0"/>
                <w:color w:val="000000"/>
                <w:sz w:val="22"/>
                <w:szCs w:val="22"/>
                <w:u w:val="none"/>
              </w:rPr>
            </w:pPr>
          </w:p>
        </w:tc>
      </w:tr>
      <w:tr w14:paraId="3568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8092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7DDC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5722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5C0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E839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37671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A8840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141DD8">
            <w:pPr>
              <w:jc w:val="right"/>
              <w:rPr>
                <w:rFonts w:hint="default" w:ascii="Calibri" w:hAnsi="Calibri" w:eastAsia="宋体" w:cs="Calibri"/>
                <w:i w:val="0"/>
                <w:iCs w:val="0"/>
                <w:color w:val="000000"/>
                <w:sz w:val="22"/>
                <w:szCs w:val="22"/>
                <w:u w:val="none"/>
              </w:rPr>
            </w:pPr>
          </w:p>
        </w:tc>
      </w:tr>
      <w:tr w14:paraId="2374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FCD0D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CEF58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BFA9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2C85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2838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FAE4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B052A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6AD948">
            <w:pPr>
              <w:jc w:val="right"/>
              <w:rPr>
                <w:rFonts w:hint="default" w:ascii="Calibri" w:hAnsi="Calibri" w:eastAsia="宋体" w:cs="Calibri"/>
                <w:i w:val="0"/>
                <w:iCs w:val="0"/>
                <w:color w:val="000000"/>
                <w:sz w:val="22"/>
                <w:szCs w:val="22"/>
                <w:u w:val="none"/>
              </w:rPr>
            </w:pPr>
          </w:p>
        </w:tc>
      </w:tr>
    </w:tbl>
    <w:p w14:paraId="58258DE6">
      <w:pPr>
        <w:ind w:firstLine="640"/>
        <w:jc w:val="center"/>
        <w:rPr>
          <w:rFonts w:hint="eastAsia" w:ascii="仿宋" w:hAnsi="仿宋" w:eastAsia="仿宋" w:cs="仿宋"/>
          <w:b/>
          <w:sz w:val="40"/>
          <w:szCs w:val="40"/>
        </w:rPr>
      </w:pPr>
    </w:p>
    <w:p w14:paraId="1CC954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96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144"/>
        <w:gridCol w:w="3742"/>
        <w:gridCol w:w="2370"/>
        <w:gridCol w:w="2801"/>
        <w:gridCol w:w="3226"/>
      </w:tblGrid>
      <w:tr w14:paraId="1E15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9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部门预算一般公共预算财政拨款基本支出表</w:t>
            </w:r>
          </w:p>
        </w:tc>
      </w:tr>
      <w:tr w14:paraId="7588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5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6ABE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9AC34">
            <w:pPr>
              <w:rPr>
                <w:rFonts w:hint="eastAsia" w:ascii="宋体" w:hAnsi="宋体" w:eastAsia="宋体" w:cs="宋体"/>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C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D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D3F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4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B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83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F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4ED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E41B">
            <w:pPr>
              <w:jc w:val="center"/>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B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0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F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2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3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54E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A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6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F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F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7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0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E88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F3BFFC">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08132E">
            <w:pPr>
              <w:jc w:val="left"/>
              <w:rPr>
                <w:rFonts w:hint="default" w:ascii="Calibri" w:hAnsi="Calibri" w:eastAsia="宋体" w:cs="Calibri"/>
                <w:i w:val="0"/>
                <w:iCs w:val="0"/>
                <w:color w:val="000000"/>
                <w:sz w:val="22"/>
                <w:szCs w:val="22"/>
                <w:u w:val="none"/>
              </w:rPr>
            </w:pP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351D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D55CFB">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A2F4B8">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20F72">
            <w:pPr>
              <w:jc w:val="right"/>
              <w:rPr>
                <w:rFonts w:hint="default" w:ascii="Calibri" w:hAnsi="Calibri" w:eastAsia="宋体" w:cs="Calibri"/>
                <w:i w:val="0"/>
                <w:iCs w:val="0"/>
                <w:color w:val="000000"/>
                <w:sz w:val="22"/>
                <w:szCs w:val="22"/>
                <w:u w:val="none"/>
              </w:rPr>
            </w:pPr>
          </w:p>
        </w:tc>
      </w:tr>
      <w:tr w14:paraId="69B0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553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7F6C2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E49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C5FEC">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C4FEE1">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88AFF2">
            <w:pPr>
              <w:jc w:val="right"/>
              <w:rPr>
                <w:rFonts w:hint="default" w:ascii="Calibri" w:hAnsi="Calibri" w:eastAsia="宋体" w:cs="Calibri"/>
                <w:i w:val="0"/>
                <w:iCs w:val="0"/>
                <w:color w:val="000000"/>
                <w:sz w:val="22"/>
                <w:szCs w:val="22"/>
                <w:u w:val="none"/>
              </w:rPr>
            </w:pPr>
          </w:p>
        </w:tc>
      </w:tr>
      <w:tr w14:paraId="33AB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765C4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5E3A1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BBF7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72F19">
            <w:pPr>
              <w:jc w:val="right"/>
              <w:rPr>
                <w:rFonts w:hint="default" w:ascii="Calibri" w:hAnsi="Calibri" w:eastAsia="宋体" w:cs="Calibri"/>
                <w:i w:val="0"/>
                <w:iCs w:val="0"/>
                <w:color w:val="000000"/>
                <w:sz w:val="22"/>
                <w:szCs w:val="22"/>
                <w:u w:val="none"/>
              </w:rPr>
            </w:pPr>
          </w:p>
        </w:tc>
        <w:tc>
          <w:tcPr>
            <w:tcW w:w="6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B3D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此表以空表列式</w:t>
            </w:r>
          </w:p>
        </w:tc>
      </w:tr>
      <w:tr w14:paraId="1CA7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3AF9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201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BF7E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A15B36">
            <w:pPr>
              <w:jc w:val="right"/>
              <w:rPr>
                <w:rFonts w:hint="default" w:ascii="Calibri" w:hAnsi="Calibri" w:eastAsia="宋体" w:cs="Calibri"/>
                <w:i w:val="0"/>
                <w:iCs w:val="0"/>
                <w:color w:val="000000"/>
                <w:sz w:val="22"/>
                <w:szCs w:val="22"/>
                <w:u w:val="none"/>
              </w:rPr>
            </w:pPr>
          </w:p>
        </w:tc>
        <w:tc>
          <w:tcPr>
            <w:tcW w:w="6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57CDEE2">
            <w:pPr>
              <w:jc w:val="center"/>
              <w:rPr>
                <w:rFonts w:hint="eastAsia" w:ascii="宋体" w:hAnsi="宋体" w:eastAsia="宋体" w:cs="宋体"/>
                <w:i w:val="0"/>
                <w:iCs w:val="0"/>
                <w:color w:val="000000"/>
                <w:sz w:val="22"/>
                <w:szCs w:val="22"/>
                <w:u w:val="none"/>
              </w:rPr>
            </w:pPr>
          </w:p>
        </w:tc>
      </w:tr>
      <w:tr w14:paraId="264B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0465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DBD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D5A3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004E6">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C04D68">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E58192">
            <w:pPr>
              <w:jc w:val="right"/>
              <w:rPr>
                <w:rFonts w:hint="default" w:ascii="Calibri" w:hAnsi="Calibri" w:eastAsia="宋体" w:cs="Calibri"/>
                <w:i w:val="0"/>
                <w:iCs w:val="0"/>
                <w:color w:val="000000"/>
                <w:sz w:val="22"/>
                <w:szCs w:val="22"/>
                <w:u w:val="none"/>
              </w:rPr>
            </w:pPr>
          </w:p>
        </w:tc>
      </w:tr>
      <w:tr w14:paraId="0704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8A805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1DA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507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B59616">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90CBC">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7E26C">
            <w:pPr>
              <w:jc w:val="right"/>
              <w:rPr>
                <w:rFonts w:hint="default" w:ascii="Calibri" w:hAnsi="Calibri" w:eastAsia="宋体" w:cs="Calibri"/>
                <w:i w:val="0"/>
                <w:iCs w:val="0"/>
                <w:color w:val="000000"/>
                <w:sz w:val="22"/>
                <w:szCs w:val="22"/>
                <w:u w:val="none"/>
              </w:rPr>
            </w:pPr>
          </w:p>
        </w:tc>
      </w:tr>
      <w:tr w14:paraId="35BB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0E5F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64C0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1EBA6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0FB5CE">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81EC4">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4C3D91">
            <w:pPr>
              <w:jc w:val="right"/>
              <w:rPr>
                <w:rFonts w:hint="default" w:ascii="Calibri" w:hAnsi="Calibri" w:eastAsia="宋体" w:cs="Calibri"/>
                <w:i w:val="0"/>
                <w:iCs w:val="0"/>
                <w:color w:val="000000"/>
                <w:sz w:val="22"/>
                <w:szCs w:val="22"/>
                <w:u w:val="none"/>
              </w:rPr>
            </w:pPr>
          </w:p>
        </w:tc>
      </w:tr>
      <w:tr w14:paraId="5A86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3072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8B7CD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932F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D5A743">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B5C89">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FD23DB">
            <w:pPr>
              <w:jc w:val="right"/>
              <w:rPr>
                <w:rFonts w:hint="default" w:ascii="Calibri" w:hAnsi="Calibri" w:eastAsia="宋体" w:cs="Calibri"/>
                <w:i w:val="0"/>
                <w:iCs w:val="0"/>
                <w:color w:val="000000"/>
                <w:sz w:val="22"/>
                <w:szCs w:val="22"/>
                <w:u w:val="none"/>
              </w:rPr>
            </w:pPr>
          </w:p>
        </w:tc>
      </w:tr>
      <w:tr w14:paraId="0B2A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3861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265B2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0BA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77DBEE">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8D79A3">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BCCBB7">
            <w:pPr>
              <w:jc w:val="right"/>
              <w:rPr>
                <w:rFonts w:hint="default" w:ascii="Calibri" w:hAnsi="Calibri" w:eastAsia="宋体" w:cs="Calibri"/>
                <w:i w:val="0"/>
                <w:iCs w:val="0"/>
                <w:color w:val="000000"/>
                <w:sz w:val="22"/>
                <w:szCs w:val="22"/>
                <w:u w:val="none"/>
              </w:rPr>
            </w:pPr>
          </w:p>
        </w:tc>
      </w:tr>
      <w:tr w14:paraId="5AA7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909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8F61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C4984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DE772">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75DFFC">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14CB9">
            <w:pPr>
              <w:jc w:val="right"/>
              <w:rPr>
                <w:rFonts w:hint="default" w:ascii="Calibri" w:hAnsi="Calibri" w:eastAsia="宋体" w:cs="Calibri"/>
                <w:i w:val="0"/>
                <w:iCs w:val="0"/>
                <w:color w:val="000000"/>
                <w:sz w:val="22"/>
                <w:szCs w:val="22"/>
                <w:u w:val="none"/>
              </w:rPr>
            </w:pPr>
          </w:p>
        </w:tc>
      </w:tr>
      <w:tr w14:paraId="3A79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089B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615C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4BD4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F35952">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FCC546">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80C0D3">
            <w:pPr>
              <w:jc w:val="right"/>
              <w:rPr>
                <w:rFonts w:hint="default" w:ascii="Calibri" w:hAnsi="Calibri" w:eastAsia="宋体" w:cs="Calibri"/>
                <w:i w:val="0"/>
                <w:iCs w:val="0"/>
                <w:color w:val="000000"/>
                <w:sz w:val="22"/>
                <w:szCs w:val="22"/>
                <w:u w:val="none"/>
              </w:rPr>
            </w:pPr>
          </w:p>
        </w:tc>
      </w:tr>
      <w:tr w14:paraId="1D1D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6566E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E208E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D67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F0E9BC">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35BF31">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7A3E97">
            <w:pPr>
              <w:jc w:val="right"/>
              <w:rPr>
                <w:rFonts w:hint="default" w:ascii="Calibri" w:hAnsi="Calibri" w:eastAsia="宋体" w:cs="Calibri"/>
                <w:i w:val="0"/>
                <w:iCs w:val="0"/>
                <w:color w:val="000000"/>
                <w:sz w:val="22"/>
                <w:szCs w:val="22"/>
                <w:u w:val="none"/>
              </w:rPr>
            </w:pPr>
          </w:p>
        </w:tc>
      </w:tr>
      <w:tr w14:paraId="0D26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DD93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DBD7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30199</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5521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其他工资福利支出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54A36">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7CD388">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5E249B">
            <w:pPr>
              <w:jc w:val="right"/>
              <w:rPr>
                <w:rFonts w:hint="default" w:ascii="Calibri" w:hAnsi="Calibri" w:eastAsia="宋体" w:cs="Calibri"/>
                <w:i w:val="0"/>
                <w:iCs w:val="0"/>
                <w:color w:val="000000"/>
                <w:sz w:val="22"/>
                <w:szCs w:val="22"/>
                <w:u w:val="none"/>
              </w:rPr>
            </w:pPr>
          </w:p>
        </w:tc>
      </w:tr>
      <w:tr w14:paraId="6F90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F127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BD1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C73E4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4F9712">
            <w:pPr>
              <w:jc w:val="right"/>
              <w:rPr>
                <w:rFonts w:hint="default" w:ascii="Calibri" w:hAnsi="Calibri" w:eastAsia="宋体" w:cs="Calibri"/>
                <w:i w:val="0"/>
                <w:iCs w:val="0"/>
                <w:color w:val="000000"/>
                <w:sz w:val="22"/>
                <w:szCs w:val="22"/>
                <w:u w:val="none"/>
              </w:rPr>
            </w:pPr>
          </w:p>
        </w:tc>
        <w:tc>
          <w:tcPr>
            <w:tcW w:w="6027" w:type="dxa"/>
            <w:gridSpan w:val="2"/>
            <w:vMerge w:val="restart"/>
            <w:tcBorders>
              <w:top w:val="single" w:color="000000" w:sz="4" w:space="0"/>
              <w:left w:val="single" w:color="000000" w:sz="4" w:space="0"/>
              <w:right w:val="single" w:color="000000" w:sz="4" w:space="0"/>
            </w:tcBorders>
            <w:shd w:val="clear" w:color="auto" w:fill="auto"/>
            <w:noWrap/>
            <w:vAlign w:val="center"/>
          </w:tcPr>
          <w:p w14:paraId="3E8DC752">
            <w:pPr>
              <w:jc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此表以空表列式</w:t>
            </w:r>
          </w:p>
        </w:tc>
      </w:tr>
      <w:tr w14:paraId="1119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2E55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38C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73F1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6783D">
            <w:pPr>
              <w:jc w:val="right"/>
              <w:rPr>
                <w:rFonts w:hint="default" w:ascii="Calibri" w:hAnsi="Calibri" w:eastAsia="宋体" w:cs="Calibri"/>
                <w:i w:val="0"/>
                <w:iCs w:val="0"/>
                <w:color w:val="000000"/>
                <w:sz w:val="22"/>
                <w:szCs w:val="22"/>
                <w:u w:val="none"/>
              </w:rPr>
            </w:pPr>
          </w:p>
        </w:tc>
        <w:tc>
          <w:tcPr>
            <w:tcW w:w="6027" w:type="dxa"/>
            <w:gridSpan w:val="2"/>
            <w:vMerge w:val="continue"/>
            <w:tcBorders>
              <w:left w:val="single" w:color="000000" w:sz="4" w:space="0"/>
              <w:bottom w:val="single" w:color="000000" w:sz="4" w:space="0"/>
              <w:right w:val="single" w:color="000000" w:sz="4" w:space="0"/>
            </w:tcBorders>
            <w:shd w:val="clear" w:color="auto" w:fill="auto"/>
            <w:noWrap/>
            <w:vAlign w:val="top"/>
          </w:tcPr>
          <w:p w14:paraId="234CDC7E">
            <w:pPr>
              <w:jc w:val="right"/>
              <w:rPr>
                <w:rFonts w:hint="default" w:ascii="Calibri" w:hAnsi="Calibri" w:eastAsia="宋体" w:cs="Calibri"/>
                <w:i w:val="0"/>
                <w:iCs w:val="0"/>
                <w:color w:val="000000"/>
                <w:sz w:val="22"/>
                <w:szCs w:val="22"/>
                <w:u w:val="none"/>
              </w:rPr>
            </w:pPr>
          </w:p>
        </w:tc>
      </w:tr>
      <w:tr w14:paraId="6B50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D43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BEF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30202</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EEF75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印刷费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1557CC">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A1168E">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F8B12">
            <w:pPr>
              <w:jc w:val="right"/>
              <w:rPr>
                <w:rFonts w:hint="default" w:ascii="Calibri" w:hAnsi="Calibri" w:eastAsia="宋体" w:cs="Calibri"/>
                <w:i w:val="0"/>
                <w:iCs w:val="0"/>
                <w:color w:val="000000"/>
                <w:sz w:val="22"/>
                <w:szCs w:val="22"/>
                <w:u w:val="none"/>
              </w:rPr>
            </w:pPr>
          </w:p>
        </w:tc>
      </w:tr>
      <w:tr w14:paraId="60F9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C575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66F1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30206</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458C0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3DAAD">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03E10">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B5EFD">
            <w:pPr>
              <w:jc w:val="right"/>
              <w:rPr>
                <w:rFonts w:hint="default" w:ascii="Calibri" w:hAnsi="Calibri" w:eastAsia="宋体" w:cs="Calibri"/>
                <w:i w:val="0"/>
                <w:iCs w:val="0"/>
                <w:color w:val="000000"/>
                <w:sz w:val="22"/>
                <w:szCs w:val="22"/>
                <w:u w:val="none"/>
              </w:rPr>
            </w:pPr>
          </w:p>
        </w:tc>
      </w:tr>
      <w:tr w14:paraId="51EE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B676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86D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219C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2021FC">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3DC32A">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22DFFE">
            <w:pPr>
              <w:jc w:val="right"/>
              <w:rPr>
                <w:rFonts w:hint="default" w:ascii="Calibri" w:hAnsi="Calibri" w:eastAsia="宋体" w:cs="Calibri"/>
                <w:i w:val="0"/>
                <w:iCs w:val="0"/>
                <w:color w:val="000000"/>
                <w:sz w:val="22"/>
                <w:szCs w:val="22"/>
                <w:u w:val="none"/>
              </w:rPr>
            </w:pPr>
          </w:p>
        </w:tc>
      </w:tr>
      <w:tr w14:paraId="7E8B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C424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07A9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1FD3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4FFD7">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0F6F96">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9FE27">
            <w:pPr>
              <w:jc w:val="right"/>
              <w:rPr>
                <w:rFonts w:hint="default" w:ascii="Calibri" w:hAnsi="Calibri" w:eastAsia="宋体" w:cs="Calibri"/>
                <w:i w:val="0"/>
                <w:iCs w:val="0"/>
                <w:color w:val="000000"/>
                <w:sz w:val="22"/>
                <w:szCs w:val="22"/>
                <w:u w:val="none"/>
              </w:rPr>
            </w:pPr>
          </w:p>
        </w:tc>
      </w:tr>
      <w:tr w14:paraId="000D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8EC3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FE86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30213</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2A9A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维修(护)费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C894A">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A644CD">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24981">
            <w:pPr>
              <w:jc w:val="right"/>
              <w:rPr>
                <w:rFonts w:hint="default" w:ascii="Calibri" w:hAnsi="Calibri" w:eastAsia="宋体" w:cs="Calibri"/>
                <w:i w:val="0"/>
                <w:iCs w:val="0"/>
                <w:color w:val="000000"/>
                <w:sz w:val="22"/>
                <w:szCs w:val="22"/>
                <w:u w:val="none"/>
              </w:rPr>
            </w:pPr>
          </w:p>
        </w:tc>
      </w:tr>
      <w:tr w14:paraId="28A9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06AF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FDD5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30217</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2687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公务接待费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D818E3">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3D1971">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E643FA">
            <w:pPr>
              <w:jc w:val="right"/>
              <w:rPr>
                <w:rFonts w:hint="default" w:ascii="Calibri" w:hAnsi="Calibri" w:eastAsia="宋体" w:cs="Calibri"/>
                <w:i w:val="0"/>
                <w:iCs w:val="0"/>
                <w:color w:val="000000"/>
                <w:sz w:val="22"/>
                <w:szCs w:val="22"/>
                <w:u w:val="none"/>
              </w:rPr>
            </w:pPr>
          </w:p>
        </w:tc>
      </w:tr>
      <w:tr w14:paraId="14B3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BCCD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FCBC6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30227</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BE8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委托业务费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35EF0">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37B1E">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1F91D4">
            <w:pPr>
              <w:jc w:val="right"/>
              <w:rPr>
                <w:rFonts w:hint="default" w:ascii="Calibri" w:hAnsi="Calibri" w:eastAsia="宋体" w:cs="Calibri"/>
                <w:i w:val="0"/>
                <w:iCs w:val="0"/>
                <w:color w:val="000000"/>
                <w:sz w:val="22"/>
                <w:szCs w:val="22"/>
                <w:u w:val="none"/>
              </w:rPr>
            </w:pPr>
          </w:p>
        </w:tc>
      </w:tr>
      <w:tr w14:paraId="4119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9BD2B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A2912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3972E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F8FDD">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44BD57">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C57091">
            <w:pPr>
              <w:jc w:val="right"/>
              <w:rPr>
                <w:rFonts w:hint="default" w:ascii="Calibri" w:hAnsi="Calibri" w:eastAsia="宋体" w:cs="Calibri"/>
                <w:i w:val="0"/>
                <w:iCs w:val="0"/>
                <w:color w:val="000000"/>
                <w:sz w:val="22"/>
                <w:szCs w:val="22"/>
                <w:u w:val="none"/>
              </w:rPr>
            </w:pPr>
          </w:p>
        </w:tc>
      </w:tr>
      <w:tr w14:paraId="5A2D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DCDD5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38BC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D41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00405">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45755">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B45AD2">
            <w:pPr>
              <w:jc w:val="right"/>
              <w:rPr>
                <w:rFonts w:hint="default" w:ascii="Calibri" w:hAnsi="Calibri" w:eastAsia="宋体" w:cs="Calibri"/>
                <w:i w:val="0"/>
                <w:iCs w:val="0"/>
                <w:color w:val="000000"/>
                <w:sz w:val="22"/>
                <w:szCs w:val="22"/>
                <w:u w:val="none"/>
              </w:rPr>
            </w:pPr>
          </w:p>
        </w:tc>
      </w:tr>
      <w:tr w14:paraId="274C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5B919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22BC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1F1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785EFA">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EB2074">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A98185">
            <w:pPr>
              <w:jc w:val="right"/>
              <w:rPr>
                <w:rFonts w:hint="default" w:ascii="Calibri" w:hAnsi="Calibri" w:eastAsia="宋体" w:cs="Calibri"/>
                <w:i w:val="0"/>
                <w:iCs w:val="0"/>
                <w:color w:val="000000"/>
                <w:sz w:val="22"/>
                <w:szCs w:val="22"/>
                <w:u w:val="none"/>
              </w:rPr>
            </w:pPr>
          </w:p>
        </w:tc>
      </w:tr>
      <w:tr w14:paraId="0BC2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E30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0BE68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74F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A1645">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56F322">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D745FC">
            <w:pPr>
              <w:jc w:val="right"/>
              <w:rPr>
                <w:rFonts w:hint="default" w:ascii="Calibri" w:hAnsi="Calibri" w:eastAsia="宋体" w:cs="Calibri"/>
                <w:i w:val="0"/>
                <w:iCs w:val="0"/>
                <w:color w:val="000000"/>
                <w:sz w:val="22"/>
                <w:szCs w:val="22"/>
                <w:u w:val="none"/>
              </w:rPr>
            </w:pPr>
          </w:p>
        </w:tc>
      </w:tr>
      <w:tr w14:paraId="1BF6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E094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201D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16F1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73FBD">
            <w:pPr>
              <w:jc w:val="right"/>
              <w:rPr>
                <w:rFonts w:hint="default" w:ascii="Calibri" w:hAnsi="Calibri" w:eastAsia="宋体" w:cs="Calibri"/>
                <w:i w:val="0"/>
                <w:iCs w:val="0"/>
                <w:color w:val="000000"/>
                <w:sz w:val="22"/>
                <w:szCs w:val="22"/>
                <w:u w:val="none"/>
              </w:rPr>
            </w:pPr>
          </w:p>
        </w:tc>
        <w:tc>
          <w:tcPr>
            <w:tcW w:w="6027" w:type="dxa"/>
            <w:gridSpan w:val="2"/>
            <w:vMerge w:val="restart"/>
            <w:tcBorders>
              <w:top w:val="single" w:color="000000" w:sz="4" w:space="0"/>
              <w:left w:val="single" w:color="000000" w:sz="4" w:space="0"/>
              <w:right w:val="single" w:color="000000" w:sz="4" w:space="0"/>
            </w:tcBorders>
            <w:shd w:val="clear" w:color="auto" w:fill="auto"/>
            <w:noWrap/>
            <w:vAlign w:val="center"/>
          </w:tcPr>
          <w:p w14:paraId="1C068254">
            <w:pPr>
              <w:jc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此表以空表列式</w:t>
            </w:r>
          </w:p>
        </w:tc>
      </w:tr>
      <w:tr w14:paraId="7141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1C04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5F3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097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F7C1D">
            <w:pPr>
              <w:jc w:val="right"/>
              <w:rPr>
                <w:rFonts w:hint="default" w:ascii="Calibri" w:hAnsi="Calibri" w:eastAsia="宋体" w:cs="Calibri"/>
                <w:i w:val="0"/>
                <w:iCs w:val="0"/>
                <w:color w:val="000000"/>
                <w:sz w:val="22"/>
                <w:szCs w:val="22"/>
                <w:u w:val="none"/>
              </w:rPr>
            </w:pPr>
          </w:p>
        </w:tc>
        <w:tc>
          <w:tcPr>
            <w:tcW w:w="6027" w:type="dxa"/>
            <w:gridSpan w:val="2"/>
            <w:vMerge w:val="continue"/>
            <w:tcBorders>
              <w:left w:val="single" w:color="000000" w:sz="4" w:space="0"/>
              <w:bottom w:val="single" w:color="000000" w:sz="4" w:space="0"/>
              <w:right w:val="single" w:color="000000" w:sz="4" w:space="0"/>
            </w:tcBorders>
            <w:shd w:val="clear" w:color="auto" w:fill="auto"/>
            <w:noWrap/>
            <w:vAlign w:val="top"/>
          </w:tcPr>
          <w:p w14:paraId="28E4F45F">
            <w:pPr>
              <w:jc w:val="right"/>
              <w:rPr>
                <w:rFonts w:hint="default" w:ascii="Calibri" w:hAnsi="Calibri" w:eastAsia="宋体" w:cs="Calibri"/>
                <w:i w:val="0"/>
                <w:iCs w:val="0"/>
                <w:color w:val="000000"/>
                <w:sz w:val="22"/>
                <w:szCs w:val="22"/>
                <w:u w:val="none"/>
              </w:rPr>
            </w:pPr>
          </w:p>
        </w:tc>
      </w:tr>
      <w:tr w14:paraId="285C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336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46CC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30301</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6562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离休费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633DE">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B8A348">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27C709">
            <w:pPr>
              <w:jc w:val="right"/>
              <w:rPr>
                <w:rFonts w:hint="default" w:ascii="Calibri" w:hAnsi="Calibri" w:eastAsia="宋体" w:cs="Calibri"/>
                <w:i w:val="0"/>
                <w:iCs w:val="0"/>
                <w:color w:val="000000"/>
                <w:sz w:val="22"/>
                <w:szCs w:val="22"/>
                <w:u w:val="none"/>
              </w:rPr>
            </w:pPr>
          </w:p>
        </w:tc>
      </w:tr>
      <w:tr w14:paraId="0122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19F3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0682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3DC44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6ACBE">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89757">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68104">
            <w:pPr>
              <w:jc w:val="right"/>
              <w:rPr>
                <w:rFonts w:hint="default" w:ascii="Calibri" w:hAnsi="Calibri" w:eastAsia="宋体" w:cs="Calibri"/>
                <w:i w:val="0"/>
                <w:iCs w:val="0"/>
                <w:color w:val="000000"/>
                <w:sz w:val="22"/>
                <w:szCs w:val="22"/>
                <w:u w:val="none"/>
              </w:rPr>
            </w:pPr>
          </w:p>
        </w:tc>
      </w:tr>
      <w:tr w14:paraId="555F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A255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2DDFE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30305</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5A4E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生活补助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EACFF">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7A2171">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F40343">
            <w:pPr>
              <w:jc w:val="right"/>
              <w:rPr>
                <w:rFonts w:hint="default" w:ascii="Calibri" w:hAnsi="Calibri" w:eastAsia="宋体" w:cs="Calibri"/>
                <w:i w:val="0"/>
                <w:iCs w:val="0"/>
                <w:color w:val="000000"/>
                <w:sz w:val="22"/>
                <w:szCs w:val="22"/>
                <w:u w:val="none"/>
              </w:rPr>
            </w:pPr>
          </w:p>
        </w:tc>
      </w:tr>
      <w:tr w14:paraId="0AC3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6B9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9FE78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E8939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C0987">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DE156">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DCF77E">
            <w:pPr>
              <w:jc w:val="right"/>
              <w:rPr>
                <w:rFonts w:hint="default" w:ascii="Calibri" w:hAnsi="Calibri" w:eastAsia="宋体" w:cs="Calibri"/>
                <w:i w:val="0"/>
                <w:iCs w:val="0"/>
                <w:color w:val="000000"/>
                <w:sz w:val="22"/>
                <w:szCs w:val="22"/>
                <w:u w:val="none"/>
              </w:rPr>
            </w:pPr>
          </w:p>
        </w:tc>
      </w:tr>
      <w:tr w14:paraId="2704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56C8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1ABB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BC3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资本性支出</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9F540">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693E89">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1219B">
            <w:pPr>
              <w:jc w:val="right"/>
              <w:rPr>
                <w:rFonts w:hint="default" w:ascii="Calibri" w:hAnsi="Calibri" w:eastAsia="宋体" w:cs="Calibri"/>
                <w:i w:val="0"/>
                <w:iCs w:val="0"/>
                <w:color w:val="000000"/>
                <w:sz w:val="22"/>
                <w:szCs w:val="22"/>
                <w:u w:val="none"/>
              </w:rPr>
            </w:pPr>
          </w:p>
        </w:tc>
      </w:tr>
      <w:tr w14:paraId="077B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0555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02EE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31002</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134B8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办公设备购置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084BF">
            <w:pPr>
              <w:jc w:val="right"/>
              <w:rPr>
                <w:rFonts w:hint="default" w:ascii="Calibri" w:hAnsi="Calibri" w:eastAsia="宋体" w:cs="Calibri"/>
                <w:i w:val="0"/>
                <w:iCs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B670E">
            <w:pPr>
              <w:jc w:val="right"/>
              <w:rPr>
                <w:rFonts w:hint="default" w:ascii="Calibri" w:hAnsi="Calibri" w:eastAsia="宋体" w:cs="Calibri"/>
                <w:i w:val="0"/>
                <w:iCs w:val="0"/>
                <w:color w:val="000000"/>
                <w:sz w:val="22"/>
                <w:szCs w:val="22"/>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187C7">
            <w:pPr>
              <w:jc w:val="right"/>
              <w:rPr>
                <w:rFonts w:hint="default" w:ascii="Calibri" w:hAnsi="Calibri" w:eastAsia="宋体" w:cs="Calibri"/>
                <w:i w:val="0"/>
                <w:iCs w:val="0"/>
                <w:color w:val="000000"/>
                <w:sz w:val="22"/>
                <w:szCs w:val="22"/>
                <w:u w:val="none"/>
              </w:rPr>
            </w:pPr>
          </w:p>
        </w:tc>
      </w:tr>
    </w:tbl>
    <w:p w14:paraId="1439DD2F">
      <w:pPr>
        <w:ind w:firstLine="640"/>
        <w:jc w:val="center"/>
        <w:rPr>
          <w:rFonts w:hint="eastAsia" w:ascii="仿宋" w:hAnsi="仿宋" w:eastAsia="仿宋" w:cs="仿宋"/>
          <w:b/>
          <w:sz w:val="40"/>
          <w:szCs w:val="40"/>
        </w:rPr>
      </w:pPr>
    </w:p>
    <w:p w14:paraId="6788D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4"/>
        <w:gridCol w:w="1332"/>
        <w:gridCol w:w="1335"/>
        <w:gridCol w:w="799"/>
        <w:gridCol w:w="2137"/>
        <w:gridCol w:w="2147"/>
      </w:tblGrid>
      <w:tr w14:paraId="3843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部门预算政府基金预算财政拨款支出表</w:t>
            </w:r>
          </w:p>
        </w:tc>
      </w:tr>
      <w:tr w14:paraId="5778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AA91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CEF18">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7A3E7">
            <w:pP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ACCCC">
            <w:pP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9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4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46F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4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B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8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D4F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02D2">
            <w:pPr>
              <w:jc w:val="cente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6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6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D8FF">
            <w:pPr>
              <w:jc w:val="center"/>
              <w:rPr>
                <w:rFonts w:hint="eastAsia" w:ascii="宋体" w:hAnsi="宋体" w:eastAsia="宋体" w:cs="宋体"/>
                <w:i w:val="0"/>
                <w:iCs w:val="0"/>
                <w:color w:val="000000"/>
                <w:sz w:val="22"/>
                <w:szCs w:val="22"/>
                <w:u w:val="none"/>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D48C">
            <w:pPr>
              <w:jc w:val="center"/>
              <w:rPr>
                <w:rFonts w:hint="eastAsia" w:ascii="宋体" w:hAnsi="宋体" w:eastAsia="宋体" w:cs="宋体"/>
                <w:i w:val="0"/>
                <w:iCs w:val="0"/>
                <w:color w:val="000000"/>
                <w:sz w:val="22"/>
                <w:szCs w:val="22"/>
                <w:u w:val="none"/>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9724">
            <w:pPr>
              <w:jc w:val="center"/>
              <w:rPr>
                <w:rFonts w:hint="eastAsia" w:ascii="宋体" w:hAnsi="宋体" w:eastAsia="宋体" w:cs="宋体"/>
                <w:i w:val="0"/>
                <w:iCs w:val="0"/>
                <w:color w:val="000000"/>
                <w:sz w:val="22"/>
                <w:szCs w:val="22"/>
                <w:u w:val="none"/>
              </w:rPr>
            </w:pPr>
          </w:p>
        </w:tc>
      </w:tr>
      <w:tr w14:paraId="2D41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A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0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8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7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4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5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30F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B0CCBE">
            <w:pPr>
              <w:jc w:val="center"/>
              <w:rPr>
                <w:rFonts w:hint="eastAsia" w:ascii="Calibri" w:hAnsi="Calibri" w:eastAsia="宋体" w:cs="Calibri"/>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E3047B">
            <w:pPr>
              <w:jc w:val="left"/>
              <w:rPr>
                <w:rFonts w:hint="default" w:ascii="Calibri" w:hAnsi="Calibri" w:eastAsia="宋体" w:cs="Calibri"/>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237BF4">
            <w:pPr>
              <w:jc w:val="left"/>
              <w:rPr>
                <w:rFonts w:hint="default" w:ascii="Calibri" w:hAnsi="Calibri" w:eastAsia="宋体" w:cs="Calibri"/>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6296085">
            <w:pPr>
              <w:jc w:val="right"/>
              <w:rPr>
                <w:rFonts w:hint="default" w:ascii="Calibri" w:hAnsi="Calibri" w:eastAsia="宋体" w:cs="Calibri"/>
                <w:i w:val="0"/>
                <w:iCs w:val="0"/>
                <w:color w:val="000000"/>
                <w:sz w:val="22"/>
                <w:szCs w:val="22"/>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D8C9DD1">
            <w:pPr>
              <w:jc w:val="right"/>
              <w:rPr>
                <w:rFonts w:hint="default" w:ascii="Calibri" w:hAnsi="Calibri" w:eastAsia="宋体" w:cs="Calibri"/>
                <w:i w:val="0"/>
                <w:iCs w:val="0"/>
                <w:color w:val="000000"/>
                <w:sz w:val="22"/>
                <w:szCs w:val="22"/>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BBBFE51">
            <w:pPr>
              <w:jc w:val="right"/>
              <w:rPr>
                <w:rFonts w:hint="default" w:ascii="Calibri" w:hAnsi="Calibri" w:eastAsia="宋体" w:cs="Calibri"/>
                <w:i w:val="0"/>
                <w:iCs w:val="0"/>
                <w:color w:val="000000"/>
                <w:sz w:val="22"/>
                <w:szCs w:val="22"/>
                <w:u w:val="none"/>
              </w:rPr>
            </w:pPr>
          </w:p>
        </w:tc>
      </w:tr>
      <w:tr w14:paraId="20E7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355DFD1">
            <w:pPr>
              <w:jc w:val="center"/>
              <w:rPr>
                <w:rFonts w:hint="default" w:ascii="Calibri" w:hAnsi="Calibri" w:eastAsia="宋体" w:cs="Calibri"/>
                <w:i w:val="0"/>
                <w:iCs w:val="0"/>
                <w:color w:val="000000"/>
                <w:sz w:val="22"/>
                <w:szCs w:val="22"/>
                <w:u w:val="none"/>
              </w:rPr>
            </w:pPr>
          </w:p>
        </w:tc>
        <w:tc>
          <w:tcPr>
            <w:tcW w:w="12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3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1DE35C">
            <w:pPr>
              <w:jc w:val="right"/>
              <w:rPr>
                <w:rFonts w:hint="default" w:ascii="Calibri" w:hAnsi="Calibri" w:eastAsia="宋体" w:cs="Calibri"/>
                <w:i w:val="0"/>
                <w:iCs w:val="0"/>
                <w:color w:val="000000"/>
                <w:sz w:val="22"/>
                <w:szCs w:val="22"/>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0FFA857">
            <w:pPr>
              <w:jc w:val="right"/>
              <w:rPr>
                <w:rFonts w:hint="default" w:ascii="Calibri" w:hAnsi="Calibri" w:eastAsia="宋体" w:cs="Calibri"/>
                <w:i w:val="0"/>
                <w:iCs w:val="0"/>
                <w:color w:val="000000"/>
                <w:sz w:val="22"/>
                <w:szCs w:val="22"/>
                <w:u w:val="none"/>
              </w:rPr>
            </w:pPr>
          </w:p>
        </w:tc>
      </w:tr>
      <w:tr w14:paraId="44CC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DE4C8E0">
            <w:pPr>
              <w:jc w:val="center"/>
              <w:rPr>
                <w:rFonts w:hint="default" w:ascii="Calibri" w:hAnsi="Calibri" w:eastAsia="宋体" w:cs="Calibri"/>
                <w:i w:val="0"/>
                <w:iCs w:val="0"/>
                <w:color w:val="000000"/>
                <w:sz w:val="22"/>
                <w:szCs w:val="22"/>
                <w:u w:val="none"/>
              </w:rPr>
            </w:pPr>
          </w:p>
        </w:tc>
        <w:tc>
          <w:tcPr>
            <w:tcW w:w="12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42E7">
            <w:pPr>
              <w:jc w:val="center"/>
              <w:rPr>
                <w:rFonts w:hint="eastAsia" w:ascii="宋体" w:hAnsi="宋体" w:eastAsia="宋体" w:cs="宋体"/>
                <w:i w:val="0"/>
                <w:iCs w:val="0"/>
                <w:color w:val="000000"/>
                <w:sz w:val="22"/>
                <w:szCs w:val="22"/>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1833EB7">
            <w:pPr>
              <w:jc w:val="right"/>
              <w:rPr>
                <w:rFonts w:hint="default" w:ascii="Calibri" w:hAnsi="Calibri" w:eastAsia="宋体" w:cs="Calibri"/>
                <w:i w:val="0"/>
                <w:iCs w:val="0"/>
                <w:color w:val="000000"/>
                <w:sz w:val="22"/>
                <w:szCs w:val="22"/>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20E2E03">
            <w:pPr>
              <w:jc w:val="right"/>
              <w:rPr>
                <w:rFonts w:hint="default" w:ascii="Calibri" w:hAnsi="Calibri" w:eastAsia="宋体" w:cs="Calibri"/>
                <w:i w:val="0"/>
                <w:iCs w:val="0"/>
                <w:color w:val="000000"/>
                <w:sz w:val="22"/>
                <w:szCs w:val="22"/>
                <w:u w:val="none"/>
              </w:rPr>
            </w:pPr>
          </w:p>
        </w:tc>
      </w:tr>
      <w:tr w14:paraId="3490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B816D9">
            <w:pPr>
              <w:jc w:val="center"/>
              <w:rPr>
                <w:rFonts w:hint="default" w:ascii="Calibri" w:hAnsi="Calibri" w:eastAsia="宋体" w:cs="Calibri"/>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647F2E">
            <w:pPr>
              <w:jc w:val="left"/>
              <w:rPr>
                <w:rFonts w:hint="default" w:ascii="Calibri" w:hAnsi="Calibri" w:eastAsia="宋体" w:cs="Calibri"/>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51030EE">
            <w:pPr>
              <w:jc w:val="left"/>
              <w:rPr>
                <w:rFonts w:hint="default" w:ascii="Calibri" w:hAnsi="Calibri" w:eastAsia="宋体" w:cs="Calibri"/>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8942D5">
            <w:pPr>
              <w:jc w:val="right"/>
              <w:rPr>
                <w:rFonts w:hint="default" w:ascii="Calibri" w:hAnsi="Calibri" w:eastAsia="宋体" w:cs="Calibri"/>
                <w:i w:val="0"/>
                <w:iCs w:val="0"/>
                <w:color w:val="000000"/>
                <w:sz w:val="22"/>
                <w:szCs w:val="22"/>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9C27EE9">
            <w:pPr>
              <w:jc w:val="right"/>
              <w:rPr>
                <w:rFonts w:hint="default" w:ascii="Calibri" w:hAnsi="Calibri" w:eastAsia="宋体" w:cs="Calibri"/>
                <w:i w:val="0"/>
                <w:iCs w:val="0"/>
                <w:color w:val="000000"/>
                <w:sz w:val="22"/>
                <w:szCs w:val="22"/>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27B7503">
            <w:pPr>
              <w:jc w:val="right"/>
              <w:rPr>
                <w:rFonts w:hint="default" w:ascii="Calibri" w:hAnsi="Calibri" w:eastAsia="宋体" w:cs="Calibri"/>
                <w:i w:val="0"/>
                <w:iCs w:val="0"/>
                <w:color w:val="000000"/>
                <w:sz w:val="22"/>
                <w:szCs w:val="22"/>
                <w:u w:val="none"/>
              </w:rPr>
            </w:pPr>
          </w:p>
        </w:tc>
      </w:tr>
    </w:tbl>
    <w:p w14:paraId="20830F65">
      <w:pPr>
        <w:ind w:firstLine="640"/>
        <w:jc w:val="center"/>
        <w:rPr>
          <w:rFonts w:hint="eastAsia" w:ascii="仿宋" w:hAnsi="仿宋" w:eastAsia="仿宋" w:cs="仿宋"/>
          <w:b/>
          <w:sz w:val="40"/>
          <w:szCs w:val="40"/>
        </w:rPr>
      </w:pPr>
    </w:p>
    <w:p w14:paraId="5309B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2195"/>
        <w:gridCol w:w="1650"/>
        <w:gridCol w:w="2835"/>
        <w:gridCol w:w="2049"/>
        <w:gridCol w:w="4438"/>
      </w:tblGrid>
      <w:tr w14:paraId="29A2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B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部门预算国有资本经营预算财政拨款支出表</w:t>
            </w:r>
          </w:p>
        </w:tc>
      </w:tr>
      <w:tr w14:paraId="67C5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5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CA26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F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9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C65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4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E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4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4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046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DA4D">
            <w:pPr>
              <w:jc w:val="center"/>
              <w:rPr>
                <w:rFonts w:hint="eastAsia" w:ascii="宋体" w:hAnsi="宋体" w:eastAsia="宋体" w:cs="宋体"/>
                <w:i w:val="0"/>
                <w:iCs w:val="0"/>
                <w:color w:val="000000"/>
                <w:sz w:val="22"/>
                <w:szCs w:val="22"/>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2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6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BDA1">
            <w:pPr>
              <w:jc w:val="center"/>
              <w:rPr>
                <w:rFonts w:hint="eastAsia" w:ascii="宋体" w:hAnsi="宋体" w:eastAsia="宋体" w:cs="宋体"/>
                <w:i w:val="0"/>
                <w:iCs w:val="0"/>
                <w:color w:val="000000"/>
                <w:sz w:val="22"/>
                <w:szCs w:val="22"/>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7858">
            <w:pPr>
              <w:jc w:val="center"/>
              <w:rPr>
                <w:rFonts w:hint="eastAsia" w:ascii="宋体" w:hAnsi="宋体" w:eastAsia="宋体" w:cs="宋体"/>
                <w:i w:val="0"/>
                <w:iCs w:val="0"/>
                <w:color w:val="000000"/>
                <w:sz w:val="22"/>
                <w:szCs w:val="22"/>
                <w:u w:val="none"/>
              </w:rPr>
            </w:pPr>
          </w:p>
        </w:tc>
        <w:tc>
          <w:tcPr>
            <w:tcW w:w="44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1635">
            <w:pPr>
              <w:jc w:val="center"/>
              <w:rPr>
                <w:rFonts w:hint="eastAsia" w:ascii="宋体" w:hAnsi="宋体" w:eastAsia="宋体" w:cs="宋体"/>
                <w:i w:val="0"/>
                <w:iCs w:val="0"/>
                <w:color w:val="000000"/>
                <w:sz w:val="22"/>
                <w:szCs w:val="22"/>
                <w:u w:val="none"/>
              </w:rPr>
            </w:pPr>
          </w:p>
        </w:tc>
      </w:tr>
      <w:tr w14:paraId="6A06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D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9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D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A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9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B48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1119BD">
            <w:pPr>
              <w:jc w:val="center"/>
              <w:rPr>
                <w:rFonts w:hint="eastAsia" w:ascii="Calibri" w:hAnsi="Calibri" w:eastAsia="宋体" w:cs="Calibri"/>
                <w:i w:val="0"/>
                <w:iCs w:val="0"/>
                <w:color w:val="000000"/>
                <w:sz w:val="22"/>
                <w:szCs w:val="22"/>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991C27">
            <w:pPr>
              <w:jc w:val="left"/>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AEFCE">
            <w:pPr>
              <w:jc w:val="left"/>
              <w:rPr>
                <w:rFonts w:hint="default" w:ascii="Calibri" w:hAnsi="Calibri" w:eastAsia="宋体" w:cs="Calibri"/>
                <w:i w:val="0"/>
                <w:iCs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AAB859">
            <w:pPr>
              <w:jc w:val="right"/>
              <w:rPr>
                <w:rFonts w:hint="default" w:ascii="Calibri" w:hAnsi="Calibri" w:eastAsia="宋体" w:cs="Calibri"/>
                <w:i w:val="0"/>
                <w:iCs w:val="0"/>
                <w:color w:val="000000"/>
                <w:sz w:val="22"/>
                <w:szCs w:val="22"/>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3635E9">
            <w:pPr>
              <w:jc w:val="right"/>
              <w:rPr>
                <w:rFonts w:hint="default" w:ascii="Calibri" w:hAnsi="Calibri" w:eastAsia="宋体" w:cs="Calibri"/>
                <w:i w:val="0"/>
                <w:iCs w:val="0"/>
                <w:color w:val="000000"/>
                <w:sz w:val="22"/>
                <w:szCs w:val="22"/>
                <w:u w:val="none"/>
              </w:rPr>
            </w:pP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6AA1A2">
            <w:pPr>
              <w:jc w:val="right"/>
              <w:rPr>
                <w:rFonts w:hint="default" w:ascii="Calibri" w:hAnsi="Calibri" w:eastAsia="宋体" w:cs="Calibri"/>
                <w:i w:val="0"/>
                <w:iCs w:val="0"/>
                <w:color w:val="000000"/>
                <w:sz w:val="22"/>
                <w:szCs w:val="22"/>
                <w:u w:val="none"/>
              </w:rPr>
            </w:pPr>
          </w:p>
        </w:tc>
      </w:tr>
      <w:tr w14:paraId="7FC4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4F1DD1">
            <w:pPr>
              <w:jc w:val="center"/>
              <w:rPr>
                <w:rFonts w:hint="default" w:ascii="Calibri" w:hAnsi="Calibri" w:eastAsia="宋体" w:cs="Calibri"/>
                <w:i w:val="0"/>
                <w:iCs w:val="0"/>
                <w:color w:val="000000"/>
                <w:sz w:val="22"/>
                <w:szCs w:val="22"/>
                <w:u w:val="none"/>
              </w:rPr>
            </w:pPr>
          </w:p>
        </w:tc>
        <w:tc>
          <w:tcPr>
            <w:tcW w:w="66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7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C4E23">
            <w:pPr>
              <w:jc w:val="right"/>
              <w:rPr>
                <w:rFonts w:hint="default" w:ascii="Calibri" w:hAnsi="Calibri" w:eastAsia="宋体" w:cs="Calibri"/>
                <w:i w:val="0"/>
                <w:iCs w:val="0"/>
                <w:color w:val="000000"/>
                <w:sz w:val="22"/>
                <w:szCs w:val="22"/>
                <w:u w:val="none"/>
              </w:rPr>
            </w:pP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7DDC4F">
            <w:pPr>
              <w:jc w:val="right"/>
              <w:rPr>
                <w:rFonts w:hint="default" w:ascii="Calibri" w:hAnsi="Calibri" w:eastAsia="宋体" w:cs="Calibri"/>
                <w:i w:val="0"/>
                <w:iCs w:val="0"/>
                <w:color w:val="000000"/>
                <w:sz w:val="22"/>
                <w:szCs w:val="22"/>
                <w:u w:val="none"/>
              </w:rPr>
            </w:pPr>
          </w:p>
        </w:tc>
      </w:tr>
      <w:tr w14:paraId="1BA7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182AE4">
            <w:pPr>
              <w:jc w:val="center"/>
              <w:rPr>
                <w:rFonts w:hint="default" w:ascii="Calibri" w:hAnsi="Calibri" w:eastAsia="宋体" w:cs="Calibri"/>
                <w:i w:val="0"/>
                <w:iCs w:val="0"/>
                <w:color w:val="000000"/>
                <w:sz w:val="22"/>
                <w:szCs w:val="22"/>
                <w:u w:val="none"/>
              </w:rPr>
            </w:pPr>
          </w:p>
        </w:tc>
        <w:tc>
          <w:tcPr>
            <w:tcW w:w="6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3358">
            <w:pPr>
              <w:jc w:val="center"/>
              <w:rPr>
                <w:rFonts w:hint="eastAsia" w:ascii="宋体" w:hAnsi="宋体" w:eastAsia="宋体" w:cs="宋体"/>
                <w:i w:val="0"/>
                <w:iCs w:val="0"/>
                <w:color w:val="000000"/>
                <w:sz w:val="22"/>
                <w:szCs w:val="22"/>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BB0641">
            <w:pPr>
              <w:jc w:val="right"/>
              <w:rPr>
                <w:rFonts w:hint="default" w:ascii="Calibri" w:hAnsi="Calibri" w:eastAsia="宋体" w:cs="Calibri"/>
                <w:i w:val="0"/>
                <w:iCs w:val="0"/>
                <w:color w:val="000000"/>
                <w:sz w:val="22"/>
                <w:szCs w:val="22"/>
                <w:u w:val="none"/>
              </w:rPr>
            </w:pP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3E028">
            <w:pPr>
              <w:jc w:val="right"/>
              <w:rPr>
                <w:rFonts w:hint="default" w:ascii="Calibri" w:hAnsi="Calibri" w:eastAsia="宋体" w:cs="Calibri"/>
                <w:i w:val="0"/>
                <w:iCs w:val="0"/>
                <w:color w:val="000000"/>
                <w:sz w:val="22"/>
                <w:szCs w:val="22"/>
                <w:u w:val="none"/>
              </w:rPr>
            </w:pPr>
          </w:p>
        </w:tc>
      </w:tr>
      <w:tr w14:paraId="29CD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4489F">
            <w:pPr>
              <w:jc w:val="center"/>
              <w:rPr>
                <w:rFonts w:hint="default" w:ascii="Calibri" w:hAnsi="Calibri" w:eastAsia="宋体" w:cs="Calibri"/>
                <w:i w:val="0"/>
                <w:iCs w:val="0"/>
                <w:color w:val="000000"/>
                <w:sz w:val="22"/>
                <w:szCs w:val="22"/>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AACBF0">
            <w:pPr>
              <w:jc w:val="left"/>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A23FE9">
            <w:pPr>
              <w:jc w:val="left"/>
              <w:rPr>
                <w:rFonts w:hint="default" w:ascii="Calibri" w:hAnsi="Calibri" w:eastAsia="宋体" w:cs="Calibri"/>
                <w:i w:val="0"/>
                <w:iCs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03B0B">
            <w:pPr>
              <w:jc w:val="right"/>
              <w:rPr>
                <w:rFonts w:hint="default" w:ascii="Calibri" w:hAnsi="Calibri" w:eastAsia="宋体" w:cs="Calibri"/>
                <w:i w:val="0"/>
                <w:iCs w:val="0"/>
                <w:color w:val="000000"/>
                <w:sz w:val="22"/>
                <w:szCs w:val="22"/>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4222E">
            <w:pPr>
              <w:jc w:val="right"/>
              <w:rPr>
                <w:rFonts w:hint="default" w:ascii="Calibri" w:hAnsi="Calibri" w:eastAsia="宋体" w:cs="Calibri"/>
                <w:i w:val="0"/>
                <w:iCs w:val="0"/>
                <w:color w:val="000000"/>
                <w:sz w:val="22"/>
                <w:szCs w:val="22"/>
                <w:u w:val="none"/>
              </w:rPr>
            </w:pP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917F4A">
            <w:pPr>
              <w:jc w:val="right"/>
              <w:rPr>
                <w:rFonts w:hint="default" w:ascii="Calibri" w:hAnsi="Calibri" w:eastAsia="宋体" w:cs="Calibri"/>
                <w:i w:val="0"/>
                <w:iCs w:val="0"/>
                <w:color w:val="000000"/>
                <w:sz w:val="22"/>
                <w:szCs w:val="22"/>
                <w:u w:val="none"/>
              </w:rPr>
            </w:pPr>
          </w:p>
        </w:tc>
      </w:tr>
      <w:tr w14:paraId="7545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E1194">
            <w:pPr>
              <w:jc w:val="center"/>
              <w:rPr>
                <w:rFonts w:hint="default" w:ascii="Calibri" w:hAnsi="Calibri" w:eastAsia="宋体" w:cs="Calibri"/>
                <w:i w:val="0"/>
                <w:iCs w:val="0"/>
                <w:color w:val="000000"/>
                <w:sz w:val="22"/>
                <w:szCs w:val="22"/>
                <w:u w:val="none"/>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2EE178">
            <w:pPr>
              <w:jc w:val="left"/>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885740">
            <w:pPr>
              <w:jc w:val="left"/>
              <w:rPr>
                <w:rFonts w:hint="default" w:ascii="Calibri" w:hAnsi="Calibri" w:eastAsia="宋体" w:cs="Calibri"/>
                <w:i w:val="0"/>
                <w:iCs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128F3">
            <w:pPr>
              <w:jc w:val="right"/>
              <w:rPr>
                <w:rFonts w:hint="default" w:ascii="Calibri" w:hAnsi="Calibri" w:eastAsia="宋体" w:cs="Calibri"/>
                <w:i w:val="0"/>
                <w:iCs w:val="0"/>
                <w:color w:val="000000"/>
                <w:sz w:val="22"/>
                <w:szCs w:val="22"/>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ABA58">
            <w:pPr>
              <w:jc w:val="right"/>
              <w:rPr>
                <w:rFonts w:hint="default" w:ascii="Calibri" w:hAnsi="Calibri" w:eastAsia="宋体" w:cs="Calibri"/>
                <w:i w:val="0"/>
                <w:iCs w:val="0"/>
                <w:color w:val="000000"/>
                <w:sz w:val="22"/>
                <w:szCs w:val="22"/>
                <w:u w:val="none"/>
              </w:rPr>
            </w:pPr>
          </w:p>
        </w:tc>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C67623">
            <w:pPr>
              <w:jc w:val="right"/>
              <w:rPr>
                <w:rFonts w:hint="default" w:ascii="Calibri" w:hAnsi="Calibri" w:eastAsia="宋体" w:cs="Calibri"/>
                <w:i w:val="0"/>
                <w:iCs w:val="0"/>
                <w:color w:val="000000"/>
                <w:sz w:val="22"/>
                <w:szCs w:val="22"/>
                <w:u w:val="none"/>
              </w:rPr>
            </w:pPr>
          </w:p>
        </w:tc>
      </w:tr>
    </w:tbl>
    <w:p w14:paraId="0FBCFF62">
      <w:pPr>
        <w:ind w:firstLine="640"/>
        <w:jc w:val="center"/>
        <w:rPr>
          <w:rFonts w:hint="eastAsia" w:ascii="仿宋" w:hAnsi="仿宋" w:eastAsia="仿宋" w:cs="仿宋"/>
          <w:b/>
          <w:sz w:val="40"/>
          <w:szCs w:val="40"/>
        </w:rPr>
      </w:pPr>
    </w:p>
    <w:p w14:paraId="40393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4559"/>
        <w:gridCol w:w="680"/>
        <w:gridCol w:w="2506"/>
        <w:gridCol w:w="2278"/>
        <w:gridCol w:w="2962"/>
      </w:tblGrid>
      <w:tr w14:paraId="7BFC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9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部门预算财政拨款“三公”经费支出表</w:t>
            </w:r>
          </w:p>
        </w:tc>
      </w:tr>
      <w:tr w14:paraId="571E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B1B7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3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C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378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8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D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14:paraId="2275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36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1B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6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B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F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7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5E1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B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B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C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F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1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BF6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EF280">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B6A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850EB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05268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A1FAE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7500F1">
            <w:pPr>
              <w:jc w:val="right"/>
              <w:rPr>
                <w:rFonts w:hint="default" w:ascii="Calibri" w:hAnsi="Calibri" w:eastAsia="宋体" w:cs="Calibri"/>
                <w:i w:val="0"/>
                <w:iCs w:val="0"/>
                <w:color w:val="000000"/>
                <w:sz w:val="22"/>
                <w:szCs w:val="22"/>
                <w:u w:val="none"/>
              </w:rPr>
            </w:pPr>
          </w:p>
        </w:tc>
      </w:tr>
      <w:tr w14:paraId="16D4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1DAF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9AD0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2B878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AF7E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3DB8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3653A2">
            <w:pPr>
              <w:jc w:val="right"/>
              <w:rPr>
                <w:rFonts w:hint="default" w:ascii="Calibri" w:hAnsi="Calibri" w:eastAsia="宋体" w:cs="Calibri"/>
                <w:i w:val="0"/>
                <w:iCs w:val="0"/>
                <w:color w:val="000000"/>
                <w:sz w:val="22"/>
                <w:szCs w:val="22"/>
                <w:u w:val="none"/>
              </w:rPr>
            </w:pPr>
          </w:p>
        </w:tc>
      </w:tr>
      <w:tr w14:paraId="675E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AD61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0418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F616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C3331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3968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DFFD9D">
            <w:pPr>
              <w:jc w:val="right"/>
              <w:rPr>
                <w:rFonts w:hint="default" w:ascii="Calibri" w:hAnsi="Calibri" w:eastAsia="宋体" w:cs="Calibri"/>
                <w:i w:val="0"/>
                <w:iCs w:val="0"/>
                <w:color w:val="000000"/>
                <w:sz w:val="22"/>
                <w:szCs w:val="22"/>
                <w:u w:val="none"/>
              </w:rPr>
            </w:pPr>
          </w:p>
        </w:tc>
      </w:tr>
      <w:tr w14:paraId="3B08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6D990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CC908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2A71E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78994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651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ED84D8">
            <w:pPr>
              <w:jc w:val="right"/>
              <w:rPr>
                <w:rFonts w:hint="default" w:ascii="Calibri" w:hAnsi="Calibri" w:eastAsia="宋体" w:cs="Calibri"/>
                <w:i w:val="0"/>
                <w:iCs w:val="0"/>
                <w:color w:val="000000"/>
                <w:sz w:val="22"/>
                <w:szCs w:val="22"/>
                <w:u w:val="none"/>
              </w:rPr>
            </w:pPr>
          </w:p>
        </w:tc>
      </w:tr>
      <w:tr w14:paraId="4DC1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B735E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E0EA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A7923C">
            <w:pPr>
              <w:jc w:val="right"/>
              <w:rPr>
                <w:rFonts w:hint="default" w:ascii="Calibri" w:hAnsi="Calibri" w:eastAsia="宋体" w:cs="Calibri"/>
                <w:i w:val="0"/>
                <w:iCs w:val="0"/>
                <w:color w:val="000000"/>
                <w:sz w:val="22"/>
                <w:szCs w:val="22"/>
                <w:u w:val="none"/>
              </w:rPr>
            </w:pP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0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此表以空表列示</w:t>
            </w:r>
          </w:p>
        </w:tc>
      </w:tr>
      <w:tr w14:paraId="2431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B24E8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319A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9FA060">
            <w:pPr>
              <w:jc w:val="right"/>
              <w:rPr>
                <w:rFonts w:hint="default" w:ascii="Calibri" w:hAnsi="Calibri" w:eastAsia="宋体" w:cs="Calibri"/>
                <w:i w:val="0"/>
                <w:iCs w:val="0"/>
                <w:color w:val="000000"/>
                <w:sz w:val="22"/>
                <w:szCs w:val="22"/>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F574">
            <w:pPr>
              <w:jc w:val="center"/>
              <w:rPr>
                <w:rFonts w:hint="eastAsia" w:ascii="宋体" w:hAnsi="宋体" w:eastAsia="宋体" w:cs="宋体"/>
                <w:i w:val="0"/>
                <w:iCs w:val="0"/>
                <w:color w:val="000000"/>
                <w:sz w:val="22"/>
                <w:szCs w:val="22"/>
                <w:u w:val="none"/>
              </w:rPr>
            </w:pPr>
          </w:p>
        </w:tc>
      </w:tr>
      <w:tr w14:paraId="211A4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7219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C93D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E87D9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220DA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0D048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DA0FC1">
            <w:pPr>
              <w:jc w:val="right"/>
              <w:rPr>
                <w:rFonts w:hint="default" w:ascii="Calibri" w:hAnsi="Calibri" w:eastAsia="宋体" w:cs="Calibri"/>
                <w:i w:val="0"/>
                <w:iCs w:val="0"/>
                <w:color w:val="000000"/>
                <w:sz w:val="22"/>
                <w:szCs w:val="22"/>
                <w:u w:val="none"/>
              </w:rPr>
            </w:pPr>
          </w:p>
        </w:tc>
      </w:tr>
      <w:tr w14:paraId="4D68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83C2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2F2FD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6853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F8CD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B52F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F5B18D">
            <w:pPr>
              <w:jc w:val="right"/>
              <w:rPr>
                <w:rFonts w:hint="default" w:ascii="Calibri" w:hAnsi="Calibri" w:eastAsia="宋体" w:cs="Calibri"/>
                <w:i w:val="0"/>
                <w:iCs w:val="0"/>
                <w:color w:val="000000"/>
                <w:sz w:val="22"/>
                <w:szCs w:val="22"/>
                <w:u w:val="none"/>
              </w:rPr>
            </w:pPr>
          </w:p>
        </w:tc>
      </w:tr>
      <w:tr w14:paraId="0244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51C37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80F3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33A7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FB46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B78B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B3340F">
            <w:pPr>
              <w:jc w:val="right"/>
              <w:rPr>
                <w:rFonts w:hint="default" w:ascii="Calibri" w:hAnsi="Calibri" w:eastAsia="宋体" w:cs="Calibri"/>
                <w:i w:val="0"/>
                <w:iCs w:val="0"/>
                <w:color w:val="000000"/>
                <w:sz w:val="22"/>
                <w:szCs w:val="22"/>
                <w:u w:val="none"/>
              </w:rPr>
            </w:pPr>
          </w:p>
        </w:tc>
      </w:tr>
      <w:tr w14:paraId="29B2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789D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2347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8ADF2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A42CB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B1362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862B50">
            <w:pPr>
              <w:jc w:val="right"/>
              <w:rPr>
                <w:rFonts w:hint="default" w:ascii="Calibri" w:hAnsi="Calibri" w:eastAsia="宋体" w:cs="Calibri"/>
                <w:i w:val="0"/>
                <w:iCs w:val="0"/>
                <w:color w:val="000000"/>
                <w:sz w:val="22"/>
                <w:szCs w:val="22"/>
                <w:u w:val="none"/>
              </w:rPr>
            </w:pPr>
          </w:p>
        </w:tc>
      </w:tr>
      <w:tr w14:paraId="73BC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1FBE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95AEF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42A8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DA05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C8126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45EF1B">
            <w:pPr>
              <w:jc w:val="right"/>
              <w:rPr>
                <w:rFonts w:hint="default" w:ascii="Calibri" w:hAnsi="Calibri" w:eastAsia="宋体" w:cs="Calibri"/>
                <w:i w:val="0"/>
                <w:iCs w:val="0"/>
                <w:color w:val="000000"/>
                <w:sz w:val="22"/>
                <w:szCs w:val="22"/>
                <w:u w:val="none"/>
              </w:rPr>
            </w:pPr>
          </w:p>
        </w:tc>
      </w:tr>
    </w:tbl>
    <w:p w14:paraId="0F308EEC">
      <w:pPr>
        <w:ind w:firstLine="640"/>
        <w:jc w:val="center"/>
        <w:rPr>
          <w:rFonts w:hint="eastAsia" w:ascii="仿宋" w:hAnsi="仿宋" w:eastAsia="仿宋" w:cs="仿宋"/>
          <w:b/>
          <w:sz w:val="40"/>
          <w:szCs w:val="40"/>
        </w:rPr>
      </w:pPr>
    </w:p>
    <w:p w14:paraId="2DBF3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3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4559"/>
        <w:gridCol w:w="3878"/>
        <w:gridCol w:w="4794"/>
      </w:tblGrid>
      <w:tr w14:paraId="56B0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13946" w:type="dxa"/>
            <w:gridSpan w:val="4"/>
            <w:tcBorders>
              <w:top w:val="nil"/>
              <w:left w:val="nil"/>
              <w:bottom w:val="nil"/>
              <w:right w:val="nil"/>
            </w:tcBorders>
            <w:shd w:val="clear" w:color="auto" w:fill="auto"/>
            <w:noWrap/>
            <w:vAlign w:val="center"/>
          </w:tcPr>
          <w:p w14:paraId="7F9E3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单位预算固定资产占用情况表</w:t>
            </w:r>
          </w:p>
        </w:tc>
      </w:tr>
      <w:tr w14:paraId="6296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149" w:type="dxa"/>
            <w:gridSpan w:val="2"/>
            <w:tcBorders>
              <w:top w:val="nil"/>
              <w:left w:val="nil"/>
              <w:bottom w:val="nil"/>
              <w:right w:val="nil"/>
            </w:tcBorders>
            <w:shd w:val="clear" w:color="auto" w:fill="auto"/>
            <w:noWrap/>
            <w:vAlign w:val="center"/>
          </w:tcPr>
          <w:p w14:paraId="7586A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3878" w:type="dxa"/>
            <w:tcBorders>
              <w:top w:val="nil"/>
              <w:left w:val="nil"/>
              <w:bottom w:val="nil"/>
              <w:right w:val="nil"/>
            </w:tcBorders>
            <w:shd w:val="clear" w:color="auto" w:fill="auto"/>
            <w:noWrap/>
            <w:vAlign w:val="center"/>
          </w:tcPr>
          <w:p w14:paraId="46731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4792" w:type="dxa"/>
            <w:tcBorders>
              <w:top w:val="nil"/>
              <w:left w:val="nil"/>
              <w:bottom w:val="nil"/>
              <w:right w:val="nil"/>
            </w:tcBorders>
            <w:shd w:val="clear" w:color="auto" w:fill="auto"/>
            <w:noWrap/>
            <w:vAlign w:val="center"/>
          </w:tcPr>
          <w:p w14:paraId="1A6C7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690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C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9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5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价值</w:t>
            </w:r>
          </w:p>
        </w:tc>
      </w:tr>
      <w:tr w14:paraId="285F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0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9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A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07F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B25EFA">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E43063">
            <w:pPr>
              <w:keepNext w:val="0"/>
              <w:keepLines w:val="0"/>
              <w:widowControl/>
              <w:suppressLineNumbers w:val="0"/>
              <w:jc w:val="center"/>
              <w:textAlignment w:val="top"/>
              <w:rPr>
                <w:rFonts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常压饱和吸氧设备</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2355D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B288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D4A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877BB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0B13D">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短波紫外线治疗仪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45F8C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0922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978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E4ECF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D64482">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血液透析机</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318C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668F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14:paraId="67EF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18AC8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B5D86">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在线血滤机</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C0BA8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E0EE4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CA3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DE98C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A88DA">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胎盘生长因子检测仪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4184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58B57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14:paraId="6CAC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976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28214C">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产后盆底康复治疗仪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EAF6C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F93A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5134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ACB2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FFED6C">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微波治疗仪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6FF7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32942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14:paraId="189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84D39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5F3E2">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多功能产床</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26BF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4D999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C93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B91C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AC631">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眼电生理仪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D903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F084A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D70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812B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68A03D">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鼻内镜、鼻窦镜手术器械17件</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E0B2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3E7A1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673E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3975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9F4A03">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腹腔镜设备</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F23B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F163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72EA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A07E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9A56D">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腹腔镜器械</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F9DA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3EB8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554B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64BB4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410D27">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绝缘检测仪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3A4A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EA64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CC3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A9EEB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BF905F">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眩晕症综合诊疗系统</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1EE66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5F9D3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7194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F944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498A3">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中央监护系统</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66F6C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EDDB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728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4DADA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5B03E2">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超声刀能量平台</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F4CA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8612D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7C2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F5196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6A520">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口腔内扫描椅旁修复系统</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4E2E8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3FDF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14:paraId="3EF3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BEEF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75B774">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便携式床旁彩超</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5982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A8B5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151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F18FE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02A0D">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角膜内皮计数仪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7E55F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4362C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E89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25E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322FB">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转运呼吸机</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39FB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EF89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58F7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41D6A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B051D5">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血液灌流机</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C37B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601FF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BA6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E78DD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57D79">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高压注射器</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F28D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8042F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0B9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EEAB9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E05B9B">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碳14检测仪</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6AA7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73A39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3A7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C070F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C5CD6">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移动双摇床单元</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84A84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92B96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4525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C1EA1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777DC">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中央监护系统</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F550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A386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604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271D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9D9051">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抢救车</w:t>
            </w: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DF7D0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C676C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14:paraId="110C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6F70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top"/>
          </w:tcPr>
          <w:p w14:paraId="4EBFB99F">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洗胃机</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top"/>
          </w:tcPr>
          <w:p w14:paraId="0975A98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vAlign w:val="top"/>
          </w:tcPr>
          <w:p w14:paraId="4394B53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r>
      <w:tr w14:paraId="638E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328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top"/>
          </w:tcPr>
          <w:p w14:paraId="32501C8C">
            <w:pPr>
              <w:keepNext w:val="0"/>
              <w:keepLines w:val="0"/>
              <w:widowControl/>
              <w:suppressLineNumbers w:val="0"/>
              <w:jc w:val="center"/>
              <w:textAlignment w:val="top"/>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生物安全柜</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top"/>
          </w:tcPr>
          <w:p w14:paraId="717DA0C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4792" w:type="dxa"/>
            <w:tcBorders>
              <w:top w:val="single" w:color="000000" w:sz="4" w:space="0"/>
              <w:left w:val="single" w:color="000000" w:sz="4" w:space="0"/>
              <w:bottom w:val="single" w:color="000000" w:sz="4" w:space="0"/>
              <w:right w:val="single" w:color="000000" w:sz="4" w:space="0"/>
            </w:tcBorders>
            <w:shd w:val="clear" w:color="auto" w:fill="auto"/>
            <w:vAlign w:val="top"/>
          </w:tcPr>
          <w:p w14:paraId="6319A4B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1579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C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8EB2">
            <w:pPr>
              <w:rPr>
                <w:rFonts w:hint="eastAsia" w:ascii="宋体" w:hAnsi="宋体" w:eastAsia="宋体" w:cs="宋体"/>
                <w:i w:val="0"/>
                <w:iCs w:val="0"/>
                <w:color w:val="000000"/>
                <w:sz w:val="22"/>
                <w:szCs w:val="22"/>
                <w:u w:val="none"/>
              </w:rPr>
            </w:pPr>
          </w:p>
        </w:tc>
        <w:tc>
          <w:tcPr>
            <w:tcW w:w="3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1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A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bl>
    <w:p w14:paraId="61F1B60E">
      <w:pPr>
        <w:ind w:firstLine="640"/>
        <w:jc w:val="center"/>
        <w:rPr>
          <w:rFonts w:hint="eastAsia" w:ascii="仿宋" w:hAnsi="仿宋" w:eastAsia="仿宋" w:cs="仿宋"/>
          <w:b/>
          <w:sz w:val="40"/>
          <w:szCs w:val="40"/>
        </w:rPr>
      </w:pPr>
    </w:p>
    <w:p w14:paraId="39BD8A7B">
      <w:pPr>
        <w:rPr>
          <w:rFonts w:hint="eastAsia" w:ascii="仿宋" w:hAnsi="仿宋" w:eastAsia="仿宋" w:cs="仿宋"/>
          <w:b/>
          <w:sz w:val="40"/>
          <w:szCs w:val="40"/>
        </w:rPr>
      </w:pPr>
      <w:r>
        <w:rPr>
          <w:rFonts w:hint="eastAsia" w:ascii="仿宋" w:hAnsi="仿宋" w:eastAsia="仿宋" w:cs="仿宋"/>
          <w:b/>
          <w:sz w:val="40"/>
          <w:szCs w:val="40"/>
        </w:rPr>
        <w:br w:type="page"/>
      </w:r>
    </w:p>
    <w:p w14:paraId="32F5E383">
      <w:pPr>
        <w:ind w:firstLine="640"/>
        <w:jc w:val="center"/>
        <w:rPr>
          <w:rFonts w:hint="eastAsia" w:ascii="仿宋" w:hAnsi="仿宋" w:eastAsia="仿宋" w:cs="仿宋"/>
          <w:b/>
          <w:sz w:val="44"/>
          <w:szCs w:val="44"/>
          <w:lang w:eastAsia="zh-CN"/>
        </w:rPr>
      </w:pPr>
      <w:r>
        <w:rPr>
          <w:rFonts w:hint="eastAsia" w:ascii="仿宋" w:hAnsi="仿宋" w:eastAsia="仿宋" w:cs="仿宋"/>
          <w:b/>
          <w:sz w:val="44"/>
          <w:szCs w:val="44"/>
        </w:rPr>
        <w:t>唐山市曹妃甸区</w:t>
      </w:r>
      <w:r>
        <w:rPr>
          <w:rFonts w:hint="eastAsia" w:ascii="仿宋" w:hAnsi="仿宋" w:eastAsia="仿宋" w:cs="仿宋"/>
          <w:b/>
          <w:sz w:val="44"/>
          <w:szCs w:val="44"/>
          <w:lang w:val="en-US" w:eastAsia="zh-CN"/>
        </w:rPr>
        <w:t>医院</w:t>
      </w:r>
    </w:p>
    <w:p w14:paraId="62DC6683">
      <w:pPr>
        <w:ind w:firstLine="640"/>
        <w:jc w:val="center"/>
        <w:rPr>
          <w:rFonts w:ascii="仿宋" w:hAnsi="仿宋" w:eastAsia="仿宋" w:cs="仿宋"/>
          <w:b/>
          <w:sz w:val="44"/>
          <w:szCs w:val="44"/>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1</w:t>
      </w:r>
      <w:r>
        <w:rPr>
          <w:rFonts w:hint="eastAsia" w:ascii="仿宋" w:hAnsi="仿宋" w:eastAsia="仿宋" w:cs="仿宋"/>
          <w:b/>
          <w:sz w:val="44"/>
          <w:szCs w:val="44"/>
        </w:rPr>
        <w:t>年预算信息公开说明</w:t>
      </w:r>
    </w:p>
    <w:p w14:paraId="1214E3DA">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14:textFill>
            <w14:solidFill>
              <w14:schemeClr w14:val="tx1"/>
            </w14:solidFill>
          </w14:textFill>
        </w:rPr>
        <w:t>按照《预算法》、《地方预决算公开操作规程》和《河北省省级预算公开办法》规定，现将</w:t>
      </w:r>
      <w:r>
        <w:rPr>
          <w:rFonts w:hint="eastAsia" w:ascii="仿宋" w:hAnsi="仿宋" w:eastAsia="仿宋" w:cs="仿宋"/>
          <w:color w:val="000000" w:themeColor="text1"/>
          <w:sz w:val="32"/>
          <w:szCs w:val="32"/>
          <w:lang w:val="en-US" w:eastAsia="zh-CN"/>
          <w14:textFill>
            <w14:solidFill>
              <w14:schemeClr w14:val="tx1"/>
            </w14:solidFill>
          </w14:textFill>
        </w:rPr>
        <w:t>唐山市曹妃甸区医院</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年预算公开如下：</w:t>
      </w:r>
    </w:p>
    <w:p w14:paraId="5C07ED67">
      <w:pPr>
        <w:ind w:firstLine="640"/>
        <w:rPr>
          <w:rFonts w:ascii="仿宋" w:hAnsi="仿宋" w:eastAsia="仿宋" w:cs="仿宋"/>
          <w:b/>
          <w:sz w:val="32"/>
          <w:szCs w:val="32"/>
        </w:rPr>
      </w:pPr>
      <w:r>
        <w:rPr>
          <w:rFonts w:hint="eastAsia" w:ascii="仿宋" w:hAnsi="仿宋" w:eastAsia="仿宋" w:cs="仿宋"/>
          <w:b/>
          <w:sz w:val="32"/>
          <w:szCs w:val="32"/>
        </w:rPr>
        <w:t>一、部门职责及机构设置情况</w:t>
      </w:r>
    </w:p>
    <w:p w14:paraId="147A06B0">
      <w:pPr>
        <w:rPr>
          <w:rFonts w:ascii="仿宋" w:hAnsi="仿宋" w:eastAsia="仿宋" w:cs="仿宋"/>
          <w:sz w:val="32"/>
          <w:szCs w:val="32"/>
        </w:rPr>
      </w:pPr>
      <w:r>
        <w:rPr>
          <w:rFonts w:hint="eastAsia" w:ascii="仿宋" w:hAnsi="仿宋" w:eastAsia="仿宋" w:cs="仿宋"/>
          <w:b/>
          <w:sz w:val="32"/>
          <w:szCs w:val="32"/>
        </w:rPr>
        <w:t xml:space="preserve">    (一)、部门职责</w:t>
      </w:r>
    </w:p>
    <w:p w14:paraId="38F8C7A7">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曹妃甸区医院部门职责：</w:t>
      </w:r>
    </w:p>
    <w:p w14:paraId="34402F02">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曹妃甸区区医院是集预防、医疗、科研、教学、急危重症救治于一体二甲医院，是唐山湾生态城、曹妃甸工业区和曹妃甸主城区的医疗保健及急危重症救治中心，承担全区人民医疗健康服务。</w:t>
      </w:r>
    </w:p>
    <w:p w14:paraId="10100D04">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14:paraId="33643525">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曹妃甸区医院内设机构：</w:t>
      </w:r>
    </w:p>
    <w:p w14:paraId="1C57F389">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曹妃甸区医院设行政职能科室16个：党政综合办公室、行风办、医教科、质控办（二甲办）、医患</w:t>
      </w:r>
    </w:p>
    <w:p w14:paraId="4FAD81BE">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关系办公室（包括患者回访中心）、护理部、财务科、审计科、设备科、人事科、对外合作办公室、信息科、城乡医保办公室、后勤科（包括营养膳食科）、收费住院处、保卫科。</w:t>
      </w:r>
    </w:p>
    <w:p w14:paraId="4746D5F8">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临床科室34个：心血管内科、肾内科、神经内科、内分泌科、呼吸内科、消化内科、中医科（国医堂）、</w:t>
      </w:r>
    </w:p>
    <w:p w14:paraId="4EDAD2F7">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老年病科、康复医学科、普通外科、泌尿外科、神经外科、胸外科、骨科、重症医学科、产科、妇科、儿科（包括新生儿科）、感染性疾病科、眼科、口腔科、耳鼻喉科、皮肤科、血液净化中心、麻醉科、手术室、高压氧科、导管室、体检中心、急诊科、院前急救科、精神科、供应室、门诊部。</w:t>
      </w:r>
    </w:p>
    <w:p w14:paraId="7E45F67B">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医技科室12个：医学检验科（包括输血科）、医学影像科（X线、CT）、核磁共振室、超声科、病理科、内窥镜室、心电图室、药剂科、院内感染管理科、预防保健科、公共卫生科、病案科。</w:t>
      </w:r>
    </w:p>
    <w:p w14:paraId="325074CD">
      <w:pPr>
        <w:ind w:firstLine="640"/>
        <w:rPr>
          <w:rFonts w:ascii="黑体" w:hAnsi="黑体" w:eastAsia="黑体" w:cs="Times New Roman"/>
          <w:b/>
          <w:sz w:val="32"/>
          <w:szCs w:val="32"/>
        </w:rPr>
      </w:pPr>
      <w:r>
        <w:rPr>
          <w:rFonts w:hint="eastAsia" w:ascii="仿宋" w:hAnsi="仿宋" w:eastAsia="仿宋" w:cs="仿宋"/>
          <w:b/>
          <w:sz w:val="32"/>
          <w:szCs w:val="32"/>
        </w:rPr>
        <w:t>二、预算安排的总体情况</w:t>
      </w:r>
    </w:p>
    <w:p w14:paraId="2F74CF79">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2FEFB072">
      <w:pPr>
        <w:ind w:firstLine="640" w:firstLineChars="200"/>
        <w:rPr>
          <w:rFonts w:ascii="仿宋" w:hAnsi="仿宋" w:eastAsia="仿宋" w:cs="仿宋"/>
          <w:sz w:val="32"/>
          <w:szCs w:val="32"/>
        </w:rPr>
      </w:pPr>
      <w:r>
        <w:rPr>
          <w:rFonts w:hint="eastAsia" w:ascii="仿宋" w:hAnsi="仿宋" w:eastAsia="仿宋" w:cs="仿宋"/>
          <w:sz w:val="32"/>
          <w:szCs w:val="32"/>
        </w:rPr>
        <w:t>反应本</w:t>
      </w:r>
      <w:r>
        <w:rPr>
          <w:rFonts w:hint="eastAsia" w:ascii="仿宋" w:hAnsi="仿宋" w:eastAsia="仿宋" w:cs="仿宋"/>
          <w:sz w:val="32"/>
          <w:szCs w:val="32"/>
          <w:lang w:val="en-US" w:eastAsia="zh-CN"/>
        </w:rPr>
        <w:t>单位</w:t>
      </w:r>
      <w:r>
        <w:rPr>
          <w:rFonts w:hint="eastAsia" w:ascii="仿宋" w:hAnsi="仿宋" w:eastAsia="仿宋" w:cs="仿宋"/>
          <w:sz w:val="32"/>
          <w:szCs w:val="32"/>
        </w:rPr>
        <w:t>当年</w:t>
      </w:r>
      <w:r>
        <w:rPr>
          <w:rFonts w:hint="eastAsia" w:ascii="仿宋" w:hAnsi="仿宋" w:eastAsia="仿宋" w:cs="仿宋"/>
          <w:sz w:val="32"/>
          <w:szCs w:val="32"/>
          <w:lang w:val="en-US" w:eastAsia="zh-CN"/>
        </w:rPr>
        <w:t>财政预算</w:t>
      </w:r>
      <w:r>
        <w:rPr>
          <w:rFonts w:hint="eastAsia" w:ascii="仿宋" w:hAnsi="仿宋" w:eastAsia="仿宋" w:cs="仿宋"/>
          <w:sz w:val="32"/>
          <w:szCs w:val="32"/>
        </w:rPr>
        <w:t>收入，202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5902.81</w:t>
      </w:r>
      <w:r>
        <w:rPr>
          <w:rFonts w:hint="eastAsia" w:ascii="仿宋" w:hAnsi="仿宋" w:eastAsia="仿宋" w:cs="仿宋"/>
          <w:sz w:val="32"/>
          <w:szCs w:val="32"/>
        </w:rPr>
        <w:t>万元，其中：一般预算</w:t>
      </w:r>
      <w:r>
        <w:rPr>
          <w:rFonts w:hint="eastAsia" w:ascii="仿宋" w:hAnsi="仿宋" w:eastAsia="仿宋" w:cs="仿宋"/>
          <w:sz w:val="32"/>
          <w:szCs w:val="32"/>
          <w:lang w:val="en-US" w:eastAsia="zh-CN"/>
        </w:rPr>
        <w:t>5902.81</w:t>
      </w:r>
      <w:r>
        <w:rPr>
          <w:rFonts w:hint="eastAsia" w:ascii="仿宋" w:hAnsi="仿宋" w:eastAsia="仿宋" w:cs="仿宋"/>
          <w:sz w:val="32"/>
          <w:szCs w:val="32"/>
        </w:rPr>
        <w:t>万元。</w:t>
      </w:r>
    </w:p>
    <w:p w14:paraId="53BE7081">
      <w:pPr>
        <w:numPr>
          <w:ilvl w:val="0"/>
          <w:numId w:val="0"/>
        </w:numPr>
        <w:ind w:firstLine="643" w:firstLineChars="200"/>
        <w:rPr>
          <w:rFonts w:ascii="Times New Roman" w:hAnsi="Times New Roman" w:eastAsia="方正仿宋_GBK" w:cs="Times New Roman"/>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支出说明</w:t>
      </w:r>
    </w:p>
    <w:p w14:paraId="7E143CD6">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w:t>
      </w:r>
      <w:r>
        <w:rPr>
          <w:rFonts w:hint="eastAsia" w:ascii="仿宋" w:hAnsi="仿宋" w:eastAsia="仿宋" w:cs="仿宋"/>
          <w:sz w:val="32"/>
          <w:szCs w:val="32"/>
          <w:lang w:val="en-US" w:eastAsia="zh-CN"/>
        </w:rPr>
        <w:t>医院</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w:t>
      </w:r>
      <w:r>
        <w:rPr>
          <w:rFonts w:hint="eastAsia" w:ascii="仿宋" w:hAnsi="仿宋" w:eastAsia="仿宋" w:cs="仿宋"/>
          <w:sz w:val="32"/>
          <w:szCs w:val="32"/>
          <w:lang w:val="en-US" w:eastAsia="zh-CN"/>
        </w:rPr>
        <w:t>单位</w:t>
      </w:r>
      <w:r>
        <w:rPr>
          <w:rFonts w:hint="eastAsia" w:ascii="仿宋" w:hAnsi="仿宋" w:eastAsia="仿宋" w:cs="仿宋"/>
          <w:sz w:val="32"/>
          <w:szCs w:val="32"/>
        </w:rPr>
        <w:t>预算中支出预算的总体情况。202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单位</w:t>
      </w:r>
      <w:r>
        <w:rPr>
          <w:rFonts w:hint="eastAsia" w:ascii="仿宋" w:hAnsi="仿宋" w:eastAsia="仿宋" w:cs="仿宋"/>
          <w:sz w:val="32"/>
          <w:szCs w:val="32"/>
        </w:rPr>
        <w:t>支出预算为</w:t>
      </w:r>
      <w:r>
        <w:rPr>
          <w:rFonts w:hint="eastAsia" w:ascii="仿宋" w:hAnsi="仿宋" w:eastAsia="仿宋" w:cs="仿宋"/>
          <w:sz w:val="32"/>
          <w:szCs w:val="32"/>
          <w:lang w:val="en-US" w:eastAsia="zh-CN"/>
        </w:rPr>
        <w:t>5902.81</w:t>
      </w:r>
      <w:r>
        <w:rPr>
          <w:rFonts w:hint="eastAsia" w:ascii="仿宋" w:hAnsi="仿宋" w:eastAsia="仿宋" w:cs="仿宋"/>
          <w:sz w:val="32"/>
          <w:szCs w:val="32"/>
        </w:rPr>
        <w:t>万元，</w:t>
      </w:r>
      <w:r>
        <w:rPr>
          <w:rFonts w:hint="eastAsia" w:ascii="仿宋" w:hAnsi="仿宋" w:eastAsia="仿宋" w:cs="仿宋"/>
          <w:sz w:val="32"/>
          <w:szCs w:val="32"/>
          <w:lang w:val="en-US" w:eastAsia="zh-CN"/>
        </w:rPr>
        <w:t>全部为</w:t>
      </w:r>
      <w:r>
        <w:rPr>
          <w:rFonts w:hint="eastAsia" w:ascii="仿宋" w:hAnsi="仿宋" w:eastAsia="仿宋" w:cs="仿宋"/>
          <w:sz w:val="32"/>
          <w:szCs w:val="32"/>
        </w:rPr>
        <w:t>项目支出。</w:t>
      </w:r>
    </w:p>
    <w:p w14:paraId="217A7E6D">
      <w:pPr>
        <w:numPr>
          <w:ilvl w:val="0"/>
          <w:numId w:val="0"/>
        </w:numPr>
        <w:ind w:left="630" w:left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比上年增减情况</w:t>
      </w:r>
    </w:p>
    <w:p w14:paraId="5E297345">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预算较202</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减少198.52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主要是2020年项目支出中“公立医院综合改革补助资金”未在2021年填报，</w:t>
      </w:r>
      <w:r>
        <w:rPr>
          <w:rFonts w:hint="eastAsia" w:ascii="仿宋" w:hAnsi="仿宋" w:eastAsia="仿宋" w:cs="仿宋"/>
          <w:sz w:val="32"/>
          <w:szCs w:val="32"/>
          <w:lang w:val="en-US" w:eastAsia="zh-CN"/>
        </w:rPr>
        <w:t>减少</w:t>
      </w:r>
      <w:r>
        <w:rPr>
          <w:rFonts w:hint="eastAsia" w:ascii="仿宋" w:hAnsi="仿宋" w:eastAsia="仿宋" w:cs="仿宋"/>
          <w:sz w:val="32"/>
          <w:szCs w:val="32"/>
        </w:rPr>
        <w:t>原因主要是</w:t>
      </w:r>
      <w:r>
        <w:rPr>
          <w:rFonts w:hint="eastAsia" w:ascii="仿宋" w:hAnsi="仿宋" w:eastAsia="仿宋" w:cs="仿宋"/>
          <w:sz w:val="32"/>
          <w:szCs w:val="32"/>
          <w:lang w:val="en-US" w:eastAsia="zh-CN"/>
        </w:rPr>
        <w:t>该项资金为中央资金，由卫健局拨付我院</w:t>
      </w:r>
      <w:r>
        <w:rPr>
          <w:rFonts w:hint="eastAsia" w:ascii="仿宋" w:hAnsi="仿宋" w:eastAsia="仿宋" w:cs="仿宋"/>
          <w:kern w:val="0"/>
          <w:sz w:val="32"/>
          <w:szCs w:val="32"/>
          <w:lang w:val="zh-CN"/>
        </w:rPr>
        <w:t>。</w:t>
      </w:r>
    </w:p>
    <w:p w14:paraId="3D25B469">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14:paraId="35E32C5D">
      <w:pPr>
        <w:pStyle w:val="16"/>
        <w:ind w:firstLine="700" w:firstLineChars="250"/>
        <w:rPr>
          <w:rFonts w:eastAsia="宋体"/>
          <w:lang w:eastAsia="zh-CN"/>
        </w:rPr>
      </w:pPr>
      <w:r>
        <w:rPr>
          <w:rFonts w:hint="eastAsia" w:eastAsia="宋体"/>
          <w:lang w:val="en-US" w:eastAsia="zh-CN"/>
        </w:rPr>
        <w:t>机关运行经费共计安排0万元</w:t>
      </w:r>
      <w:r>
        <w:rPr>
          <w:rFonts w:hint="eastAsia" w:eastAsia="宋体"/>
          <w:lang w:eastAsia="zh-CN"/>
        </w:rPr>
        <w:t>。</w:t>
      </w:r>
      <w:r>
        <w:rPr>
          <w:rFonts w:hint="eastAsia" w:ascii="仿宋" w:hAnsi="仿宋" w:eastAsia="仿宋" w:cs="仿宋"/>
          <w:sz w:val="32"/>
          <w:szCs w:val="32"/>
        </w:rPr>
        <w:t>主要用于保证机关正常运转的办公及印刷费、邮电费、差旅费、会议费、福利费、专用材料及一般设备购置费、办公用房水电费、办公用房取暖费、日常维修费、办公楼物业管理费、公务车运行维护费等支出。</w:t>
      </w:r>
    </w:p>
    <w:p w14:paraId="459F443A">
      <w:pPr>
        <w:ind w:firstLine="640"/>
        <w:rPr>
          <w:rFonts w:ascii="仿宋" w:hAnsi="仿宋" w:eastAsia="仿宋" w:cs="仿宋"/>
          <w:b/>
          <w:sz w:val="32"/>
          <w:szCs w:val="32"/>
          <w:highlight w:val="none"/>
        </w:rPr>
      </w:pPr>
      <w:r>
        <w:rPr>
          <w:rFonts w:hint="eastAsia" w:ascii="仿宋" w:hAnsi="仿宋" w:eastAsia="仿宋" w:cs="仿宋"/>
          <w:b/>
          <w:sz w:val="32"/>
          <w:szCs w:val="32"/>
          <w:highlight w:val="none"/>
        </w:rPr>
        <w:t>四、财政拨款“三公”经费预算情况及增减变化原因</w:t>
      </w:r>
    </w:p>
    <w:p w14:paraId="517D9CFD">
      <w:pPr>
        <w:ind w:firstLine="796" w:firstLineChars="24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（一）公务用车购置及运维费。</w:t>
      </w:r>
      <w:r>
        <w:rPr>
          <w:rFonts w:hint="default" w:ascii="Calibri" w:hAnsi="Calibri" w:eastAsia="仿宋" w:cs="Calibri"/>
          <w:b w:val="0"/>
          <w:bCs/>
          <w:sz w:val="24"/>
          <w:szCs w:val="24"/>
          <w:lang w:val="en-US" w:eastAsia="zh-CN"/>
        </w:rPr>
        <w:t>①</w:t>
      </w:r>
      <w:r>
        <w:rPr>
          <w:rFonts w:hint="eastAsia" w:ascii="仿宋" w:hAnsi="仿宋" w:eastAsia="仿宋" w:cs="仿宋"/>
          <w:b w:val="0"/>
          <w:bCs/>
          <w:sz w:val="32"/>
          <w:szCs w:val="32"/>
          <w:lang w:val="en-US" w:eastAsia="zh-CN"/>
        </w:rPr>
        <w:t>公务用车购置安排0万元。</w:t>
      </w:r>
      <w:r>
        <w:rPr>
          <w:rFonts w:hint="default" w:ascii="Calibri" w:hAnsi="Calibri" w:eastAsia="仿宋" w:cs="Calibri"/>
          <w:b w:val="0"/>
          <w:bCs/>
          <w:sz w:val="24"/>
          <w:szCs w:val="24"/>
          <w:lang w:val="en-US" w:eastAsia="zh-CN"/>
        </w:rPr>
        <w:t>②</w:t>
      </w:r>
      <w:r>
        <w:rPr>
          <w:rFonts w:hint="eastAsia" w:ascii="仿宋" w:hAnsi="仿宋" w:eastAsia="仿宋" w:cs="仿宋"/>
          <w:b w:val="0"/>
          <w:bCs/>
          <w:sz w:val="32"/>
          <w:szCs w:val="32"/>
          <w:lang w:val="en-US" w:eastAsia="zh-CN"/>
        </w:rPr>
        <w:t>公车运行维护经费安排0万元，原因：取消公车。</w:t>
      </w:r>
    </w:p>
    <w:p w14:paraId="759503C8">
      <w:pPr>
        <w:ind w:firstLine="796" w:firstLineChars="24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（二）公务接待费，安排0万元，与上年预算一样。</w:t>
      </w:r>
    </w:p>
    <w:p w14:paraId="440E823F">
      <w:pPr>
        <w:ind w:firstLine="796" w:firstLineChars="249"/>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（三）因公出国（境）费，安排0万元，与上年预算一样</w:t>
      </w:r>
      <w:r>
        <w:rPr>
          <w:rFonts w:hint="eastAsia" w:ascii="仿宋" w:hAnsi="仿宋" w:eastAsia="仿宋" w:cs="仿宋"/>
          <w:b/>
          <w:sz w:val="32"/>
          <w:szCs w:val="32"/>
          <w:lang w:val="en-US" w:eastAsia="zh-CN"/>
        </w:rPr>
        <w:t>。</w:t>
      </w:r>
    </w:p>
    <w:p w14:paraId="7A4049EC">
      <w:pPr>
        <w:ind w:firstLine="800" w:firstLineChars="249"/>
        <w:rPr>
          <w:rFonts w:ascii="仿宋" w:hAnsi="仿宋" w:eastAsia="仿宋" w:cs="仿宋"/>
          <w:b/>
          <w:sz w:val="32"/>
          <w:szCs w:val="32"/>
        </w:rPr>
      </w:pPr>
      <w:r>
        <w:rPr>
          <w:rFonts w:hint="eastAsia" w:ascii="仿宋" w:hAnsi="仿宋" w:eastAsia="仿宋" w:cs="仿宋"/>
          <w:b/>
          <w:sz w:val="32"/>
          <w:szCs w:val="32"/>
        </w:rPr>
        <w:t>五、绩效预算信息</w:t>
      </w:r>
    </w:p>
    <w:p w14:paraId="19103A00">
      <w:pPr>
        <w:ind w:firstLine="803" w:firstLineChars="250"/>
        <w:jc w:val="left"/>
        <w:rPr>
          <w:rFonts w:ascii="Times New Roman" w:hAnsi="Times New Roman" w:eastAsia="方正仿宋_GBK" w:cs="Times New Roman"/>
          <w:b/>
          <w:sz w:val="32"/>
          <w:szCs w:val="32"/>
        </w:rPr>
      </w:pPr>
      <w:r>
        <w:rPr>
          <w:rFonts w:hint="eastAsia" w:ascii="仿宋" w:hAnsi="仿宋" w:eastAsia="仿宋" w:cs="仿宋"/>
          <w:b/>
          <w:sz w:val="32"/>
          <w:szCs w:val="32"/>
        </w:rPr>
        <w:t>(一)、总体绩效目标</w:t>
      </w:r>
    </w:p>
    <w:p w14:paraId="41722FE9">
      <w:pPr>
        <w:pStyle w:val="20"/>
        <w:ind w:firstLine="1098" w:firstLineChars="366"/>
        <w:rPr>
          <w:rFonts w:hint="eastAsia" w:ascii="仿宋" w:hAnsi="仿宋" w:eastAsia="仿宋" w:cs="仿宋"/>
          <w:sz w:val="30"/>
          <w:szCs w:val="30"/>
        </w:rPr>
      </w:pPr>
      <w:r>
        <w:rPr>
          <w:rFonts w:hint="eastAsia" w:ascii="仿宋" w:hAnsi="仿宋" w:eastAsia="仿宋" w:cs="仿宋"/>
          <w:sz w:val="30"/>
          <w:szCs w:val="30"/>
        </w:rPr>
        <w:t>围绕全</w:t>
      </w:r>
      <w:r>
        <w:rPr>
          <w:rFonts w:hint="eastAsia" w:ascii="仿宋" w:hAnsi="仿宋" w:eastAsia="仿宋" w:cs="仿宋"/>
          <w:sz w:val="30"/>
          <w:szCs w:val="30"/>
          <w:lang w:val="en-US" w:eastAsia="zh-CN"/>
        </w:rPr>
        <w:t>院医疗服务</w:t>
      </w:r>
      <w:r>
        <w:rPr>
          <w:rFonts w:hint="eastAsia" w:ascii="仿宋" w:hAnsi="仿宋" w:eastAsia="仿宋" w:cs="仿宋"/>
          <w:sz w:val="30"/>
          <w:szCs w:val="30"/>
        </w:rPr>
        <w:t>工作，切实发挥</w:t>
      </w:r>
      <w:r>
        <w:rPr>
          <w:rFonts w:hint="eastAsia" w:ascii="仿宋" w:hAnsi="仿宋" w:eastAsia="仿宋" w:cs="仿宋"/>
          <w:sz w:val="30"/>
          <w:szCs w:val="30"/>
          <w:lang w:val="en-US" w:eastAsia="zh-CN"/>
        </w:rPr>
        <w:t>医疗</w:t>
      </w:r>
      <w:r>
        <w:rPr>
          <w:rFonts w:hint="eastAsia" w:ascii="仿宋" w:hAnsi="仿宋" w:eastAsia="仿宋" w:cs="仿宋"/>
          <w:sz w:val="30"/>
          <w:szCs w:val="30"/>
        </w:rPr>
        <w:t>保</w:t>
      </w:r>
      <w:r>
        <w:rPr>
          <w:rFonts w:hint="eastAsia" w:ascii="仿宋" w:hAnsi="仿宋" w:eastAsia="仿宋" w:cs="仿宋"/>
          <w:sz w:val="30"/>
          <w:szCs w:val="30"/>
          <w:lang w:val="en-US" w:eastAsia="zh-CN"/>
        </w:rPr>
        <w:t>健</w:t>
      </w:r>
      <w:r>
        <w:rPr>
          <w:rFonts w:hint="eastAsia" w:ascii="仿宋" w:hAnsi="仿宋" w:eastAsia="仿宋" w:cs="仿宋"/>
          <w:sz w:val="30"/>
          <w:szCs w:val="30"/>
        </w:rPr>
        <w:t>、</w:t>
      </w:r>
      <w:r>
        <w:rPr>
          <w:rFonts w:hint="eastAsia" w:ascii="仿宋" w:hAnsi="仿宋" w:eastAsia="仿宋" w:cs="仿宋"/>
          <w:color w:val="000000" w:themeColor="text1"/>
          <w:sz w:val="32"/>
          <w:szCs w:val="32"/>
          <w:lang w:val="en-US" w:eastAsia="zh-CN"/>
          <w14:textFill>
            <w14:solidFill>
              <w14:schemeClr w14:val="tx1"/>
            </w14:solidFill>
          </w14:textFill>
        </w:rPr>
        <w:t>急危重症救治</w:t>
      </w:r>
      <w:r>
        <w:rPr>
          <w:rFonts w:hint="eastAsia" w:ascii="仿宋" w:hAnsi="仿宋" w:eastAsia="仿宋" w:cs="仿宋"/>
          <w:sz w:val="30"/>
          <w:szCs w:val="30"/>
        </w:rPr>
        <w:t>等职能，贯彻落实新《预算法》，完善财政投入保障机制，提高项目资金管理绩效和财务管理水平，依法理财，厉行节约，推进</w:t>
      </w:r>
      <w:r>
        <w:rPr>
          <w:rFonts w:hint="eastAsia" w:ascii="仿宋" w:hAnsi="仿宋" w:eastAsia="仿宋" w:cs="仿宋"/>
          <w:sz w:val="30"/>
          <w:szCs w:val="30"/>
          <w:lang w:val="en-US" w:eastAsia="zh-CN"/>
        </w:rPr>
        <w:t>区医院</w:t>
      </w:r>
      <w:r>
        <w:rPr>
          <w:rFonts w:hint="eastAsia" w:ascii="仿宋" w:hAnsi="仿宋" w:eastAsia="仿宋" w:cs="仿宋"/>
          <w:sz w:val="30"/>
          <w:szCs w:val="30"/>
        </w:rPr>
        <w:t xml:space="preserve">财务工作再上新台阶。 </w:t>
      </w:r>
    </w:p>
    <w:p w14:paraId="2FDCF98C">
      <w:pPr>
        <w:ind w:firstLine="803" w:firstLineChars="250"/>
        <w:jc w:val="left"/>
        <w:rPr>
          <w:rFonts w:ascii="仿宋" w:hAnsi="仿宋" w:eastAsia="仿宋" w:cs="仿宋"/>
          <w:b/>
          <w:sz w:val="32"/>
          <w:szCs w:val="32"/>
        </w:rPr>
      </w:pPr>
      <w:r>
        <w:rPr>
          <w:rFonts w:hint="eastAsia" w:ascii="仿宋" w:hAnsi="仿宋" w:eastAsia="仿宋" w:cs="仿宋"/>
          <w:b/>
          <w:sz w:val="32"/>
          <w:szCs w:val="32"/>
        </w:rPr>
        <w:t>（二）、分项绩效目标</w:t>
      </w:r>
      <w:r>
        <w:rPr>
          <w:rFonts w:ascii="仿宋" w:hAnsi="仿宋" w:eastAsia="仿宋" w:cs="仿宋"/>
          <w:b/>
          <w:sz w:val="32"/>
          <w:szCs w:val="32"/>
        </w:rPr>
        <w:fldChar w:fldCharType="begin"/>
      </w:r>
      <w:r>
        <w:rPr>
          <w:rFonts w:hint="eastAsia" w:ascii="仿宋" w:hAnsi="仿宋" w:eastAsia="仿宋" w:cs="仿宋"/>
          <w:b/>
          <w:sz w:val="32"/>
          <w:szCs w:val="32"/>
        </w:rPr>
        <w:instrText xml:space="preserve">TC 分项绩效目标 \f A \l 1</w:instrText>
      </w:r>
      <w:r>
        <w:rPr>
          <w:rFonts w:ascii="仿宋" w:hAnsi="仿宋" w:eastAsia="仿宋" w:cs="仿宋"/>
          <w:b/>
          <w:sz w:val="32"/>
          <w:szCs w:val="32"/>
        </w:rPr>
        <w:fldChar w:fldCharType="end"/>
      </w:r>
    </w:p>
    <w:p w14:paraId="4240EDB9">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、专项业务开支。严格按照区财政下发的各类规定执行。支出涉及大额资金使用的，由</w:t>
      </w:r>
      <w:r>
        <w:rPr>
          <w:rFonts w:hint="eastAsia" w:ascii="仿宋" w:hAnsi="仿宋" w:eastAsia="仿宋" w:cs="仿宋"/>
          <w:sz w:val="32"/>
          <w:szCs w:val="32"/>
          <w:lang w:val="en-US" w:eastAsia="zh-CN"/>
        </w:rPr>
        <w:t>院</w:t>
      </w:r>
      <w:r>
        <w:rPr>
          <w:rFonts w:ascii="仿宋" w:hAnsi="仿宋" w:eastAsia="仿宋" w:cs="仿宋"/>
          <w:sz w:val="32"/>
          <w:szCs w:val="32"/>
        </w:rPr>
        <w:t>领导班子集体研究后审批。</w:t>
      </w:r>
    </w:p>
    <w:p w14:paraId="48D56949">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、专用设备等购置。专用设备由各业务科室填报支出计划表、政府采购计划表。采购验收完毕及时向财务科提交验收手续，由财务科负责资金</w:t>
      </w:r>
      <w:r>
        <w:rPr>
          <w:rFonts w:hint="eastAsia" w:ascii="仿宋" w:hAnsi="仿宋" w:eastAsia="仿宋" w:cs="仿宋"/>
          <w:sz w:val="32"/>
          <w:szCs w:val="32"/>
          <w:lang w:val="en-US" w:eastAsia="zh-CN"/>
        </w:rPr>
        <w:t>申请</w:t>
      </w:r>
      <w:r>
        <w:rPr>
          <w:rFonts w:ascii="仿宋" w:hAnsi="仿宋" w:eastAsia="仿宋" w:cs="仿宋"/>
          <w:sz w:val="32"/>
          <w:szCs w:val="32"/>
        </w:rPr>
        <w:t>支付事宜。</w:t>
      </w:r>
    </w:p>
    <w:p w14:paraId="57647CE6">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政府采购和项目验收管理</w:t>
      </w:r>
    </w:p>
    <w:p w14:paraId="45D28DF4">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列入政府采购招标的项目由相关业务科室办理政府采购手续。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14:paraId="0AC9CBAF">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项目验收。经批准的政府采购项目，由业务分管领导代表法人受托签订合同。项目竣工后，由业务科室负责组织验收，经业务分管领导批准后，以</w:t>
      </w:r>
      <w:r>
        <w:rPr>
          <w:rFonts w:hint="eastAsia" w:ascii="仿宋" w:hAnsi="仿宋" w:eastAsia="仿宋" w:cs="仿宋"/>
          <w:sz w:val="32"/>
          <w:szCs w:val="32"/>
          <w:lang w:val="en-US" w:eastAsia="zh-CN"/>
        </w:rPr>
        <w:t>单位</w:t>
      </w:r>
      <w:r>
        <w:rPr>
          <w:rFonts w:ascii="仿宋" w:hAnsi="仿宋" w:eastAsia="仿宋" w:cs="仿宋"/>
          <w:sz w:val="32"/>
          <w:szCs w:val="32"/>
        </w:rPr>
        <w:t>名义出具《验收</w:t>
      </w:r>
      <w:r>
        <w:rPr>
          <w:rFonts w:hint="eastAsia" w:ascii="仿宋" w:hAnsi="仿宋" w:eastAsia="仿宋" w:cs="仿宋"/>
          <w:sz w:val="32"/>
          <w:szCs w:val="32"/>
          <w:lang w:val="en-US" w:eastAsia="zh-CN"/>
        </w:rPr>
        <w:t>报告</w:t>
      </w:r>
      <w:r>
        <w:rPr>
          <w:rFonts w:ascii="仿宋" w:hAnsi="仿宋" w:eastAsia="仿宋" w:cs="仿宋"/>
          <w:sz w:val="32"/>
          <w:szCs w:val="32"/>
        </w:rPr>
        <w:t>》。</w:t>
      </w:r>
    </w:p>
    <w:p w14:paraId="6A5ADA6B">
      <w:pPr>
        <w:numPr>
          <w:ilvl w:val="0"/>
          <w:numId w:val="0"/>
        </w:numPr>
        <w:ind w:left="630" w:leftChars="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lang w:eastAsia="zh-CN"/>
        </w:rPr>
        <w:t>、国有资产信息情况</w:t>
      </w:r>
    </w:p>
    <w:p w14:paraId="4E23EE32">
      <w:pPr>
        <w:ind w:firstLine="640" w:firstLineChars="200"/>
        <w:rPr>
          <w:rFonts w:hint="eastAsia" w:ascii="仿宋" w:hAnsi="仿宋" w:eastAsia="仿宋_GB2312" w:cs="仿宋"/>
          <w:color w:val="000000" w:themeColor="text1"/>
          <w:kern w:val="0"/>
          <w:sz w:val="32"/>
          <w:szCs w:val="32"/>
          <w:highlight w:val="yellow"/>
          <w:lang w:val="en-US" w:eastAsia="zh-CN"/>
          <w14:textFill>
            <w14:solidFill>
              <w14:schemeClr w14:val="tx1"/>
            </w14:solidFill>
          </w14:textFill>
        </w:rPr>
      </w:pPr>
      <w:r>
        <w:rPr>
          <w:rFonts w:hint="eastAsia" w:ascii="仿宋_GB2312" w:hAnsi="黑体" w:eastAsia="仿宋_GB2312" w:cs="Times New Roman"/>
          <w:color w:val="000000" w:themeColor="text1"/>
          <w:sz w:val="32"/>
          <w:szCs w:val="32"/>
          <w:highlight w:val="none"/>
          <w14:textFill>
            <w14:solidFill>
              <w14:schemeClr w14:val="tx1"/>
            </w14:solidFill>
          </w14:textFill>
        </w:rPr>
        <w:t>唐山市曹妃甸区</w:t>
      </w:r>
      <w:r>
        <w:rPr>
          <w:rFonts w:hint="eastAsia" w:ascii="仿宋_GB2312" w:hAnsi="黑体" w:eastAsia="仿宋_GB2312" w:cs="Times New Roman"/>
          <w:color w:val="000000" w:themeColor="text1"/>
          <w:sz w:val="32"/>
          <w:szCs w:val="32"/>
          <w:highlight w:val="none"/>
          <w:lang w:val="en-US" w:eastAsia="zh-CN"/>
          <w14:textFill>
            <w14:solidFill>
              <w14:schemeClr w14:val="tx1"/>
            </w14:solidFill>
          </w14:textFill>
        </w:rPr>
        <w:t>医院</w:t>
      </w:r>
      <w:r>
        <w:rPr>
          <w:rFonts w:hint="eastAsia" w:ascii="仿宋_GB2312" w:hAnsi="黑体" w:eastAsia="仿宋_GB2312" w:cs="Times New Roman"/>
          <w:color w:val="000000" w:themeColor="text1"/>
          <w:sz w:val="32"/>
          <w:szCs w:val="32"/>
          <w:highlight w:val="none"/>
          <w14:textFill>
            <w14:solidFill>
              <w14:schemeClr w14:val="tx1"/>
            </w14:solidFill>
          </w14:textFill>
        </w:rPr>
        <w:t>上年末固定资产金额为</w:t>
      </w:r>
      <w:r>
        <w:rPr>
          <w:rFonts w:hint="eastAsia" w:ascii="仿宋_GB2312" w:hAnsi="黑体" w:eastAsia="仿宋_GB2312" w:cs="Times New Roman"/>
          <w:color w:val="000000" w:themeColor="text1"/>
          <w:sz w:val="32"/>
          <w:szCs w:val="32"/>
          <w:highlight w:val="none"/>
          <w:lang w:val="en-US" w:eastAsia="zh-CN"/>
          <w14:textFill>
            <w14:solidFill>
              <w14:schemeClr w14:val="tx1"/>
            </w14:solidFill>
          </w14:textFill>
        </w:rPr>
        <w:t>30743.28</w:t>
      </w:r>
      <w:r>
        <w:rPr>
          <w:rFonts w:hint="eastAsia" w:ascii="仿宋_GB2312" w:hAnsi="黑体" w:eastAsia="仿宋_GB2312" w:cs="Times New Roman"/>
          <w:color w:val="000000" w:themeColor="text1"/>
          <w:sz w:val="32"/>
          <w:szCs w:val="32"/>
          <w:highlight w:val="none"/>
          <w14:textFill>
            <w14:solidFill>
              <w14:schemeClr w14:val="tx1"/>
            </w14:solidFill>
          </w14:textFill>
        </w:rPr>
        <w:t>万元（详见下表）</w:t>
      </w:r>
      <w:r>
        <w:rPr>
          <w:rFonts w:hint="eastAsia" w:ascii="仿宋_GB2312" w:hAnsi="黑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本年度拟购置</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专业设备32台，共计540.64万元</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Times New Roman"/>
          <w:color w:val="000000" w:themeColor="text1"/>
          <w:sz w:val="32"/>
          <w:szCs w:val="32"/>
          <w:highlight w:val="none"/>
          <w:lang w:val="en-US" w:eastAsia="zh-CN"/>
          <w14:textFill>
            <w14:solidFill>
              <w14:schemeClr w14:val="tx1"/>
            </w14:solidFill>
          </w14:textFill>
        </w:rPr>
        <w:t>2021年预算文本中未体现政府采购资金，是因预算一体化平台预算录入程序更新操作不熟练，未勾选政府采购资金，导致错过了年初预算资金录入安排的时间，不能更正。</w:t>
      </w:r>
    </w:p>
    <w:tbl>
      <w:tblPr>
        <w:tblStyle w:val="5"/>
        <w:tblpPr w:leftFromText="180" w:rightFromText="180" w:vertAnchor="text" w:horzAnchor="page" w:tblpX="2123" w:tblpY="1126"/>
        <w:tblOverlap w:val="never"/>
        <w:tblW w:w="13482" w:type="dxa"/>
        <w:tblInd w:w="0" w:type="dxa"/>
        <w:tblLayout w:type="fixed"/>
        <w:tblCellMar>
          <w:top w:w="0" w:type="dxa"/>
          <w:left w:w="108" w:type="dxa"/>
          <w:bottom w:w="0" w:type="dxa"/>
          <w:right w:w="108" w:type="dxa"/>
        </w:tblCellMar>
      </w:tblPr>
      <w:tblGrid>
        <w:gridCol w:w="2338"/>
        <w:gridCol w:w="2910"/>
        <w:gridCol w:w="8234"/>
      </w:tblGrid>
      <w:tr w14:paraId="0B0615F1">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6FDEC2F3">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rPr>
              <w:t>唐山市曹妃甸区</w:t>
            </w:r>
            <w:r>
              <w:rPr>
                <w:rFonts w:hint="eastAsia" w:ascii="宋体" w:hAnsi="宋体" w:cs="宋体"/>
                <w:b/>
                <w:bCs/>
                <w:kern w:val="0"/>
                <w:sz w:val="32"/>
                <w:szCs w:val="32"/>
                <w:lang w:val="en-US" w:eastAsia="zh-CN"/>
              </w:rPr>
              <w:t>医院</w:t>
            </w:r>
            <w:r>
              <w:rPr>
                <w:rFonts w:hint="eastAsia" w:ascii="宋体" w:hAnsi="宋体" w:cs="宋体"/>
                <w:b/>
                <w:bCs/>
                <w:kern w:val="0"/>
                <w:sz w:val="32"/>
                <w:szCs w:val="32"/>
              </w:rPr>
              <w:t>固定资产占用情况表</w:t>
            </w:r>
          </w:p>
        </w:tc>
      </w:tr>
      <w:tr w14:paraId="2BD81A3D">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1501D72B">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曹妃甸区医院</w:t>
            </w:r>
          </w:p>
        </w:tc>
        <w:tc>
          <w:tcPr>
            <w:tcW w:w="8234" w:type="dxa"/>
            <w:tcBorders>
              <w:top w:val="nil"/>
              <w:left w:val="nil"/>
              <w:bottom w:val="nil"/>
              <w:right w:val="nil"/>
            </w:tcBorders>
            <w:vAlign w:val="center"/>
          </w:tcPr>
          <w:p w14:paraId="3526E93F">
            <w:pPr>
              <w:keepNext w:val="0"/>
              <w:keepLines w:val="0"/>
              <w:widowControl/>
              <w:suppressLineNumbers w:val="0"/>
              <w:spacing w:before="0" w:beforeAutospacing="0" w:after="0" w:afterAutospacing="0"/>
              <w:ind w:left="0" w:right="0" w:firstLine="1320" w:firstLineChars="600"/>
              <w:jc w:val="left"/>
              <w:rPr>
                <w:rFonts w:hint="default"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2020</w:t>
            </w:r>
            <w:r>
              <w:rPr>
                <w:rFonts w:hint="eastAsia" w:ascii="宋体" w:hAnsi="宋体" w:cs="宋体"/>
                <w:kern w:val="0"/>
                <w:sz w:val="22"/>
              </w:rPr>
              <w:t xml:space="preserve">年12月31日  </w:t>
            </w:r>
          </w:p>
        </w:tc>
      </w:tr>
      <w:tr w14:paraId="794C806B">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14:paraId="459A98AB">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vAlign w:val="center"/>
          </w:tcPr>
          <w:p w14:paraId="09A0C43E">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14:paraId="7C29B4DE">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价值（金额单位：万元）</w:t>
            </w:r>
          </w:p>
        </w:tc>
      </w:tr>
      <w:tr w14:paraId="3CAD9FC6">
        <w:tblPrEx>
          <w:tblCellMar>
            <w:top w:w="0" w:type="dxa"/>
            <w:left w:w="108" w:type="dxa"/>
            <w:bottom w:w="0" w:type="dxa"/>
            <w:right w:w="108" w:type="dxa"/>
          </w:tblCellMar>
        </w:tblPrEx>
        <w:trPr>
          <w:trHeight w:val="480" w:hRule="atLeast"/>
        </w:trPr>
        <w:tc>
          <w:tcPr>
            <w:tcW w:w="2338" w:type="dxa"/>
            <w:tcBorders>
              <w:top w:val="nil"/>
              <w:left w:val="single" w:color="auto" w:sz="4" w:space="0"/>
              <w:bottom w:val="single" w:color="auto" w:sz="4" w:space="0"/>
              <w:right w:val="single" w:color="auto" w:sz="4" w:space="0"/>
            </w:tcBorders>
            <w:vAlign w:val="center"/>
          </w:tcPr>
          <w:p w14:paraId="1573293A">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vAlign w:val="center"/>
          </w:tcPr>
          <w:p w14:paraId="59193A0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1FA1D3B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30743.28</w:t>
            </w:r>
          </w:p>
        </w:tc>
      </w:tr>
      <w:tr w14:paraId="29EDCE5B">
        <w:tblPrEx>
          <w:tblCellMar>
            <w:top w:w="0" w:type="dxa"/>
            <w:left w:w="108" w:type="dxa"/>
            <w:bottom w:w="0" w:type="dxa"/>
            <w:right w:w="108" w:type="dxa"/>
          </w:tblCellMar>
        </w:tblPrEx>
        <w:trPr>
          <w:trHeight w:val="555" w:hRule="atLeast"/>
        </w:trPr>
        <w:tc>
          <w:tcPr>
            <w:tcW w:w="2338" w:type="dxa"/>
            <w:tcBorders>
              <w:top w:val="nil"/>
              <w:left w:val="single" w:color="auto" w:sz="4" w:space="0"/>
              <w:bottom w:val="single" w:color="auto" w:sz="4" w:space="0"/>
              <w:right w:val="single" w:color="auto" w:sz="4" w:space="0"/>
            </w:tcBorders>
            <w:vAlign w:val="center"/>
          </w:tcPr>
          <w:p w14:paraId="717E666D">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vAlign w:val="center"/>
          </w:tcPr>
          <w:p w14:paraId="70398BBC">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lang w:val="en-US" w:eastAsia="zh-CN"/>
              </w:rPr>
              <w:t>37705</w:t>
            </w:r>
          </w:p>
        </w:tc>
        <w:tc>
          <w:tcPr>
            <w:tcW w:w="8234" w:type="dxa"/>
            <w:tcBorders>
              <w:top w:val="nil"/>
              <w:left w:val="nil"/>
              <w:bottom w:val="single" w:color="auto" w:sz="4" w:space="0"/>
              <w:right w:val="single" w:color="auto" w:sz="4" w:space="0"/>
            </w:tcBorders>
            <w:vAlign w:val="center"/>
          </w:tcPr>
          <w:p w14:paraId="206976D7">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17347.78</w:t>
            </w:r>
          </w:p>
        </w:tc>
      </w:tr>
      <w:tr w14:paraId="12808ACD">
        <w:tblPrEx>
          <w:tblCellMar>
            <w:top w:w="0" w:type="dxa"/>
            <w:left w:w="108" w:type="dxa"/>
            <w:bottom w:w="0" w:type="dxa"/>
            <w:right w:w="108" w:type="dxa"/>
          </w:tblCellMar>
        </w:tblPrEx>
        <w:trPr>
          <w:trHeight w:val="540" w:hRule="atLeast"/>
        </w:trPr>
        <w:tc>
          <w:tcPr>
            <w:tcW w:w="2338" w:type="dxa"/>
            <w:tcBorders>
              <w:top w:val="nil"/>
              <w:left w:val="single" w:color="auto" w:sz="4" w:space="0"/>
              <w:bottom w:val="single" w:color="auto" w:sz="4" w:space="0"/>
              <w:right w:val="single" w:color="auto" w:sz="4" w:space="0"/>
            </w:tcBorders>
            <w:vAlign w:val="center"/>
          </w:tcPr>
          <w:p w14:paraId="6E2AEF5D">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vAlign w:val="center"/>
          </w:tcPr>
          <w:p w14:paraId="51DE0EB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rPr>
              <w:t>0</w:t>
            </w:r>
          </w:p>
        </w:tc>
        <w:tc>
          <w:tcPr>
            <w:tcW w:w="8234" w:type="dxa"/>
            <w:tcBorders>
              <w:top w:val="nil"/>
              <w:left w:val="nil"/>
              <w:bottom w:val="single" w:color="auto" w:sz="4" w:space="0"/>
              <w:right w:val="single" w:color="auto" w:sz="4" w:space="0"/>
            </w:tcBorders>
            <w:vAlign w:val="center"/>
          </w:tcPr>
          <w:p w14:paraId="24020D1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rPr>
              <w:t>0</w:t>
            </w:r>
          </w:p>
        </w:tc>
      </w:tr>
      <w:tr w14:paraId="4B0E5ADF">
        <w:tblPrEx>
          <w:tblCellMar>
            <w:top w:w="0" w:type="dxa"/>
            <w:left w:w="108" w:type="dxa"/>
            <w:bottom w:w="0" w:type="dxa"/>
            <w:right w:w="108" w:type="dxa"/>
          </w:tblCellMar>
        </w:tblPrEx>
        <w:trPr>
          <w:trHeight w:val="525" w:hRule="atLeast"/>
        </w:trPr>
        <w:tc>
          <w:tcPr>
            <w:tcW w:w="2338" w:type="dxa"/>
            <w:tcBorders>
              <w:top w:val="nil"/>
              <w:left w:val="single" w:color="auto" w:sz="4" w:space="0"/>
              <w:bottom w:val="single" w:color="auto" w:sz="4" w:space="0"/>
              <w:right w:val="single" w:color="auto" w:sz="4" w:space="0"/>
            </w:tcBorders>
            <w:vAlign w:val="center"/>
          </w:tcPr>
          <w:p w14:paraId="2BC30653">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vAlign w:val="center"/>
          </w:tcPr>
          <w:p w14:paraId="487EC64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SA"/>
              </w:rPr>
            </w:pPr>
            <w:r>
              <w:rPr>
                <w:rFonts w:hint="eastAsia" w:ascii="宋体" w:hAnsi="宋体" w:cs="宋体"/>
                <w:kern w:val="0"/>
                <w:sz w:val="22"/>
                <w:lang w:val="en-US" w:eastAsia="zh-CN"/>
              </w:rPr>
              <w:t>9</w:t>
            </w:r>
          </w:p>
        </w:tc>
        <w:tc>
          <w:tcPr>
            <w:tcW w:w="8234" w:type="dxa"/>
            <w:tcBorders>
              <w:top w:val="nil"/>
              <w:left w:val="nil"/>
              <w:bottom w:val="single" w:color="auto" w:sz="4" w:space="0"/>
              <w:right w:val="single" w:color="auto" w:sz="4" w:space="0"/>
            </w:tcBorders>
            <w:vAlign w:val="center"/>
          </w:tcPr>
          <w:p w14:paraId="5847BBE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270.59</w:t>
            </w:r>
          </w:p>
        </w:tc>
      </w:tr>
      <w:tr w14:paraId="38CE624D">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6218570A">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3、单价在</w:t>
            </w:r>
            <w:r>
              <w:rPr>
                <w:rFonts w:hint="eastAsia" w:ascii="宋体" w:hAnsi="宋体" w:cs="宋体"/>
                <w:kern w:val="0"/>
                <w:sz w:val="22"/>
                <w:lang w:val="en-US" w:eastAsia="zh-CN"/>
              </w:rPr>
              <w:t>5</w:t>
            </w:r>
            <w:r>
              <w:rPr>
                <w:rFonts w:hint="eastAsia" w:ascii="宋体" w:hAnsi="宋体" w:cs="宋体"/>
                <w:kern w:val="0"/>
                <w:sz w:val="22"/>
              </w:rPr>
              <w:t>0万元以上设备</w:t>
            </w:r>
          </w:p>
        </w:tc>
        <w:tc>
          <w:tcPr>
            <w:tcW w:w="2910" w:type="dxa"/>
            <w:tcBorders>
              <w:top w:val="nil"/>
              <w:left w:val="nil"/>
              <w:bottom w:val="single" w:color="auto" w:sz="4" w:space="0"/>
              <w:right w:val="single" w:color="auto" w:sz="4" w:space="0"/>
            </w:tcBorders>
            <w:vAlign w:val="center"/>
          </w:tcPr>
          <w:p w14:paraId="1E0B965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38</w:t>
            </w:r>
          </w:p>
        </w:tc>
        <w:tc>
          <w:tcPr>
            <w:tcW w:w="8234" w:type="dxa"/>
            <w:tcBorders>
              <w:top w:val="nil"/>
              <w:left w:val="nil"/>
              <w:bottom w:val="single" w:color="auto" w:sz="4" w:space="0"/>
              <w:right w:val="single" w:color="auto" w:sz="4" w:space="0"/>
            </w:tcBorders>
            <w:vAlign w:val="center"/>
          </w:tcPr>
          <w:p w14:paraId="17C6E3A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7600.8</w:t>
            </w:r>
          </w:p>
        </w:tc>
      </w:tr>
      <w:tr w14:paraId="37F02376">
        <w:tblPrEx>
          <w:tblCellMar>
            <w:top w:w="0" w:type="dxa"/>
            <w:left w:w="108" w:type="dxa"/>
            <w:bottom w:w="0" w:type="dxa"/>
            <w:right w:w="108" w:type="dxa"/>
          </w:tblCellMar>
        </w:tblPrEx>
        <w:trPr>
          <w:trHeight w:val="569" w:hRule="atLeast"/>
        </w:trPr>
        <w:tc>
          <w:tcPr>
            <w:tcW w:w="2338" w:type="dxa"/>
            <w:tcBorders>
              <w:top w:val="nil"/>
              <w:left w:val="single" w:color="auto" w:sz="4" w:space="0"/>
              <w:bottom w:val="single" w:color="auto" w:sz="4" w:space="0"/>
              <w:right w:val="single" w:color="auto" w:sz="4" w:space="0"/>
            </w:tcBorders>
            <w:vAlign w:val="center"/>
          </w:tcPr>
          <w:p w14:paraId="4827F0F3">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vAlign w:val="center"/>
          </w:tcPr>
          <w:p w14:paraId="55C8991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2C32E3D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cs="宋体"/>
                <w:kern w:val="0"/>
                <w:sz w:val="22"/>
                <w:lang w:val="en-US" w:eastAsia="zh-CN"/>
              </w:rPr>
              <w:t>5524.11</w:t>
            </w:r>
          </w:p>
        </w:tc>
      </w:tr>
    </w:tbl>
    <w:p w14:paraId="089F7041">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br w:type="page"/>
      </w:r>
    </w:p>
    <w:p w14:paraId="1AF0DA25">
      <w:pPr>
        <w:numPr>
          <w:ilvl w:val="0"/>
          <w:numId w:val="0"/>
        </w:numPr>
        <w:rPr>
          <w:rFonts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政府采购预算情况</w:t>
      </w:r>
    </w:p>
    <w:p w14:paraId="5B7AE3B0">
      <w:pPr>
        <w:ind w:firstLine="642"/>
        <w:rPr>
          <w:rFonts w:ascii="仿宋" w:hAnsi="仿宋" w:eastAsia="仿宋" w:cs="仿宋"/>
          <w:sz w:val="32"/>
          <w:szCs w:val="32"/>
          <w:highlight w:val="none"/>
        </w:rPr>
      </w:pPr>
      <w:r>
        <w:rPr>
          <w:rFonts w:hint="eastAsia" w:ascii="仿宋_GB2312" w:hAnsi="黑体" w:eastAsia="仿宋_GB2312" w:cs="Times New Roman"/>
          <w:color w:val="000000" w:themeColor="text1"/>
          <w:sz w:val="32"/>
          <w:szCs w:val="32"/>
          <w:highlight w:val="none"/>
          <w14:textFill>
            <w14:solidFill>
              <w14:schemeClr w14:val="tx1"/>
            </w14:solidFill>
          </w14:textFill>
        </w:rPr>
        <w:t>唐山市曹妃甸区</w:t>
      </w:r>
      <w:r>
        <w:rPr>
          <w:rFonts w:hint="eastAsia" w:ascii="仿宋_GB2312" w:hAnsi="黑体" w:eastAsia="仿宋_GB2312" w:cs="Times New Roman"/>
          <w:color w:val="000000" w:themeColor="text1"/>
          <w:sz w:val="32"/>
          <w:szCs w:val="32"/>
          <w:highlight w:val="none"/>
          <w:lang w:val="en-US" w:eastAsia="zh-CN"/>
          <w14:textFill>
            <w14:solidFill>
              <w14:schemeClr w14:val="tx1"/>
            </w14:solidFill>
          </w14:textFill>
        </w:rPr>
        <w:t>医院</w:t>
      </w:r>
      <w:r>
        <w:rPr>
          <w:rFonts w:hint="eastAsia" w:ascii="仿宋_GB2312" w:hAnsi="黑体" w:eastAsia="仿宋_GB2312" w:cs="Times New Roman"/>
          <w:color w:val="000000" w:themeColor="text1"/>
          <w:sz w:val="32"/>
          <w:szCs w:val="32"/>
          <w:highlight w:val="none"/>
          <w14:textFill>
            <w14:solidFill>
              <w14:schemeClr w14:val="tx1"/>
            </w14:solidFill>
          </w14:textFill>
        </w:rPr>
        <w:t>上年末固定资产金额为</w:t>
      </w:r>
      <w:r>
        <w:rPr>
          <w:rFonts w:hint="eastAsia" w:ascii="仿宋_GB2312" w:hAnsi="黑体" w:eastAsia="仿宋_GB2312" w:cs="Times New Roman"/>
          <w:color w:val="000000" w:themeColor="text1"/>
          <w:sz w:val="32"/>
          <w:szCs w:val="32"/>
          <w:highlight w:val="none"/>
          <w:lang w:val="en-US" w:eastAsia="zh-CN"/>
          <w14:textFill>
            <w14:solidFill>
              <w14:schemeClr w14:val="tx1"/>
            </w14:solidFill>
          </w14:textFill>
        </w:rPr>
        <w:t>30743.28</w:t>
      </w:r>
      <w:r>
        <w:rPr>
          <w:rFonts w:hint="eastAsia" w:ascii="仿宋_GB2312" w:hAnsi="黑体" w:eastAsia="仿宋_GB2312" w:cs="Times New Roman"/>
          <w:color w:val="000000" w:themeColor="text1"/>
          <w:sz w:val="32"/>
          <w:szCs w:val="32"/>
          <w:highlight w:val="none"/>
          <w14:textFill>
            <w14:solidFill>
              <w14:schemeClr w14:val="tx1"/>
            </w14:solidFill>
          </w14:textFill>
        </w:rPr>
        <w:t>万元（详见下表）</w:t>
      </w:r>
      <w:r>
        <w:rPr>
          <w:rFonts w:hint="eastAsia" w:ascii="仿宋_GB2312" w:hAnsi="黑体"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本年度拟购置</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专业设备32台，共计540.64万元</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Times New Roman"/>
          <w:color w:val="000000" w:themeColor="text1"/>
          <w:sz w:val="32"/>
          <w:szCs w:val="32"/>
          <w:highlight w:val="none"/>
          <w:lang w:val="en-US" w:eastAsia="zh-CN"/>
          <w14:textFill>
            <w14:solidFill>
              <w14:schemeClr w14:val="tx1"/>
            </w14:solidFill>
          </w14:textFill>
        </w:rPr>
        <w:t>2021年预算文本中未体现政府采购资金，是因预算一体化平台预算录入程序更新操作不熟练，未勾选政府采购资金，导致错过了年初预算资金录入安排的时间，不能更正。</w:t>
      </w:r>
      <w:r>
        <w:rPr>
          <w:rFonts w:hint="eastAsia" w:ascii="仿宋" w:hAnsi="仿宋" w:eastAsia="仿宋" w:cs="仿宋"/>
          <w:sz w:val="32"/>
          <w:szCs w:val="32"/>
          <w:highlight w:val="none"/>
        </w:rPr>
        <w:t>2021年，安排政府采购预算0万元，具体内容见下表（以空表列示）</w:t>
      </w:r>
    </w:p>
    <w:p w14:paraId="527B4363">
      <w:pPr>
        <w:ind w:firstLine="720"/>
        <w:jc w:val="center"/>
        <w:outlineLvl w:val="1"/>
        <w:rPr>
          <w:rFonts w:ascii="方正小标宋_GBK" w:eastAsia="方正小标宋_GBK"/>
          <w:sz w:val="32"/>
          <w:highlight w:val="none"/>
        </w:rPr>
      </w:pPr>
      <w:r>
        <w:rPr>
          <w:rFonts w:hint="eastAsia" w:ascii="方正小标宋_GBK" w:eastAsia="方正小标宋_GBK"/>
          <w:sz w:val="32"/>
          <w:highlight w:val="none"/>
        </w:rPr>
        <w:t>政府采购预算</w:t>
      </w:r>
    </w:p>
    <w:p w14:paraId="7DDF067A">
      <w:pPr>
        <w:ind w:firstLine="720"/>
        <w:jc w:val="center"/>
        <w:outlineLvl w:val="1"/>
        <w:rPr>
          <w:rFonts w:hAnsi="宋体"/>
          <w:sz w:val="32"/>
          <w:highlight w:val="none"/>
        </w:r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2110C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1E15B10A">
            <w:pPr>
              <w:spacing w:line="300" w:lineRule="exact"/>
              <w:jc w:val="left"/>
              <w:rPr>
                <w:rFonts w:hint="eastAsia" w:ascii="方正小标宋_GBK" w:eastAsia="方正小标宋_GBK"/>
                <w:sz w:val="24"/>
                <w:lang w:eastAsia="zh-CN"/>
              </w:rPr>
            </w:pPr>
            <w:r>
              <w:rPr>
                <w:rFonts w:hint="eastAsia" w:ascii="宋体" w:hAnsi="宋体" w:eastAsia="宋体" w:cs="宋体"/>
                <w:i w:val="0"/>
                <w:iCs w:val="0"/>
                <w:color w:val="000000"/>
                <w:kern w:val="0"/>
                <w:sz w:val="22"/>
                <w:szCs w:val="22"/>
                <w:u w:val="none"/>
                <w:lang w:val="en-US" w:eastAsia="zh-CN" w:bidi="ar"/>
              </w:rPr>
              <w:t>预算单位编码及名称：[361006]唐山市曹妃甸区医院</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0FB4D456">
            <w:pPr>
              <w:spacing w:line="300" w:lineRule="exact"/>
              <w:jc w:val="right"/>
              <w:rPr>
                <w:rFonts w:ascii="方正书宋_GBK" w:eastAsia="方正书宋_GBK"/>
                <w:sz w:val="24"/>
              </w:rPr>
            </w:pPr>
            <w:r>
              <w:rPr>
                <w:rFonts w:hint="eastAsia" w:ascii="方正书宋_GBK" w:eastAsia="方正书宋_GBK"/>
                <w:sz w:val="24"/>
              </w:rPr>
              <w:t>单位：万元</w:t>
            </w:r>
          </w:p>
        </w:tc>
      </w:tr>
      <w:tr w14:paraId="6129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61FF2966">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72A365EE">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3ACC63B1">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24A176D9">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14:paraId="61CF19A9">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22C112FB">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6B4A6C4A">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0FC1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1991920C">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090E46F8">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0BE713E0">
            <w:pPr>
              <w:spacing w:line="300" w:lineRule="exact"/>
              <w:jc w:val="left"/>
              <w:outlineLvl w:val="1"/>
              <w:rPr>
                <w:rFonts w:eastAsia="方正仿宋_GBK"/>
                <w:sz w:val="28"/>
              </w:rPr>
            </w:pPr>
          </w:p>
        </w:tc>
        <w:tc>
          <w:tcPr>
            <w:tcW w:w="1531" w:type="dxa"/>
            <w:vMerge w:val="continue"/>
            <w:shd w:val="clear" w:color="auto" w:fill="auto"/>
            <w:vAlign w:val="center"/>
          </w:tcPr>
          <w:p w14:paraId="396F35BB">
            <w:pPr>
              <w:spacing w:line="300" w:lineRule="exact"/>
              <w:jc w:val="left"/>
              <w:outlineLvl w:val="1"/>
              <w:rPr>
                <w:rFonts w:eastAsia="方正仿宋_GBK"/>
                <w:sz w:val="28"/>
              </w:rPr>
            </w:pPr>
          </w:p>
        </w:tc>
        <w:tc>
          <w:tcPr>
            <w:tcW w:w="709" w:type="dxa"/>
            <w:vMerge w:val="continue"/>
            <w:shd w:val="clear" w:color="auto" w:fill="auto"/>
            <w:vAlign w:val="center"/>
          </w:tcPr>
          <w:p w14:paraId="49C2F5F7">
            <w:pPr>
              <w:spacing w:line="300" w:lineRule="exact"/>
              <w:jc w:val="left"/>
              <w:outlineLvl w:val="1"/>
              <w:rPr>
                <w:rFonts w:eastAsia="方正仿宋_GBK"/>
                <w:sz w:val="28"/>
              </w:rPr>
            </w:pPr>
          </w:p>
        </w:tc>
        <w:tc>
          <w:tcPr>
            <w:tcW w:w="907" w:type="dxa"/>
            <w:vMerge w:val="continue"/>
            <w:shd w:val="clear" w:color="auto" w:fill="auto"/>
            <w:vAlign w:val="center"/>
          </w:tcPr>
          <w:p w14:paraId="1A2A1DA0">
            <w:pPr>
              <w:spacing w:line="300" w:lineRule="exact"/>
              <w:jc w:val="left"/>
              <w:outlineLvl w:val="1"/>
              <w:rPr>
                <w:rFonts w:eastAsia="方正仿宋_GBK"/>
                <w:sz w:val="28"/>
              </w:rPr>
            </w:pPr>
          </w:p>
        </w:tc>
        <w:tc>
          <w:tcPr>
            <w:tcW w:w="907" w:type="dxa"/>
            <w:vMerge w:val="continue"/>
            <w:shd w:val="clear" w:color="auto" w:fill="auto"/>
            <w:vAlign w:val="center"/>
          </w:tcPr>
          <w:p w14:paraId="7D4CACE0">
            <w:pPr>
              <w:spacing w:line="300" w:lineRule="exact"/>
              <w:jc w:val="left"/>
              <w:outlineLvl w:val="1"/>
              <w:rPr>
                <w:rFonts w:eastAsia="方正仿宋_GBK"/>
                <w:sz w:val="28"/>
              </w:rPr>
            </w:pPr>
          </w:p>
        </w:tc>
        <w:tc>
          <w:tcPr>
            <w:tcW w:w="1134" w:type="dxa"/>
            <w:shd w:val="clear" w:color="auto" w:fill="auto"/>
            <w:vAlign w:val="center"/>
          </w:tcPr>
          <w:p w14:paraId="5F2ECC11">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04C123A1">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7CD22100">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15C249FE">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74A37B11">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5F382347">
            <w:pPr>
              <w:spacing w:line="300" w:lineRule="exact"/>
              <w:jc w:val="center"/>
              <w:rPr>
                <w:rFonts w:ascii="方正书宋_GBK" w:eastAsia="方正书宋_GBK"/>
                <w:b/>
              </w:rPr>
            </w:pPr>
            <w:r>
              <w:rPr>
                <w:rFonts w:hint="eastAsia" w:ascii="方正书宋_GBK" w:eastAsia="方正书宋_GBK"/>
                <w:b/>
              </w:rPr>
              <w:t>单位资金</w:t>
            </w:r>
          </w:p>
        </w:tc>
      </w:tr>
      <w:tr w14:paraId="3384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6FA65C1">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14:paraId="7C131A2F">
            <w:pPr>
              <w:spacing w:line="300" w:lineRule="exact"/>
              <w:jc w:val="right"/>
              <w:rPr>
                <w:rFonts w:ascii="方正书宋_GBK" w:eastAsia="方正书宋_GBK"/>
                <w:b/>
              </w:rPr>
            </w:pPr>
          </w:p>
        </w:tc>
        <w:tc>
          <w:tcPr>
            <w:tcW w:w="1531" w:type="dxa"/>
            <w:shd w:val="clear" w:color="auto" w:fill="auto"/>
            <w:vAlign w:val="center"/>
          </w:tcPr>
          <w:p w14:paraId="5E0C9238">
            <w:pPr>
              <w:spacing w:line="300" w:lineRule="exact"/>
              <w:jc w:val="left"/>
              <w:rPr>
                <w:rFonts w:ascii="方正书宋_GBK" w:eastAsia="方正书宋_GBK"/>
                <w:b/>
              </w:rPr>
            </w:pPr>
          </w:p>
        </w:tc>
        <w:tc>
          <w:tcPr>
            <w:tcW w:w="1531" w:type="dxa"/>
            <w:shd w:val="clear" w:color="auto" w:fill="auto"/>
            <w:vAlign w:val="center"/>
          </w:tcPr>
          <w:p w14:paraId="6B2F1A54">
            <w:pPr>
              <w:spacing w:line="300" w:lineRule="exact"/>
              <w:jc w:val="left"/>
              <w:rPr>
                <w:rFonts w:ascii="方正书宋_GBK" w:eastAsia="方正书宋_GBK"/>
                <w:b/>
              </w:rPr>
            </w:pPr>
          </w:p>
        </w:tc>
        <w:tc>
          <w:tcPr>
            <w:tcW w:w="709" w:type="dxa"/>
            <w:shd w:val="clear" w:color="auto" w:fill="auto"/>
            <w:vAlign w:val="center"/>
          </w:tcPr>
          <w:p w14:paraId="5FC6F7B6">
            <w:pPr>
              <w:spacing w:line="300" w:lineRule="exact"/>
              <w:jc w:val="center"/>
              <w:rPr>
                <w:rFonts w:ascii="方正书宋_GBK" w:eastAsia="方正书宋_GBK"/>
                <w:b/>
              </w:rPr>
            </w:pPr>
          </w:p>
        </w:tc>
        <w:tc>
          <w:tcPr>
            <w:tcW w:w="907" w:type="dxa"/>
            <w:shd w:val="clear" w:color="auto" w:fill="auto"/>
            <w:vAlign w:val="center"/>
          </w:tcPr>
          <w:p w14:paraId="0EBD320D">
            <w:pPr>
              <w:spacing w:line="300" w:lineRule="exact"/>
              <w:jc w:val="right"/>
              <w:rPr>
                <w:rFonts w:ascii="方正书宋_GBK" w:eastAsia="方正书宋_GBK"/>
                <w:b/>
              </w:rPr>
            </w:pPr>
          </w:p>
        </w:tc>
        <w:tc>
          <w:tcPr>
            <w:tcW w:w="907" w:type="dxa"/>
            <w:shd w:val="clear" w:color="auto" w:fill="auto"/>
            <w:vAlign w:val="center"/>
          </w:tcPr>
          <w:p w14:paraId="27FBC69C">
            <w:pPr>
              <w:spacing w:line="300" w:lineRule="exact"/>
              <w:jc w:val="right"/>
              <w:rPr>
                <w:rFonts w:ascii="方正书宋_GBK" w:eastAsia="方正书宋_GBK"/>
                <w:b/>
              </w:rPr>
            </w:pPr>
          </w:p>
        </w:tc>
        <w:tc>
          <w:tcPr>
            <w:tcW w:w="1134" w:type="dxa"/>
            <w:shd w:val="clear" w:color="auto" w:fill="auto"/>
            <w:vAlign w:val="center"/>
          </w:tcPr>
          <w:p w14:paraId="0E3BA261">
            <w:pPr>
              <w:spacing w:line="300" w:lineRule="exact"/>
              <w:jc w:val="right"/>
              <w:rPr>
                <w:rFonts w:ascii="方正书宋_GBK" w:eastAsia="方正书宋_GBK"/>
                <w:b/>
              </w:rPr>
            </w:pPr>
          </w:p>
        </w:tc>
        <w:tc>
          <w:tcPr>
            <w:tcW w:w="1134" w:type="dxa"/>
            <w:shd w:val="clear" w:color="auto" w:fill="auto"/>
            <w:vAlign w:val="center"/>
          </w:tcPr>
          <w:p w14:paraId="27EC8292">
            <w:pPr>
              <w:spacing w:line="300" w:lineRule="exact"/>
              <w:jc w:val="right"/>
              <w:rPr>
                <w:rFonts w:ascii="方正书宋_GBK" w:eastAsia="方正书宋_GBK"/>
                <w:b/>
              </w:rPr>
            </w:pPr>
          </w:p>
        </w:tc>
        <w:tc>
          <w:tcPr>
            <w:tcW w:w="1134" w:type="dxa"/>
            <w:shd w:val="clear" w:color="auto" w:fill="auto"/>
            <w:vAlign w:val="center"/>
          </w:tcPr>
          <w:p w14:paraId="76CBFAAB">
            <w:pPr>
              <w:spacing w:line="300" w:lineRule="exact"/>
              <w:jc w:val="right"/>
              <w:rPr>
                <w:rFonts w:ascii="方正书宋_GBK" w:eastAsia="方正书宋_GBK"/>
                <w:b/>
              </w:rPr>
            </w:pPr>
          </w:p>
        </w:tc>
        <w:tc>
          <w:tcPr>
            <w:tcW w:w="1134" w:type="dxa"/>
            <w:shd w:val="clear" w:color="auto" w:fill="auto"/>
            <w:vAlign w:val="center"/>
          </w:tcPr>
          <w:p w14:paraId="0BC2C5F8">
            <w:pPr>
              <w:spacing w:line="300" w:lineRule="exact"/>
              <w:jc w:val="right"/>
              <w:rPr>
                <w:rFonts w:ascii="方正书宋_GBK" w:eastAsia="方正书宋_GBK"/>
                <w:b/>
              </w:rPr>
            </w:pPr>
          </w:p>
        </w:tc>
        <w:tc>
          <w:tcPr>
            <w:tcW w:w="1134" w:type="dxa"/>
            <w:shd w:val="clear" w:color="auto" w:fill="auto"/>
            <w:vAlign w:val="center"/>
          </w:tcPr>
          <w:p w14:paraId="1078F118">
            <w:pPr>
              <w:spacing w:line="300" w:lineRule="exact"/>
              <w:jc w:val="right"/>
              <w:rPr>
                <w:rFonts w:ascii="方正书宋_GBK" w:eastAsia="方正书宋_GBK"/>
                <w:b/>
              </w:rPr>
            </w:pPr>
          </w:p>
        </w:tc>
        <w:tc>
          <w:tcPr>
            <w:tcW w:w="1134" w:type="dxa"/>
            <w:shd w:val="clear" w:color="auto" w:fill="auto"/>
            <w:vAlign w:val="center"/>
          </w:tcPr>
          <w:p w14:paraId="15DB5819">
            <w:pPr>
              <w:spacing w:line="300" w:lineRule="exact"/>
              <w:jc w:val="right"/>
              <w:rPr>
                <w:rFonts w:ascii="方正书宋_GBK" w:eastAsia="方正书宋_GBK"/>
                <w:b/>
              </w:rPr>
            </w:pPr>
          </w:p>
        </w:tc>
      </w:tr>
      <w:tr w14:paraId="0DFB6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9601F3A">
            <w:pPr>
              <w:spacing w:line="300" w:lineRule="exact"/>
              <w:jc w:val="center"/>
              <w:rPr>
                <w:rFonts w:ascii="方正书宋_GBK" w:eastAsia="方正书宋_GBK"/>
                <w:b/>
              </w:rPr>
            </w:pPr>
            <w:r>
              <w:rPr>
                <w:rFonts w:hint="eastAsia" w:ascii="方正书宋_GBK" w:eastAsia="方正书宋_GBK"/>
                <w:b/>
              </w:rPr>
              <w:t>唐山市曹妃甸区</w:t>
            </w:r>
            <w:r>
              <w:rPr>
                <w:rFonts w:hint="eastAsia" w:ascii="方正书宋_GBK" w:eastAsia="方正书宋_GBK"/>
                <w:b/>
                <w:lang w:val="en-US" w:eastAsia="zh-CN"/>
              </w:rPr>
              <w:t>医院</w:t>
            </w:r>
            <w:r>
              <w:rPr>
                <w:rFonts w:hint="eastAsia" w:ascii="方正书宋_GBK" w:eastAsia="方正书宋_GBK"/>
                <w:b/>
              </w:rPr>
              <w:t>小计</w:t>
            </w:r>
          </w:p>
        </w:tc>
        <w:tc>
          <w:tcPr>
            <w:tcW w:w="1134" w:type="dxa"/>
            <w:shd w:val="clear" w:color="auto" w:fill="auto"/>
            <w:vAlign w:val="center"/>
          </w:tcPr>
          <w:p w14:paraId="06AC4A0D">
            <w:pPr>
              <w:spacing w:line="300" w:lineRule="exact"/>
              <w:jc w:val="right"/>
              <w:rPr>
                <w:rFonts w:ascii="方正书宋_GBK" w:eastAsia="方正书宋_GBK"/>
                <w:b/>
              </w:rPr>
            </w:pPr>
          </w:p>
        </w:tc>
        <w:tc>
          <w:tcPr>
            <w:tcW w:w="1531" w:type="dxa"/>
            <w:shd w:val="clear" w:color="auto" w:fill="auto"/>
            <w:vAlign w:val="center"/>
          </w:tcPr>
          <w:p w14:paraId="2A649553">
            <w:pPr>
              <w:spacing w:line="300" w:lineRule="exact"/>
              <w:jc w:val="left"/>
              <w:rPr>
                <w:rFonts w:ascii="方正书宋_GBK" w:eastAsia="方正书宋_GBK"/>
                <w:b/>
              </w:rPr>
            </w:pPr>
          </w:p>
        </w:tc>
        <w:tc>
          <w:tcPr>
            <w:tcW w:w="1531" w:type="dxa"/>
            <w:shd w:val="clear" w:color="auto" w:fill="auto"/>
            <w:vAlign w:val="center"/>
          </w:tcPr>
          <w:p w14:paraId="11737003">
            <w:pPr>
              <w:spacing w:line="300" w:lineRule="exact"/>
              <w:jc w:val="left"/>
              <w:rPr>
                <w:rFonts w:ascii="方正书宋_GBK" w:eastAsia="方正书宋_GBK"/>
                <w:b/>
              </w:rPr>
            </w:pPr>
          </w:p>
        </w:tc>
        <w:tc>
          <w:tcPr>
            <w:tcW w:w="709" w:type="dxa"/>
            <w:shd w:val="clear" w:color="auto" w:fill="auto"/>
            <w:vAlign w:val="center"/>
          </w:tcPr>
          <w:p w14:paraId="13A33E45">
            <w:pPr>
              <w:spacing w:line="300" w:lineRule="exact"/>
              <w:jc w:val="center"/>
              <w:rPr>
                <w:rFonts w:ascii="方正书宋_GBK" w:eastAsia="方正书宋_GBK"/>
                <w:b/>
              </w:rPr>
            </w:pPr>
          </w:p>
        </w:tc>
        <w:tc>
          <w:tcPr>
            <w:tcW w:w="2948" w:type="dxa"/>
            <w:gridSpan w:val="3"/>
            <w:shd w:val="clear" w:color="auto" w:fill="auto"/>
            <w:vAlign w:val="center"/>
          </w:tcPr>
          <w:p w14:paraId="55C9DD21">
            <w:pPr>
              <w:spacing w:line="300" w:lineRule="exact"/>
              <w:jc w:val="center"/>
              <w:rPr>
                <w:rFonts w:ascii="方正书宋_GBK" w:eastAsia="方正书宋_GBK"/>
                <w:b/>
              </w:rPr>
            </w:pPr>
            <w:r>
              <w:rPr>
                <w:rFonts w:hint="eastAsia" w:eastAsiaTheme="minorEastAsia"/>
              </w:rPr>
              <w:t>此表以空表列示</w:t>
            </w:r>
          </w:p>
        </w:tc>
        <w:tc>
          <w:tcPr>
            <w:tcW w:w="1134" w:type="dxa"/>
            <w:shd w:val="clear" w:color="auto" w:fill="auto"/>
            <w:vAlign w:val="center"/>
          </w:tcPr>
          <w:p w14:paraId="40CF579B">
            <w:pPr>
              <w:spacing w:line="300" w:lineRule="exact"/>
              <w:jc w:val="right"/>
              <w:rPr>
                <w:rFonts w:ascii="方正书宋_GBK" w:eastAsia="方正书宋_GBK"/>
                <w:b/>
              </w:rPr>
            </w:pPr>
          </w:p>
        </w:tc>
        <w:tc>
          <w:tcPr>
            <w:tcW w:w="1134" w:type="dxa"/>
            <w:shd w:val="clear" w:color="auto" w:fill="auto"/>
            <w:vAlign w:val="center"/>
          </w:tcPr>
          <w:p w14:paraId="294168B6">
            <w:pPr>
              <w:spacing w:line="300" w:lineRule="exact"/>
              <w:jc w:val="right"/>
              <w:rPr>
                <w:rFonts w:ascii="方正书宋_GBK" w:eastAsia="方正书宋_GBK"/>
                <w:b/>
              </w:rPr>
            </w:pPr>
          </w:p>
        </w:tc>
        <w:tc>
          <w:tcPr>
            <w:tcW w:w="1134" w:type="dxa"/>
            <w:shd w:val="clear" w:color="auto" w:fill="auto"/>
            <w:vAlign w:val="center"/>
          </w:tcPr>
          <w:p w14:paraId="5E9A62BE">
            <w:pPr>
              <w:spacing w:line="300" w:lineRule="exact"/>
              <w:jc w:val="right"/>
              <w:rPr>
                <w:rFonts w:ascii="方正书宋_GBK" w:eastAsia="方正书宋_GBK"/>
                <w:b/>
              </w:rPr>
            </w:pPr>
          </w:p>
        </w:tc>
        <w:tc>
          <w:tcPr>
            <w:tcW w:w="1134" w:type="dxa"/>
            <w:shd w:val="clear" w:color="auto" w:fill="auto"/>
            <w:vAlign w:val="center"/>
          </w:tcPr>
          <w:p w14:paraId="6C698453">
            <w:pPr>
              <w:spacing w:line="300" w:lineRule="exact"/>
              <w:jc w:val="right"/>
              <w:rPr>
                <w:rFonts w:ascii="方正书宋_GBK" w:eastAsia="方正书宋_GBK"/>
                <w:b/>
              </w:rPr>
            </w:pPr>
          </w:p>
        </w:tc>
        <w:tc>
          <w:tcPr>
            <w:tcW w:w="1134" w:type="dxa"/>
            <w:shd w:val="clear" w:color="auto" w:fill="auto"/>
            <w:vAlign w:val="center"/>
          </w:tcPr>
          <w:p w14:paraId="368CFA9C">
            <w:pPr>
              <w:spacing w:line="300" w:lineRule="exact"/>
              <w:jc w:val="right"/>
              <w:rPr>
                <w:rFonts w:ascii="方正书宋_GBK" w:eastAsia="方正书宋_GBK"/>
                <w:b/>
              </w:rPr>
            </w:pPr>
          </w:p>
        </w:tc>
      </w:tr>
    </w:tbl>
    <w:p w14:paraId="7A619FAA">
      <w:pPr>
        <w:autoSpaceDE w:val="0"/>
        <w:autoSpaceDN w:val="0"/>
        <w:adjustRightInd w:val="0"/>
        <w:ind w:left="198" w:firstLine="640" w:firstLineChars="200"/>
        <w:jc w:val="left"/>
        <w:rPr>
          <w:rFonts w:ascii="仿宋" w:hAnsi="仿宋" w:eastAsia="仿宋" w:cs="仿宋"/>
          <w:sz w:val="32"/>
          <w:szCs w:val="32"/>
        </w:rPr>
      </w:pPr>
    </w:p>
    <w:p w14:paraId="387F0201">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DE8336">
      <w:pPr>
        <w:ind w:firstLine="420"/>
      </w:pPr>
      <w:r>
        <w:rPr>
          <w:rFonts w:hint="eastAsia" w:ascii="方正书宋_GBK" w:hAnsi="方正书宋_GBK" w:eastAsia="方正书宋_GBK" w:cs="方正书宋_GBK"/>
          <w:color w:val="000000"/>
          <w:sz w:val="21"/>
        </w:rPr>
        <w:t>注：无政府采购预算，空表列示。</w:t>
      </w:r>
    </w:p>
    <w:p w14:paraId="7B7DB918">
      <w:pPr>
        <w:keepNext w:val="0"/>
        <w:keepLines w:val="0"/>
        <w:widowControl/>
        <w:suppressLineNumbers w:val="0"/>
        <w:spacing w:before="0" w:beforeAutospacing="0" w:after="0" w:afterAutospacing="0"/>
        <w:ind w:left="0" w:right="0"/>
        <w:jc w:val="center"/>
        <w:rPr>
          <w:rFonts w:hint="eastAsia" w:ascii="宋体" w:hAnsi="宋体" w:cs="宋体"/>
          <w:b/>
          <w:bCs/>
          <w:kern w:val="0"/>
          <w:sz w:val="32"/>
          <w:szCs w:val="32"/>
        </w:rPr>
      </w:pPr>
      <w:r>
        <w:rPr>
          <w:rFonts w:hint="eastAsia" w:ascii="宋体" w:hAnsi="宋体" w:cs="宋体"/>
          <w:b/>
          <w:bCs/>
          <w:kern w:val="0"/>
          <w:sz w:val="32"/>
          <w:szCs w:val="32"/>
        </w:rPr>
        <w:br w:type="page"/>
      </w:r>
    </w:p>
    <w:p w14:paraId="69D1BCD3">
      <w:pPr>
        <w:ind w:firstLine="643" w:firstLineChars="200"/>
        <w:rPr>
          <w:rFonts w:ascii="仿宋" w:hAnsi="仿宋" w:eastAsia="仿宋" w:cs="仿宋"/>
          <w:b/>
          <w:sz w:val="32"/>
          <w:szCs w:val="32"/>
        </w:rPr>
      </w:pPr>
      <w:r>
        <w:rPr>
          <w:rFonts w:hint="eastAsia" w:ascii="仿宋" w:hAnsi="仿宋" w:eastAsia="仿宋" w:cs="仿宋"/>
          <w:b/>
          <w:sz w:val="32"/>
          <w:szCs w:val="32"/>
          <w:lang w:val="en-US" w:eastAsia="zh-CN"/>
        </w:rPr>
        <w:t>八</w:t>
      </w:r>
      <w:r>
        <w:rPr>
          <w:rFonts w:hint="eastAsia" w:ascii="仿宋" w:hAnsi="仿宋" w:eastAsia="仿宋" w:cs="仿宋"/>
          <w:b/>
          <w:sz w:val="32"/>
          <w:szCs w:val="32"/>
        </w:rPr>
        <w:t>、 名词解释</w:t>
      </w:r>
    </w:p>
    <w:p w14:paraId="1E0A84A1">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1、一般预算收入：区级财政当年拨付的资金。</w:t>
      </w:r>
    </w:p>
    <w:p w14:paraId="7380D119">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2、基本支出：为保障机构正常运转，完成日常工作任务，而发生的人员支出和公用支出。</w:t>
      </w:r>
    </w:p>
    <w:p w14:paraId="5AAAC336">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3、项目支出：是指在基本支出之外，为完成特定行政任 务和事业发展目标，而发生的支出。</w:t>
      </w:r>
    </w:p>
    <w:p w14:paraId="5B8D5DF1">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p w14:paraId="03377C8D">
      <w:pPr>
        <w:ind w:firstLine="964" w:firstLineChars="300"/>
        <w:rPr>
          <w:rFonts w:hint="eastAsia" w:ascii="仿宋" w:hAnsi="仿宋" w:eastAsia="仿宋" w:cs="仿宋"/>
          <w:b/>
          <w:sz w:val="32"/>
          <w:szCs w:val="32"/>
        </w:rPr>
      </w:pPr>
      <w:r>
        <w:rPr>
          <w:rFonts w:hint="eastAsia" w:ascii="仿宋" w:hAnsi="仿宋" w:eastAsia="仿宋" w:cs="仿宋"/>
          <w:b/>
          <w:sz w:val="32"/>
          <w:szCs w:val="32"/>
          <w:lang w:val="en-US" w:eastAsia="zh-CN"/>
        </w:rPr>
        <w:t>九</w:t>
      </w:r>
      <w:r>
        <w:rPr>
          <w:rFonts w:hint="eastAsia" w:ascii="仿宋" w:hAnsi="仿宋" w:eastAsia="仿宋" w:cs="仿宋"/>
          <w:b/>
          <w:sz w:val="32"/>
          <w:szCs w:val="32"/>
        </w:rPr>
        <w:t>、其他需要说明的事项</w:t>
      </w:r>
    </w:p>
    <w:p w14:paraId="09338944">
      <w:pPr>
        <w:ind w:firstLine="886" w:firstLineChars="277"/>
        <w:rPr>
          <w:rFonts w:hint="eastAsia" w:ascii="仿宋" w:hAnsi="仿宋" w:eastAsia="仿宋" w:cs="仿宋"/>
          <w:sz w:val="32"/>
          <w:szCs w:val="32"/>
        </w:rPr>
      </w:pPr>
      <w:r>
        <w:rPr>
          <w:rFonts w:hint="eastAsia" w:ascii="仿宋" w:hAnsi="仿宋" w:eastAsia="仿宋" w:cs="仿宋"/>
          <w:sz w:val="32"/>
          <w:szCs w:val="32"/>
        </w:rPr>
        <w:t>无</w:t>
      </w:r>
    </w:p>
    <w:p w14:paraId="042F0B1C">
      <w:pPr>
        <w:ind w:firstLine="886" w:firstLineChars="277"/>
        <w:rPr>
          <w:rFonts w:hint="eastAsia" w:ascii="仿宋" w:hAnsi="仿宋" w:eastAsia="仿宋" w:cs="仿宋"/>
          <w:sz w:val="32"/>
          <w:szCs w:val="32"/>
        </w:rPr>
      </w:pPr>
    </w:p>
    <w:p w14:paraId="44C9B146">
      <w:pPr>
        <w:ind w:firstLine="886" w:firstLineChars="277"/>
        <w:rPr>
          <w:rFonts w:hint="eastAsia" w:ascii="仿宋" w:hAnsi="仿宋" w:eastAsia="仿宋" w:cs="仿宋"/>
          <w:sz w:val="32"/>
          <w:szCs w:val="32"/>
        </w:rPr>
      </w:pPr>
    </w:p>
    <w:p w14:paraId="67C73F09">
      <w:pPr>
        <w:ind w:firstLine="886" w:firstLineChars="277"/>
        <w:rPr>
          <w:rFonts w:hint="eastAsia" w:ascii="仿宋" w:hAnsi="仿宋" w:eastAsia="仿宋" w:cs="仿宋"/>
          <w:sz w:val="32"/>
          <w:szCs w:val="32"/>
        </w:rPr>
      </w:pPr>
    </w:p>
    <w:p w14:paraId="14259E98">
      <w:pP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br w:type="page"/>
      </w:r>
    </w:p>
    <w:p w14:paraId="2A3FF419">
      <w:pPr>
        <w:keepNext w:val="0"/>
        <w:keepLines w:val="0"/>
        <w:widowControl/>
        <w:numPr>
          <w:ilvl w:val="0"/>
          <w:numId w:val="0"/>
        </w:numPr>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五、唐山市曹妃甸区工人医院收支预算</w:t>
      </w:r>
    </w:p>
    <w:p w14:paraId="707B3370">
      <w:pPr>
        <w:ind w:firstLine="886" w:firstLineChars="277"/>
        <w:rPr>
          <w:rFonts w:hint="eastAsia" w:ascii="仿宋" w:hAnsi="仿宋" w:eastAsia="仿宋" w:cs="仿宋"/>
          <w:sz w:val="32"/>
          <w:szCs w:val="32"/>
        </w:rPr>
      </w:pPr>
    </w:p>
    <w:p w14:paraId="7AC9A507"/>
    <w:tbl>
      <w:tblPr>
        <w:tblStyle w:val="5"/>
        <w:tblW w:w="50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3156"/>
        <w:gridCol w:w="3039"/>
        <w:gridCol w:w="5125"/>
        <w:gridCol w:w="2522"/>
      </w:tblGrid>
      <w:tr w14:paraId="7EE0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25476">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部门预算收支总表</w:t>
            </w:r>
          </w:p>
        </w:tc>
      </w:tr>
      <w:tr w14:paraId="3483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F7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5A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1B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759C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DB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32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2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17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14:paraId="64A6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8D259">
            <w:pPr>
              <w:jc w:val="center"/>
              <w:rPr>
                <w:rFonts w:hint="eastAsia" w:ascii="宋体" w:hAnsi="宋体" w:eastAsia="宋体" w:cs="宋体"/>
                <w:i w:val="0"/>
                <w:iCs w:val="0"/>
                <w:color w:val="000000"/>
                <w:sz w:val="21"/>
                <w:szCs w:val="21"/>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D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23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5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7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r>
      <w:tr w14:paraId="50D7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7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7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F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7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E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609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0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E9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186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A7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DD3E">
            <w:pPr>
              <w:jc w:val="right"/>
              <w:rPr>
                <w:rFonts w:hint="eastAsia" w:ascii="宋体" w:hAnsi="宋体" w:eastAsia="宋体" w:cs="宋体"/>
                <w:i w:val="0"/>
                <w:iCs w:val="0"/>
                <w:color w:val="000000"/>
                <w:sz w:val="21"/>
                <w:szCs w:val="21"/>
                <w:u w:val="none"/>
              </w:rPr>
            </w:pPr>
          </w:p>
        </w:tc>
      </w:tr>
      <w:tr w14:paraId="7CF1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C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61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BCC2">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D4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DBBA">
            <w:pPr>
              <w:jc w:val="right"/>
              <w:rPr>
                <w:rFonts w:hint="eastAsia" w:ascii="宋体" w:hAnsi="宋体" w:eastAsia="宋体" w:cs="宋体"/>
                <w:i w:val="0"/>
                <w:iCs w:val="0"/>
                <w:color w:val="000000"/>
                <w:sz w:val="21"/>
                <w:szCs w:val="21"/>
                <w:u w:val="none"/>
              </w:rPr>
            </w:pPr>
          </w:p>
        </w:tc>
      </w:tr>
      <w:tr w14:paraId="78F1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6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12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17D2">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1C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9933">
            <w:pPr>
              <w:jc w:val="right"/>
              <w:rPr>
                <w:rFonts w:hint="eastAsia" w:ascii="宋体" w:hAnsi="宋体" w:eastAsia="宋体" w:cs="宋体"/>
                <w:i w:val="0"/>
                <w:iCs w:val="0"/>
                <w:color w:val="000000"/>
                <w:sz w:val="21"/>
                <w:szCs w:val="21"/>
                <w:u w:val="none"/>
              </w:rPr>
            </w:pPr>
          </w:p>
        </w:tc>
      </w:tr>
      <w:tr w14:paraId="2FD4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9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37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四、财政专户管理资金收入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5283">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C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F468">
            <w:pPr>
              <w:jc w:val="right"/>
              <w:rPr>
                <w:rFonts w:hint="eastAsia" w:ascii="宋体" w:hAnsi="宋体" w:eastAsia="宋体" w:cs="宋体"/>
                <w:i w:val="0"/>
                <w:iCs w:val="0"/>
                <w:color w:val="000000"/>
                <w:sz w:val="21"/>
                <w:szCs w:val="21"/>
                <w:u w:val="none"/>
              </w:rPr>
            </w:pPr>
          </w:p>
        </w:tc>
      </w:tr>
      <w:tr w14:paraId="2ED1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8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4F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五、事业收入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E763">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F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0455">
            <w:pPr>
              <w:jc w:val="right"/>
              <w:rPr>
                <w:rFonts w:hint="eastAsia" w:ascii="宋体" w:hAnsi="宋体" w:eastAsia="宋体" w:cs="宋体"/>
                <w:i w:val="0"/>
                <w:iCs w:val="0"/>
                <w:color w:val="000000"/>
                <w:sz w:val="21"/>
                <w:szCs w:val="21"/>
                <w:u w:val="none"/>
              </w:rPr>
            </w:pPr>
          </w:p>
        </w:tc>
      </w:tr>
      <w:tr w14:paraId="1146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3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6E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六、事业单位经营收入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5D5">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72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93A9">
            <w:pPr>
              <w:jc w:val="right"/>
              <w:rPr>
                <w:rFonts w:hint="eastAsia" w:ascii="宋体" w:hAnsi="宋体" w:eastAsia="宋体" w:cs="宋体"/>
                <w:i w:val="0"/>
                <w:iCs w:val="0"/>
                <w:color w:val="000000"/>
                <w:sz w:val="21"/>
                <w:szCs w:val="21"/>
                <w:u w:val="none"/>
              </w:rPr>
            </w:pPr>
          </w:p>
        </w:tc>
      </w:tr>
      <w:tr w14:paraId="5473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C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AC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七、上级补助收入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5E19">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F4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0D00">
            <w:pPr>
              <w:jc w:val="right"/>
              <w:rPr>
                <w:rFonts w:hint="eastAsia" w:ascii="宋体" w:hAnsi="宋体" w:eastAsia="宋体" w:cs="宋体"/>
                <w:i w:val="0"/>
                <w:iCs w:val="0"/>
                <w:color w:val="000000"/>
                <w:sz w:val="21"/>
                <w:szCs w:val="21"/>
                <w:u w:val="none"/>
              </w:rPr>
            </w:pPr>
          </w:p>
        </w:tc>
      </w:tr>
      <w:tr w14:paraId="2D65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C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E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八、附属单位上缴收入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64CD">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DC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60C3">
            <w:pPr>
              <w:jc w:val="right"/>
              <w:rPr>
                <w:rFonts w:hint="eastAsia" w:ascii="宋体" w:hAnsi="宋体" w:eastAsia="宋体" w:cs="宋体"/>
                <w:i w:val="0"/>
                <w:iCs w:val="0"/>
                <w:color w:val="000000"/>
                <w:sz w:val="21"/>
                <w:szCs w:val="21"/>
                <w:u w:val="none"/>
              </w:rPr>
            </w:pPr>
          </w:p>
        </w:tc>
      </w:tr>
      <w:tr w14:paraId="31BE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3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BF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九、其他收入</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7DC3">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3B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5C49">
            <w:pPr>
              <w:jc w:val="right"/>
              <w:rPr>
                <w:rFonts w:hint="eastAsia" w:ascii="宋体" w:hAnsi="宋体" w:eastAsia="宋体" w:cs="宋体"/>
                <w:i w:val="0"/>
                <w:iCs w:val="0"/>
                <w:color w:val="000000"/>
                <w:sz w:val="21"/>
                <w:szCs w:val="21"/>
                <w:u w:val="none"/>
              </w:rPr>
            </w:pPr>
          </w:p>
        </w:tc>
      </w:tr>
      <w:tr w14:paraId="0E90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7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2CB9">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4D1D">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55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01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r>
      <w:tr w14:paraId="7AA4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D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D051">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6407">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B9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554F">
            <w:pPr>
              <w:jc w:val="right"/>
              <w:rPr>
                <w:rFonts w:hint="eastAsia" w:ascii="宋体" w:hAnsi="宋体" w:eastAsia="宋体" w:cs="宋体"/>
                <w:i w:val="0"/>
                <w:iCs w:val="0"/>
                <w:color w:val="000000"/>
                <w:sz w:val="21"/>
                <w:szCs w:val="21"/>
                <w:u w:val="none"/>
              </w:rPr>
            </w:pPr>
          </w:p>
        </w:tc>
      </w:tr>
      <w:tr w14:paraId="7A87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7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3076">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259">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2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215D">
            <w:pPr>
              <w:jc w:val="right"/>
              <w:rPr>
                <w:rFonts w:hint="eastAsia" w:ascii="宋体" w:hAnsi="宋体" w:eastAsia="宋体" w:cs="宋体"/>
                <w:i w:val="0"/>
                <w:iCs w:val="0"/>
                <w:color w:val="000000"/>
                <w:sz w:val="21"/>
                <w:szCs w:val="21"/>
                <w:u w:val="none"/>
              </w:rPr>
            </w:pPr>
          </w:p>
        </w:tc>
      </w:tr>
      <w:tr w14:paraId="07EF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D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0CF8">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5D4C">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BF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BC95">
            <w:pPr>
              <w:jc w:val="right"/>
              <w:rPr>
                <w:rFonts w:hint="eastAsia" w:ascii="宋体" w:hAnsi="宋体" w:eastAsia="宋体" w:cs="宋体"/>
                <w:i w:val="0"/>
                <w:iCs w:val="0"/>
                <w:color w:val="000000"/>
                <w:sz w:val="21"/>
                <w:szCs w:val="21"/>
                <w:u w:val="none"/>
              </w:rPr>
            </w:pPr>
          </w:p>
        </w:tc>
      </w:tr>
      <w:tr w14:paraId="790D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6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B185">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81CC">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4C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6FF1">
            <w:pPr>
              <w:jc w:val="right"/>
              <w:rPr>
                <w:rFonts w:hint="eastAsia" w:ascii="宋体" w:hAnsi="宋体" w:eastAsia="宋体" w:cs="宋体"/>
                <w:i w:val="0"/>
                <w:iCs w:val="0"/>
                <w:color w:val="000000"/>
                <w:sz w:val="21"/>
                <w:szCs w:val="21"/>
                <w:u w:val="none"/>
              </w:rPr>
            </w:pPr>
          </w:p>
        </w:tc>
      </w:tr>
      <w:tr w14:paraId="394A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6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E178">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EA6F">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14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81A2">
            <w:pPr>
              <w:jc w:val="right"/>
              <w:rPr>
                <w:rFonts w:hint="eastAsia" w:ascii="宋体" w:hAnsi="宋体" w:eastAsia="宋体" w:cs="宋体"/>
                <w:i w:val="0"/>
                <w:iCs w:val="0"/>
                <w:color w:val="000000"/>
                <w:sz w:val="21"/>
                <w:szCs w:val="21"/>
                <w:u w:val="none"/>
              </w:rPr>
            </w:pPr>
          </w:p>
        </w:tc>
      </w:tr>
      <w:tr w14:paraId="4DF5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3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4C9C">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2962">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0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7B1C">
            <w:pPr>
              <w:jc w:val="right"/>
              <w:rPr>
                <w:rFonts w:hint="eastAsia" w:ascii="宋体" w:hAnsi="宋体" w:eastAsia="宋体" w:cs="宋体"/>
                <w:i w:val="0"/>
                <w:iCs w:val="0"/>
                <w:color w:val="000000"/>
                <w:sz w:val="21"/>
                <w:szCs w:val="21"/>
                <w:u w:val="none"/>
              </w:rPr>
            </w:pPr>
          </w:p>
        </w:tc>
      </w:tr>
      <w:tr w14:paraId="17F3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4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B28C">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5FEC">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85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8A18">
            <w:pPr>
              <w:jc w:val="right"/>
              <w:rPr>
                <w:rFonts w:hint="eastAsia" w:ascii="宋体" w:hAnsi="宋体" w:eastAsia="宋体" w:cs="宋体"/>
                <w:i w:val="0"/>
                <w:iCs w:val="0"/>
                <w:color w:val="000000"/>
                <w:sz w:val="21"/>
                <w:szCs w:val="21"/>
                <w:u w:val="none"/>
              </w:rPr>
            </w:pPr>
          </w:p>
        </w:tc>
      </w:tr>
      <w:tr w14:paraId="6737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A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45E1">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AF90">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4A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8FA6">
            <w:pPr>
              <w:jc w:val="right"/>
              <w:rPr>
                <w:rFonts w:hint="eastAsia" w:ascii="宋体" w:hAnsi="宋体" w:eastAsia="宋体" w:cs="宋体"/>
                <w:i w:val="0"/>
                <w:iCs w:val="0"/>
                <w:color w:val="000000"/>
                <w:sz w:val="21"/>
                <w:szCs w:val="21"/>
                <w:u w:val="none"/>
              </w:rPr>
            </w:pPr>
          </w:p>
        </w:tc>
      </w:tr>
      <w:tr w14:paraId="4D13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6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5B4D">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6F04">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4A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A033">
            <w:pPr>
              <w:jc w:val="right"/>
              <w:rPr>
                <w:rFonts w:hint="eastAsia" w:ascii="宋体" w:hAnsi="宋体" w:eastAsia="宋体" w:cs="宋体"/>
                <w:i w:val="0"/>
                <w:iCs w:val="0"/>
                <w:color w:val="000000"/>
                <w:sz w:val="21"/>
                <w:szCs w:val="21"/>
                <w:u w:val="none"/>
              </w:rPr>
            </w:pPr>
          </w:p>
        </w:tc>
      </w:tr>
      <w:tr w14:paraId="3FE7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7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24C7">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0169">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24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7588">
            <w:pPr>
              <w:jc w:val="right"/>
              <w:rPr>
                <w:rFonts w:hint="eastAsia" w:ascii="宋体" w:hAnsi="宋体" w:eastAsia="宋体" w:cs="宋体"/>
                <w:i w:val="0"/>
                <w:iCs w:val="0"/>
                <w:color w:val="000000"/>
                <w:sz w:val="21"/>
                <w:szCs w:val="21"/>
                <w:u w:val="none"/>
              </w:rPr>
            </w:pPr>
          </w:p>
        </w:tc>
      </w:tr>
      <w:tr w14:paraId="2D52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6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0E63">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76C9">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78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C471">
            <w:pPr>
              <w:jc w:val="right"/>
              <w:rPr>
                <w:rFonts w:hint="eastAsia" w:ascii="宋体" w:hAnsi="宋体" w:eastAsia="宋体" w:cs="宋体"/>
                <w:i w:val="0"/>
                <w:iCs w:val="0"/>
                <w:color w:val="000000"/>
                <w:sz w:val="21"/>
                <w:szCs w:val="21"/>
                <w:u w:val="none"/>
              </w:rPr>
            </w:pPr>
          </w:p>
        </w:tc>
      </w:tr>
      <w:tr w14:paraId="0AA6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C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BFDA">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9661">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AB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DDCE">
            <w:pPr>
              <w:jc w:val="right"/>
              <w:rPr>
                <w:rFonts w:hint="eastAsia" w:ascii="宋体" w:hAnsi="宋体" w:eastAsia="宋体" w:cs="宋体"/>
                <w:i w:val="0"/>
                <w:iCs w:val="0"/>
                <w:color w:val="000000"/>
                <w:sz w:val="21"/>
                <w:szCs w:val="21"/>
                <w:u w:val="none"/>
              </w:rPr>
            </w:pPr>
          </w:p>
        </w:tc>
      </w:tr>
      <w:tr w14:paraId="60F7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C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CE9E">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FDD3">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B0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BAF1">
            <w:pPr>
              <w:jc w:val="right"/>
              <w:rPr>
                <w:rFonts w:hint="eastAsia" w:ascii="宋体" w:hAnsi="宋体" w:eastAsia="宋体" w:cs="宋体"/>
                <w:i w:val="0"/>
                <w:iCs w:val="0"/>
                <w:color w:val="000000"/>
                <w:sz w:val="21"/>
                <w:szCs w:val="21"/>
                <w:u w:val="none"/>
              </w:rPr>
            </w:pPr>
          </w:p>
        </w:tc>
      </w:tr>
      <w:tr w14:paraId="7C38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F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B083">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84B2">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76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CE93">
            <w:pPr>
              <w:jc w:val="right"/>
              <w:rPr>
                <w:rFonts w:hint="eastAsia" w:ascii="宋体" w:hAnsi="宋体" w:eastAsia="宋体" w:cs="宋体"/>
                <w:i w:val="0"/>
                <w:iCs w:val="0"/>
                <w:color w:val="000000"/>
                <w:sz w:val="21"/>
                <w:szCs w:val="21"/>
                <w:u w:val="none"/>
              </w:rPr>
            </w:pPr>
          </w:p>
        </w:tc>
      </w:tr>
      <w:tr w14:paraId="1549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A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0D48">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E61F">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60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BFF6">
            <w:pPr>
              <w:jc w:val="right"/>
              <w:rPr>
                <w:rFonts w:hint="eastAsia" w:ascii="宋体" w:hAnsi="宋体" w:eastAsia="宋体" w:cs="宋体"/>
                <w:i w:val="0"/>
                <w:iCs w:val="0"/>
                <w:color w:val="000000"/>
                <w:sz w:val="21"/>
                <w:szCs w:val="21"/>
                <w:u w:val="none"/>
              </w:rPr>
            </w:pPr>
          </w:p>
        </w:tc>
      </w:tr>
      <w:tr w14:paraId="76B0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7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DF4F">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11E2">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4B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3553">
            <w:pPr>
              <w:jc w:val="right"/>
              <w:rPr>
                <w:rFonts w:hint="eastAsia" w:ascii="宋体" w:hAnsi="宋体" w:eastAsia="宋体" w:cs="宋体"/>
                <w:i w:val="0"/>
                <w:iCs w:val="0"/>
                <w:color w:val="000000"/>
                <w:sz w:val="21"/>
                <w:szCs w:val="21"/>
                <w:u w:val="none"/>
              </w:rPr>
            </w:pPr>
          </w:p>
        </w:tc>
      </w:tr>
      <w:tr w14:paraId="0E9B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C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8B43">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1ADF">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28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B5DD">
            <w:pPr>
              <w:jc w:val="right"/>
              <w:rPr>
                <w:rFonts w:hint="eastAsia" w:ascii="宋体" w:hAnsi="宋体" w:eastAsia="宋体" w:cs="宋体"/>
                <w:i w:val="0"/>
                <w:iCs w:val="0"/>
                <w:color w:val="000000"/>
                <w:sz w:val="21"/>
                <w:szCs w:val="21"/>
                <w:u w:val="none"/>
              </w:rPr>
            </w:pPr>
          </w:p>
        </w:tc>
      </w:tr>
      <w:tr w14:paraId="1A72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5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4AEF">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A5B9">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20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DEDA">
            <w:pPr>
              <w:jc w:val="right"/>
              <w:rPr>
                <w:rFonts w:hint="eastAsia" w:ascii="宋体" w:hAnsi="宋体" w:eastAsia="宋体" w:cs="宋体"/>
                <w:i w:val="0"/>
                <w:iCs w:val="0"/>
                <w:color w:val="000000"/>
                <w:sz w:val="21"/>
                <w:szCs w:val="21"/>
                <w:u w:val="none"/>
              </w:rPr>
            </w:pPr>
          </w:p>
        </w:tc>
      </w:tr>
      <w:tr w14:paraId="103C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4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483E">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D998">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14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8D63">
            <w:pPr>
              <w:jc w:val="right"/>
              <w:rPr>
                <w:rFonts w:hint="eastAsia" w:ascii="宋体" w:hAnsi="宋体" w:eastAsia="宋体" w:cs="宋体"/>
                <w:i w:val="0"/>
                <w:iCs w:val="0"/>
                <w:color w:val="000000"/>
                <w:sz w:val="21"/>
                <w:szCs w:val="21"/>
                <w:u w:val="none"/>
              </w:rPr>
            </w:pPr>
          </w:p>
        </w:tc>
      </w:tr>
      <w:tr w14:paraId="212B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C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2427">
            <w:pPr>
              <w:jc w:val="left"/>
              <w:rPr>
                <w:rFonts w:hint="eastAsia" w:ascii="宋体" w:hAnsi="宋体" w:eastAsia="宋体" w:cs="宋体"/>
                <w:i w:val="0"/>
                <w:iCs w:val="0"/>
                <w:color w:val="000000"/>
                <w:sz w:val="21"/>
                <w:szCs w:val="21"/>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E7E3">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18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8853">
            <w:pPr>
              <w:jc w:val="right"/>
              <w:rPr>
                <w:rFonts w:hint="eastAsia" w:ascii="宋体" w:hAnsi="宋体" w:eastAsia="宋体" w:cs="宋体"/>
                <w:i w:val="0"/>
                <w:iCs w:val="0"/>
                <w:color w:val="000000"/>
                <w:sz w:val="21"/>
                <w:szCs w:val="21"/>
                <w:u w:val="none"/>
              </w:rPr>
            </w:pPr>
          </w:p>
        </w:tc>
      </w:tr>
      <w:tr w14:paraId="00E4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8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C4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3D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7D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BA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r>
      <w:tr w14:paraId="5A19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B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D3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上年结转结余</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C63B">
            <w:pPr>
              <w:jc w:val="right"/>
              <w:rPr>
                <w:rFonts w:hint="eastAsia" w:ascii="宋体" w:hAnsi="宋体" w:eastAsia="宋体" w:cs="宋体"/>
                <w:i w:val="0"/>
                <w:iCs w:val="0"/>
                <w:color w:val="000000"/>
                <w:sz w:val="21"/>
                <w:szCs w:val="21"/>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B8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年终结转结余</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BB4B">
            <w:pPr>
              <w:jc w:val="right"/>
              <w:rPr>
                <w:rFonts w:hint="eastAsia" w:ascii="宋体" w:hAnsi="宋体" w:eastAsia="宋体" w:cs="宋体"/>
                <w:i w:val="0"/>
                <w:iCs w:val="0"/>
                <w:color w:val="000000"/>
                <w:sz w:val="21"/>
                <w:szCs w:val="21"/>
                <w:u w:val="none"/>
              </w:rPr>
            </w:pPr>
          </w:p>
        </w:tc>
      </w:tr>
      <w:tr w14:paraId="5555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9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03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1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D5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81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5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r>
    </w:tbl>
    <w:p w14:paraId="732F826B">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006"/>
        <w:gridCol w:w="3576"/>
        <w:gridCol w:w="1397"/>
        <w:gridCol w:w="1771"/>
        <w:gridCol w:w="951"/>
        <w:gridCol w:w="813"/>
        <w:gridCol w:w="440"/>
        <w:gridCol w:w="426"/>
        <w:gridCol w:w="621"/>
        <w:gridCol w:w="692"/>
        <w:gridCol w:w="837"/>
        <w:gridCol w:w="766"/>
      </w:tblGrid>
      <w:tr w14:paraId="4908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1F3FF72">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部门预算收入总表</w:t>
            </w:r>
          </w:p>
        </w:tc>
      </w:tr>
      <w:tr w14:paraId="5E3D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9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4D25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4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138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869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196A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EE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4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45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33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37E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CA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上年结转</w:t>
            </w:r>
          </w:p>
        </w:tc>
      </w:tr>
      <w:tr w14:paraId="38B3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ECDA">
            <w:pPr>
              <w:jc w:val="center"/>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B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A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CEE84">
            <w:pPr>
              <w:jc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5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A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财政拨款收入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D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财政专户收入</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B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事业收入</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2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经营收入</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8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上级补助收入</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2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附属单位上缴收入</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3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其他收入</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B653">
            <w:pPr>
              <w:jc w:val="center"/>
              <w:rPr>
                <w:rFonts w:hint="eastAsia" w:ascii="宋体" w:hAnsi="宋体" w:eastAsia="宋体" w:cs="宋体"/>
                <w:i w:val="0"/>
                <w:iCs w:val="0"/>
                <w:color w:val="000000"/>
                <w:sz w:val="21"/>
                <w:szCs w:val="21"/>
                <w:u w:val="none"/>
              </w:rPr>
            </w:pPr>
          </w:p>
        </w:tc>
      </w:tr>
      <w:tr w14:paraId="2A29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6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8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9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F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D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A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A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C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3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B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6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2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4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6A92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9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4CCF">
            <w:pPr>
              <w:jc w:val="left"/>
              <w:rPr>
                <w:rFonts w:hint="eastAsia" w:ascii="宋体" w:hAnsi="宋体" w:eastAsia="宋体" w:cs="宋体"/>
                <w:i w:val="0"/>
                <w:iCs w:val="0"/>
                <w:color w:val="000000"/>
                <w:sz w:val="21"/>
                <w:szCs w:val="21"/>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7C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653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E9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689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14EC">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BEC0">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6A6C">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4223">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A24B">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C7A6">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0C16">
            <w:pPr>
              <w:jc w:val="right"/>
              <w:rPr>
                <w:rFonts w:hint="eastAsia" w:ascii="宋体" w:hAnsi="宋体" w:eastAsia="宋体" w:cs="宋体"/>
                <w:i w:val="0"/>
                <w:iCs w:val="0"/>
                <w:color w:val="000000"/>
                <w:sz w:val="21"/>
                <w:szCs w:val="21"/>
                <w:u w:val="none"/>
              </w:rPr>
            </w:pPr>
          </w:p>
        </w:tc>
      </w:tr>
      <w:tr w14:paraId="0B71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5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11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29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D580">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7D15">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966D">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5BFA">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B598">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0DB1">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CDE7">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3E78">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DDBA">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F332">
            <w:pPr>
              <w:jc w:val="right"/>
              <w:rPr>
                <w:rFonts w:hint="eastAsia" w:ascii="宋体" w:hAnsi="宋体" w:eastAsia="宋体" w:cs="宋体"/>
                <w:i w:val="0"/>
                <w:iCs w:val="0"/>
                <w:color w:val="000000"/>
                <w:sz w:val="21"/>
                <w:szCs w:val="21"/>
                <w:u w:val="none"/>
              </w:rPr>
            </w:pPr>
          </w:p>
        </w:tc>
      </w:tr>
      <w:tr w14:paraId="4A4E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56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6E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5A74">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93D0">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3CEF">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3769">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E4F7">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92C9">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9557">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41B6">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90F6">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EF0A">
            <w:pPr>
              <w:jc w:val="right"/>
              <w:rPr>
                <w:rFonts w:hint="eastAsia" w:ascii="宋体" w:hAnsi="宋体" w:eastAsia="宋体" w:cs="宋体"/>
                <w:i w:val="0"/>
                <w:iCs w:val="0"/>
                <w:color w:val="000000"/>
                <w:sz w:val="21"/>
                <w:szCs w:val="21"/>
                <w:u w:val="none"/>
              </w:rPr>
            </w:pPr>
          </w:p>
        </w:tc>
      </w:tr>
      <w:tr w14:paraId="72BC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A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E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68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F222">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5DCA">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6155">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C69">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72A1">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6E7F">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A072">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724F">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6FD4">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6BF1">
            <w:pPr>
              <w:jc w:val="right"/>
              <w:rPr>
                <w:rFonts w:hint="eastAsia" w:ascii="宋体" w:hAnsi="宋体" w:eastAsia="宋体" w:cs="宋体"/>
                <w:i w:val="0"/>
                <w:iCs w:val="0"/>
                <w:color w:val="000000"/>
                <w:sz w:val="21"/>
                <w:szCs w:val="21"/>
                <w:u w:val="none"/>
              </w:rPr>
            </w:pPr>
          </w:p>
        </w:tc>
      </w:tr>
      <w:tr w14:paraId="5EF5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A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46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A7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831F">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62B5">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ADD3">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86BF">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9A90">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2FAB">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4111">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3E07">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B933">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41EE">
            <w:pPr>
              <w:jc w:val="right"/>
              <w:rPr>
                <w:rFonts w:hint="eastAsia" w:ascii="宋体" w:hAnsi="宋体" w:eastAsia="宋体" w:cs="宋体"/>
                <w:i w:val="0"/>
                <w:iCs w:val="0"/>
                <w:color w:val="000000"/>
                <w:sz w:val="21"/>
                <w:szCs w:val="21"/>
                <w:u w:val="none"/>
              </w:rPr>
            </w:pPr>
          </w:p>
        </w:tc>
      </w:tr>
      <w:tr w14:paraId="7BB3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3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AC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75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5B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A84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F1F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1DA">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70E3">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802D">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A3EF">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7B0D">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6761">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2DBC">
            <w:pPr>
              <w:jc w:val="right"/>
              <w:rPr>
                <w:rFonts w:hint="eastAsia" w:ascii="宋体" w:hAnsi="宋体" w:eastAsia="宋体" w:cs="宋体"/>
                <w:i w:val="0"/>
                <w:iCs w:val="0"/>
                <w:color w:val="000000"/>
                <w:sz w:val="21"/>
                <w:szCs w:val="21"/>
                <w:u w:val="none"/>
              </w:rPr>
            </w:pPr>
          </w:p>
        </w:tc>
      </w:tr>
      <w:tr w14:paraId="2D75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5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6C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1E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卫生健康管理事务</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E6AE">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A613">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26C6">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EB7D">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7C5A">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1F8">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CADC">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388A">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DF98">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E012">
            <w:pPr>
              <w:jc w:val="right"/>
              <w:rPr>
                <w:rFonts w:hint="eastAsia" w:ascii="宋体" w:hAnsi="宋体" w:eastAsia="宋体" w:cs="宋体"/>
                <w:i w:val="0"/>
                <w:iCs w:val="0"/>
                <w:color w:val="000000"/>
                <w:sz w:val="21"/>
                <w:szCs w:val="21"/>
                <w:u w:val="none"/>
              </w:rPr>
            </w:pPr>
          </w:p>
        </w:tc>
      </w:tr>
      <w:tr w14:paraId="1D77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1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7B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2100101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14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4EEB">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3B26">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6C0A">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1E89">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4C66">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F970">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3A1D">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FD3F">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E0E6">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470E">
            <w:pPr>
              <w:jc w:val="right"/>
              <w:rPr>
                <w:rFonts w:hint="eastAsia" w:ascii="宋体" w:hAnsi="宋体" w:eastAsia="宋体" w:cs="宋体"/>
                <w:i w:val="0"/>
                <w:iCs w:val="0"/>
                <w:color w:val="000000"/>
                <w:sz w:val="21"/>
                <w:szCs w:val="21"/>
                <w:u w:val="none"/>
              </w:rPr>
            </w:pPr>
          </w:p>
        </w:tc>
      </w:tr>
      <w:tr w14:paraId="412E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B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E9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2100199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6C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其他卫生健康管理事务支出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A654">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5457">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53E5">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ABB9">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6662">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DDCA">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977C">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DB63">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FB9F">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F87B">
            <w:pPr>
              <w:jc w:val="right"/>
              <w:rPr>
                <w:rFonts w:hint="eastAsia" w:ascii="宋体" w:hAnsi="宋体" w:eastAsia="宋体" w:cs="宋体"/>
                <w:i w:val="0"/>
                <w:iCs w:val="0"/>
                <w:color w:val="000000"/>
                <w:sz w:val="21"/>
                <w:szCs w:val="21"/>
                <w:u w:val="none"/>
              </w:rPr>
            </w:pPr>
          </w:p>
        </w:tc>
      </w:tr>
      <w:tr w14:paraId="1258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3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F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82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153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EE7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66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404B">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6016">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3B0C">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CF5F">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17B5">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5E40">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2597">
            <w:pPr>
              <w:jc w:val="right"/>
              <w:rPr>
                <w:rFonts w:hint="eastAsia" w:ascii="宋体" w:hAnsi="宋体" w:eastAsia="宋体" w:cs="宋体"/>
                <w:i w:val="0"/>
                <w:iCs w:val="0"/>
                <w:color w:val="000000"/>
                <w:sz w:val="21"/>
                <w:szCs w:val="21"/>
                <w:u w:val="none"/>
              </w:rPr>
            </w:pPr>
          </w:p>
        </w:tc>
      </w:tr>
      <w:tr w14:paraId="6C9A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F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60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2100201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3B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综合医院</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F6A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30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4F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BF6F">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D575">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2334">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BA04">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99B5">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5F8B">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8D7D">
            <w:pPr>
              <w:jc w:val="right"/>
              <w:rPr>
                <w:rFonts w:hint="eastAsia" w:ascii="宋体" w:hAnsi="宋体" w:eastAsia="宋体" w:cs="宋体"/>
                <w:i w:val="0"/>
                <w:iCs w:val="0"/>
                <w:color w:val="000000"/>
                <w:sz w:val="21"/>
                <w:szCs w:val="21"/>
                <w:u w:val="none"/>
              </w:rPr>
            </w:pPr>
          </w:p>
        </w:tc>
      </w:tr>
      <w:tr w14:paraId="00C5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8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F8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16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基层医疗卫生机构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3FE6">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55EE">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0C05">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B796">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2EBB">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6866">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FCC2">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F7C1">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A757">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89C6">
            <w:pPr>
              <w:jc w:val="right"/>
              <w:rPr>
                <w:rFonts w:hint="eastAsia" w:ascii="宋体" w:hAnsi="宋体" w:eastAsia="宋体" w:cs="宋体"/>
                <w:i w:val="0"/>
                <w:iCs w:val="0"/>
                <w:color w:val="000000"/>
                <w:sz w:val="21"/>
                <w:szCs w:val="21"/>
                <w:u w:val="none"/>
              </w:rPr>
            </w:pPr>
          </w:p>
        </w:tc>
      </w:tr>
      <w:tr w14:paraId="77EA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B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1B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2100302</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00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乡镇卫生院</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EE44">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46BB">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D241">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5D9A">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E05D">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AE7B">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9AA2">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5992">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3F92">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928F">
            <w:pPr>
              <w:jc w:val="right"/>
              <w:rPr>
                <w:rFonts w:hint="eastAsia" w:ascii="宋体" w:hAnsi="宋体" w:eastAsia="宋体" w:cs="宋体"/>
                <w:i w:val="0"/>
                <w:iCs w:val="0"/>
                <w:color w:val="000000"/>
                <w:sz w:val="21"/>
                <w:szCs w:val="21"/>
                <w:u w:val="none"/>
              </w:rPr>
            </w:pPr>
          </w:p>
        </w:tc>
      </w:tr>
      <w:tr w14:paraId="3634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2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87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2100399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B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其他基层医疗卫生机构支出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16F2">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084E">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2C88">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7D05">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F06F">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AF0">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69BB">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E536">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FAD4">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F2CB">
            <w:pPr>
              <w:jc w:val="right"/>
              <w:rPr>
                <w:rFonts w:hint="eastAsia" w:ascii="宋体" w:hAnsi="宋体" w:eastAsia="宋体" w:cs="宋体"/>
                <w:i w:val="0"/>
                <w:iCs w:val="0"/>
                <w:color w:val="000000"/>
                <w:sz w:val="21"/>
                <w:szCs w:val="21"/>
                <w:u w:val="none"/>
              </w:rPr>
            </w:pPr>
          </w:p>
        </w:tc>
      </w:tr>
      <w:tr w14:paraId="0F71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E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9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0E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公共卫生</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3EAB">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B078">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BF5D">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9178">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58F0">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A607">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EDB6">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F052">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0A9A">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8BE8">
            <w:pPr>
              <w:jc w:val="right"/>
              <w:rPr>
                <w:rFonts w:hint="eastAsia" w:ascii="宋体" w:hAnsi="宋体" w:eastAsia="宋体" w:cs="宋体"/>
                <w:i w:val="0"/>
                <w:iCs w:val="0"/>
                <w:color w:val="000000"/>
                <w:sz w:val="21"/>
                <w:szCs w:val="21"/>
                <w:u w:val="none"/>
              </w:rPr>
            </w:pPr>
          </w:p>
        </w:tc>
      </w:tr>
      <w:tr w14:paraId="26ED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8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A0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7A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疾病预防控制机构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6E3A">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25EA">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F530">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3B36">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9BE5">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C322">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72E9">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3576">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1474">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F167">
            <w:pPr>
              <w:jc w:val="right"/>
              <w:rPr>
                <w:rFonts w:hint="eastAsia" w:ascii="宋体" w:hAnsi="宋体" w:eastAsia="宋体" w:cs="宋体"/>
                <w:i w:val="0"/>
                <w:iCs w:val="0"/>
                <w:color w:val="000000"/>
                <w:sz w:val="21"/>
                <w:szCs w:val="21"/>
                <w:u w:val="none"/>
              </w:rPr>
            </w:pPr>
          </w:p>
        </w:tc>
      </w:tr>
      <w:tr w14:paraId="2D33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7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1B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2100403</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41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妇幼保健机构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8034">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7BBF">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D745">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FF98">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A593">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5DDB">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3306">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4CB3">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866B">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27ED">
            <w:pPr>
              <w:jc w:val="right"/>
              <w:rPr>
                <w:rFonts w:hint="eastAsia" w:ascii="宋体" w:hAnsi="宋体" w:eastAsia="宋体" w:cs="宋体"/>
                <w:i w:val="0"/>
                <w:iCs w:val="0"/>
                <w:color w:val="000000"/>
                <w:sz w:val="21"/>
                <w:szCs w:val="21"/>
                <w:u w:val="none"/>
              </w:rPr>
            </w:pPr>
          </w:p>
        </w:tc>
      </w:tr>
      <w:tr w14:paraId="3299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4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8B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2100408</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AE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基本公共卫生服务</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0698">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A749">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2E8D">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7CB8">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D685">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3B32">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CA62">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3D43">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594">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E4C8">
            <w:pPr>
              <w:jc w:val="right"/>
              <w:rPr>
                <w:rFonts w:hint="eastAsia" w:ascii="宋体" w:hAnsi="宋体" w:eastAsia="宋体" w:cs="宋体"/>
                <w:i w:val="0"/>
                <w:iCs w:val="0"/>
                <w:color w:val="000000"/>
                <w:sz w:val="21"/>
                <w:szCs w:val="21"/>
                <w:u w:val="none"/>
              </w:rPr>
            </w:pPr>
          </w:p>
        </w:tc>
      </w:tr>
      <w:tr w14:paraId="7CF3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0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E2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2100499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B0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其他公共卫生支出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8AFD">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DB9B">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1023">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4153">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070C">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E690">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936E">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6FC9">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A078">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F650">
            <w:pPr>
              <w:jc w:val="right"/>
              <w:rPr>
                <w:rFonts w:hint="eastAsia" w:ascii="宋体" w:hAnsi="宋体" w:eastAsia="宋体" w:cs="宋体"/>
                <w:i w:val="0"/>
                <w:iCs w:val="0"/>
                <w:color w:val="000000"/>
                <w:sz w:val="21"/>
                <w:szCs w:val="21"/>
                <w:u w:val="none"/>
              </w:rPr>
            </w:pPr>
          </w:p>
        </w:tc>
      </w:tr>
      <w:tr w14:paraId="4CAA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6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7F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59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计划生育事务</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5523">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1DCE">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9512">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0373">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BEF6">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66BA">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63EB">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2D11">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36AB">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FF76">
            <w:pPr>
              <w:jc w:val="right"/>
              <w:rPr>
                <w:rFonts w:hint="eastAsia" w:ascii="宋体" w:hAnsi="宋体" w:eastAsia="宋体" w:cs="宋体"/>
                <w:i w:val="0"/>
                <w:iCs w:val="0"/>
                <w:color w:val="000000"/>
                <w:sz w:val="21"/>
                <w:szCs w:val="21"/>
                <w:u w:val="none"/>
              </w:rPr>
            </w:pPr>
          </w:p>
        </w:tc>
      </w:tr>
      <w:tr w14:paraId="0692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9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A7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2100717</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6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计划生育服务</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F327">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0358">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9E54">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AA37">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D200">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13B5">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0D87">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D075">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0DB9">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2CB4">
            <w:pPr>
              <w:jc w:val="right"/>
              <w:rPr>
                <w:rFonts w:hint="eastAsia" w:ascii="宋体" w:hAnsi="宋体" w:eastAsia="宋体" w:cs="宋体"/>
                <w:i w:val="0"/>
                <w:iCs w:val="0"/>
                <w:color w:val="000000"/>
                <w:sz w:val="21"/>
                <w:szCs w:val="21"/>
                <w:u w:val="none"/>
              </w:rPr>
            </w:pPr>
          </w:p>
        </w:tc>
      </w:tr>
      <w:tr w14:paraId="6B3C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B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4F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2100799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D8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其他计划生育事务支出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CC77">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A63E">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614D">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4E4E">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1EE6">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8D39">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D6D0">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C4FF">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614">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EDB0">
            <w:pPr>
              <w:jc w:val="right"/>
              <w:rPr>
                <w:rFonts w:hint="eastAsia" w:ascii="宋体" w:hAnsi="宋体" w:eastAsia="宋体" w:cs="宋体"/>
                <w:i w:val="0"/>
                <w:iCs w:val="0"/>
                <w:color w:val="000000"/>
                <w:sz w:val="21"/>
                <w:szCs w:val="21"/>
                <w:u w:val="none"/>
              </w:rPr>
            </w:pPr>
          </w:p>
        </w:tc>
      </w:tr>
      <w:tr w14:paraId="05D4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F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D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C4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5F25">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ADDC">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6E92">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40B3">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1096">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65CF">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679A">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D2AC">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77F2">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CD12">
            <w:pPr>
              <w:jc w:val="right"/>
              <w:rPr>
                <w:rFonts w:hint="eastAsia" w:ascii="宋体" w:hAnsi="宋体" w:eastAsia="宋体" w:cs="宋体"/>
                <w:i w:val="0"/>
                <w:iCs w:val="0"/>
                <w:color w:val="000000"/>
                <w:sz w:val="21"/>
                <w:szCs w:val="21"/>
                <w:u w:val="none"/>
              </w:rPr>
            </w:pPr>
          </w:p>
        </w:tc>
      </w:tr>
      <w:tr w14:paraId="4EF1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2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E3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F7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23E5">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0397">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D06E">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626C">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D740">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0029">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81DA">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5EFF">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A085">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5679">
            <w:pPr>
              <w:jc w:val="right"/>
              <w:rPr>
                <w:rFonts w:hint="eastAsia" w:ascii="宋体" w:hAnsi="宋体" w:eastAsia="宋体" w:cs="宋体"/>
                <w:i w:val="0"/>
                <w:iCs w:val="0"/>
                <w:color w:val="000000"/>
                <w:sz w:val="21"/>
                <w:szCs w:val="21"/>
                <w:u w:val="none"/>
              </w:rPr>
            </w:pPr>
          </w:p>
        </w:tc>
      </w:tr>
      <w:tr w14:paraId="53D5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4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F4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9E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DB93">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A18E">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483A">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0695">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B824">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8D9D">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6674">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682D">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530A">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5953">
            <w:pPr>
              <w:jc w:val="right"/>
              <w:rPr>
                <w:rFonts w:hint="eastAsia" w:ascii="宋体" w:hAnsi="宋体" w:eastAsia="宋体" w:cs="宋体"/>
                <w:i w:val="0"/>
                <w:iCs w:val="0"/>
                <w:color w:val="000000"/>
                <w:sz w:val="21"/>
                <w:szCs w:val="21"/>
                <w:u w:val="none"/>
              </w:rPr>
            </w:pPr>
          </w:p>
        </w:tc>
      </w:tr>
      <w:tr w14:paraId="3CBB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4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10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AF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2C8F">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490A">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7B22">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766F">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40B">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B931">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788">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D713">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887B">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9F02">
            <w:pPr>
              <w:jc w:val="right"/>
              <w:rPr>
                <w:rFonts w:hint="eastAsia" w:ascii="宋体" w:hAnsi="宋体" w:eastAsia="宋体" w:cs="宋体"/>
                <w:i w:val="0"/>
                <w:iCs w:val="0"/>
                <w:color w:val="000000"/>
                <w:sz w:val="21"/>
                <w:szCs w:val="21"/>
                <w:u w:val="none"/>
              </w:rPr>
            </w:pPr>
          </w:p>
        </w:tc>
      </w:tr>
      <w:tr w14:paraId="70A8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3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4C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35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FBE7">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1DF4">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05E9">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041F">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64CA">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FA14">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C6AF">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3307">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DB9B">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C9BD">
            <w:pPr>
              <w:jc w:val="right"/>
              <w:rPr>
                <w:rFonts w:hint="eastAsia" w:ascii="宋体" w:hAnsi="宋体" w:eastAsia="宋体" w:cs="宋体"/>
                <w:i w:val="0"/>
                <w:iCs w:val="0"/>
                <w:color w:val="000000"/>
                <w:sz w:val="21"/>
                <w:szCs w:val="21"/>
                <w:u w:val="none"/>
              </w:rPr>
            </w:pPr>
          </w:p>
        </w:tc>
      </w:tr>
      <w:tr w14:paraId="5FDF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1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FA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07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9F0">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3590">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B886">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2D4D">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B03C">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0E26">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FAD">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05DF">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203B">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3867">
            <w:pPr>
              <w:jc w:val="right"/>
              <w:rPr>
                <w:rFonts w:hint="eastAsia" w:ascii="宋体" w:hAnsi="宋体" w:eastAsia="宋体" w:cs="宋体"/>
                <w:i w:val="0"/>
                <w:iCs w:val="0"/>
                <w:color w:val="000000"/>
                <w:sz w:val="21"/>
                <w:szCs w:val="21"/>
                <w:u w:val="none"/>
              </w:rPr>
            </w:pPr>
          </w:p>
        </w:tc>
      </w:tr>
      <w:tr w14:paraId="7114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5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2A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4C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5C66">
            <w:pPr>
              <w:jc w:val="right"/>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541A">
            <w:pPr>
              <w:jc w:val="right"/>
              <w:rPr>
                <w:rFonts w:hint="eastAsia" w:ascii="宋体" w:hAnsi="宋体" w:eastAsia="宋体" w:cs="宋体"/>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650B">
            <w:pPr>
              <w:jc w:val="right"/>
              <w:rPr>
                <w:rFonts w:hint="eastAsia" w:ascii="宋体" w:hAnsi="宋体" w:eastAsia="宋体" w:cs="宋体"/>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9DFA">
            <w:pPr>
              <w:jc w:val="right"/>
              <w:rPr>
                <w:rFonts w:hint="eastAsia" w:ascii="宋体" w:hAnsi="宋体" w:eastAsia="宋体" w:cs="宋体"/>
                <w:i w:val="0"/>
                <w:iCs w:val="0"/>
                <w:color w:val="000000"/>
                <w:sz w:val="21"/>
                <w:szCs w:val="21"/>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3596">
            <w:pPr>
              <w:jc w:val="right"/>
              <w:rPr>
                <w:rFonts w:hint="eastAsia" w:ascii="宋体" w:hAnsi="宋体" w:eastAsia="宋体" w:cs="宋体"/>
                <w:i w:val="0"/>
                <w:iCs w:val="0"/>
                <w:color w:val="000000"/>
                <w:sz w:val="21"/>
                <w:szCs w:val="21"/>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A553">
            <w:pPr>
              <w:jc w:val="right"/>
              <w:rPr>
                <w:rFonts w:hint="eastAsia" w:ascii="宋体" w:hAnsi="宋体" w:eastAsia="宋体" w:cs="宋体"/>
                <w:i w:val="0"/>
                <w:iCs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5DFA">
            <w:pPr>
              <w:jc w:val="right"/>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6CFD">
            <w:pPr>
              <w:jc w:val="right"/>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820B">
            <w:pPr>
              <w:jc w:val="right"/>
              <w:rPr>
                <w:rFonts w:hint="eastAsia" w:ascii="宋体" w:hAnsi="宋体" w:eastAsia="宋体" w:cs="宋体"/>
                <w:i w:val="0"/>
                <w:iCs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3BD1">
            <w:pPr>
              <w:jc w:val="right"/>
              <w:rPr>
                <w:rFonts w:hint="eastAsia" w:ascii="宋体" w:hAnsi="宋体" w:eastAsia="宋体" w:cs="宋体"/>
                <w:i w:val="0"/>
                <w:iCs w:val="0"/>
                <w:color w:val="000000"/>
                <w:sz w:val="21"/>
                <w:szCs w:val="21"/>
                <w:u w:val="none"/>
              </w:rPr>
            </w:pPr>
          </w:p>
        </w:tc>
      </w:tr>
    </w:tbl>
    <w:p w14:paraId="68DED9C8">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9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51"/>
        <w:gridCol w:w="3576"/>
        <w:gridCol w:w="1010"/>
        <w:gridCol w:w="1715"/>
        <w:gridCol w:w="1226"/>
        <w:gridCol w:w="1276"/>
        <w:gridCol w:w="1640"/>
        <w:gridCol w:w="2167"/>
      </w:tblGrid>
      <w:tr w14:paraId="75CA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3F9395">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部门预算支出总表</w:t>
            </w:r>
          </w:p>
        </w:tc>
      </w:tr>
      <w:tr w14:paraId="74F2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184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ED82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5ED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79DF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28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FB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AA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68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67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B8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26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44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14:paraId="2F99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8A3DC">
            <w:pPr>
              <w:jc w:val="center"/>
              <w:rPr>
                <w:rFonts w:hint="eastAsia" w:ascii="宋体" w:hAnsi="宋体" w:eastAsia="宋体" w:cs="宋体"/>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C7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3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4EB7D">
            <w:pPr>
              <w:jc w:val="center"/>
              <w:rPr>
                <w:rFonts w:hint="eastAsia" w:ascii="宋体" w:hAnsi="宋体" w:eastAsia="宋体" w:cs="宋体"/>
                <w:i w:val="0"/>
                <w:iCs w:val="0"/>
                <w:color w:val="000000"/>
                <w:sz w:val="21"/>
                <w:szCs w:val="21"/>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318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D756">
            <w:pPr>
              <w:jc w:val="center"/>
              <w:rPr>
                <w:rFonts w:hint="eastAsia" w:ascii="宋体" w:hAnsi="宋体" w:eastAsia="宋体" w:cs="宋体"/>
                <w:i w:val="0"/>
                <w:iCs w:val="0"/>
                <w:color w:val="000000"/>
                <w:sz w:val="21"/>
                <w:szCs w:val="21"/>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E14C">
            <w:pPr>
              <w:jc w:val="center"/>
              <w:rPr>
                <w:rFonts w:hint="eastAsia" w:ascii="宋体" w:hAnsi="宋体" w:eastAsia="宋体" w:cs="宋体"/>
                <w:i w:val="0"/>
                <w:iCs w:val="0"/>
                <w:color w:val="000000"/>
                <w:sz w:val="21"/>
                <w:szCs w:val="21"/>
                <w:u w:val="none"/>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2E76">
            <w:pPr>
              <w:jc w:val="center"/>
              <w:rPr>
                <w:rFonts w:hint="eastAsia" w:ascii="宋体" w:hAnsi="宋体" w:eastAsia="宋体" w:cs="宋体"/>
                <w:i w:val="0"/>
                <w:iCs w:val="0"/>
                <w:color w:val="000000"/>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3A398">
            <w:pPr>
              <w:jc w:val="center"/>
              <w:rPr>
                <w:rFonts w:hint="eastAsia" w:ascii="宋体" w:hAnsi="宋体" w:eastAsia="宋体" w:cs="宋体"/>
                <w:i w:val="0"/>
                <w:iCs w:val="0"/>
                <w:color w:val="000000"/>
                <w:sz w:val="21"/>
                <w:szCs w:val="21"/>
                <w:u w:val="none"/>
              </w:rPr>
            </w:pPr>
          </w:p>
        </w:tc>
      </w:tr>
      <w:tr w14:paraId="5A42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9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A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8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B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B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2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E7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D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E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468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9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A527">
            <w:pPr>
              <w:jc w:val="left"/>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C3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04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A760">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9DC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ABCE">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6686">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5EA5">
            <w:pPr>
              <w:jc w:val="right"/>
              <w:rPr>
                <w:rFonts w:hint="eastAsia" w:ascii="宋体" w:hAnsi="宋体" w:eastAsia="宋体" w:cs="宋体"/>
                <w:i w:val="0"/>
                <w:iCs w:val="0"/>
                <w:color w:val="000000"/>
                <w:sz w:val="21"/>
                <w:szCs w:val="21"/>
                <w:u w:val="none"/>
              </w:rPr>
            </w:pPr>
          </w:p>
        </w:tc>
      </w:tr>
      <w:tr w14:paraId="1C69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E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A6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71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D31C">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F267">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B4AA">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8A40">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96D4">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6C86">
            <w:pPr>
              <w:jc w:val="right"/>
              <w:rPr>
                <w:rFonts w:hint="eastAsia" w:ascii="宋体" w:hAnsi="宋体" w:eastAsia="宋体" w:cs="宋体"/>
                <w:i w:val="0"/>
                <w:iCs w:val="0"/>
                <w:color w:val="000000"/>
                <w:sz w:val="21"/>
                <w:szCs w:val="21"/>
                <w:u w:val="none"/>
              </w:rPr>
            </w:pPr>
          </w:p>
        </w:tc>
      </w:tr>
      <w:tr w14:paraId="51A3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7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4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5B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BB47">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F18A">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660F">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9229">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3C29">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29E7">
            <w:pPr>
              <w:jc w:val="right"/>
              <w:rPr>
                <w:rFonts w:hint="eastAsia" w:ascii="宋体" w:hAnsi="宋体" w:eastAsia="宋体" w:cs="宋体"/>
                <w:i w:val="0"/>
                <w:iCs w:val="0"/>
                <w:color w:val="000000"/>
                <w:sz w:val="21"/>
                <w:szCs w:val="21"/>
                <w:u w:val="none"/>
              </w:rPr>
            </w:pPr>
          </w:p>
        </w:tc>
      </w:tr>
      <w:tr w14:paraId="26F3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C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8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3A1B">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9C9F">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60AC">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BB9C">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C37C">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F2ED">
            <w:pPr>
              <w:jc w:val="right"/>
              <w:rPr>
                <w:rFonts w:hint="eastAsia" w:ascii="宋体" w:hAnsi="宋体" w:eastAsia="宋体" w:cs="宋体"/>
                <w:i w:val="0"/>
                <w:iCs w:val="0"/>
                <w:color w:val="000000"/>
                <w:sz w:val="21"/>
                <w:szCs w:val="21"/>
                <w:u w:val="none"/>
              </w:rPr>
            </w:pPr>
          </w:p>
        </w:tc>
      </w:tr>
      <w:tr w14:paraId="7AAB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D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11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0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45C8">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9159">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890C">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C8F9">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716E">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41A">
            <w:pPr>
              <w:jc w:val="right"/>
              <w:rPr>
                <w:rFonts w:hint="eastAsia" w:ascii="宋体" w:hAnsi="宋体" w:eastAsia="宋体" w:cs="宋体"/>
                <w:i w:val="0"/>
                <w:iCs w:val="0"/>
                <w:color w:val="000000"/>
                <w:sz w:val="21"/>
                <w:szCs w:val="21"/>
                <w:u w:val="none"/>
              </w:rPr>
            </w:pPr>
          </w:p>
        </w:tc>
      </w:tr>
      <w:tr w14:paraId="7552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9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14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F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F76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88ED">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6DD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51CC">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4A0D">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E09D">
            <w:pPr>
              <w:jc w:val="right"/>
              <w:rPr>
                <w:rFonts w:hint="eastAsia" w:ascii="宋体" w:hAnsi="宋体" w:eastAsia="宋体" w:cs="宋体"/>
                <w:i w:val="0"/>
                <w:iCs w:val="0"/>
                <w:color w:val="000000"/>
                <w:sz w:val="21"/>
                <w:szCs w:val="21"/>
                <w:u w:val="none"/>
              </w:rPr>
            </w:pPr>
          </w:p>
        </w:tc>
      </w:tr>
      <w:tr w14:paraId="3F19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9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46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4C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95BA">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CFCD">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DE74">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0FFE">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5B5F">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B8A2">
            <w:pPr>
              <w:jc w:val="right"/>
              <w:rPr>
                <w:rFonts w:hint="eastAsia" w:ascii="宋体" w:hAnsi="宋体" w:eastAsia="宋体" w:cs="宋体"/>
                <w:i w:val="0"/>
                <w:iCs w:val="0"/>
                <w:color w:val="000000"/>
                <w:sz w:val="21"/>
                <w:szCs w:val="21"/>
                <w:u w:val="none"/>
              </w:rPr>
            </w:pPr>
          </w:p>
        </w:tc>
      </w:tr>
      <w:tr w14:paraId="228B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9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EF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2100101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A2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1D55">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2742">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4866">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1C2A">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4A63">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FCEB">
            <w:pPr>
              <w:jc w:val="right"/>
              <w:rPr>
                <w:rFonts w:hint="eastAsia" w:ascii="宋体" w:hAnsi="宋体" w:eastAsia="宋体" w:cs="宋体"/>
                <w:i w:val="0"/>
                <w:iCs w:val="0"/>
                <w:color w:val="000000"/>
                <w:sz w:val="21"/>
                <w:szCs w:val="21"/>
                <w:u w:val="none"/>
              </w:rPr>
            </w:pPr>
          </w:p>
        </w:tc>
      </w:tr>
      <w:tr w14:paraId="3540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D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C8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2100199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0D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其他卫生健康管理事务支出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3EC3">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7142">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87A7">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F54A">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70E8">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EC92">
            <w:pPr>
              <w:jc w:val="right"/>
              <w:rPr>
                <w:rFonts w:hint="eastAsia" w:ascii="宋体" w:hAnsi="宋体" w:eastAsia="宋体" w:cs="宋体"/>
                <w:i w:val="0"/>
                <w:iCs w:val="0"/>
                <w:color w:val="000000"/>
                <w:sz w:val="21"/>
                <w:szCs w:val="21"/>
                <w:u w:val="none"/>
              </w:rPr>
            </w:pPr>
          </w:p>
        </w:tc>
      </w:tr>
      <w:tr w14:paraId="7BF8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B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30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2E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AA2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558D">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9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F70F">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B895">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F9C8">
            <w:pPr>
              <w:jc w:val="right"/>
              <w:rPr>
                <w:rFonts w:hint="eastAsia" w:ascii="宋体" w:hAnsi="宋体" w:eastAsia="宋体" w:cs="宋体"/>
                <w:i w:val="0"/>
                <w:iCs w:val="0"/>
                <w:color w:val="000000"/>
                <w:sz w:val="21"/>
                <w:szCs w:val="21"/>
                <w:u w:val="none"/>
              </w:rPr>
            </w:pPr>
          </w:p>
        </w:tc>
      </w:tr>
      <w:tr w14:paraId="416A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2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CC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2100201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D6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综合医院</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C5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41E5">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A3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B6E0">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543D">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8B42">
            <w:pPr>
              <w:jc w:val="right"/>
              <w:rPr>
                <w:rFonts w:hint="eastAsia" w:ascii="宋体" w:hAnsi="宋体" w:eastAsia="宋体" w:cs="宋体"/>
                <w:i w:val="0"/>
                <w:iCs w:val="0"/>
                <w:color w:val="000000"/>
                <w:sz w:val="21"/>
                <w:szCs w:val="21"/>
                <w:u w:val="none"/>
              </w:rPr>
            </w:pPr>
          </w:p>
        </w:tc>
      </w:tr>
      <w:tr w14:paraId="12C1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8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7A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B8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基层医疗卫生机构</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34C8">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3015">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8DC6">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09F3">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A8B6">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6436">
            <w:pPr>
              <w:jc w:val="right"/>
              <w:rPr>
                <w:rFonts w:hint="eastAsia" w:ascii="宋体" w:hAnsi="宋体" w:eastAsia="宋体" w:cs="宋体"/>
                <w:i w:val="0"/>
                <w:iCs w:val="0"/>
                <w:color w:val="000000"/>
                <w:sz w:val="21"/>
                <w:szCs w:val="21"/>
                <w:u w:val="none"/>
              </w:rPr>
            </w:pPr>
          </w:p>
        </w:tc>
      </w:tr>
      <w:tr w14:paraId="598E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2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6F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2100302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8A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乡镇卫生院</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B2FA">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C42A">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F34D">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7BEB">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8DE6">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B117">
            <w:pPr>
              <w:jc w:val="right"/>
              <w:rPr>
                <w:rFonts w:hint="eastAsia" w:ascii="宋体" w:hAnsi="宋体" w:eastAsia="宋体" w:cs="宋体"/>
                <w:i w:val="0"/>
                <w:iCs w:val="0"/>
                <w:color w:val="000000"/>
                <w:sz w:val="21"/>
                <w:szCs w:val="21"/>
                <w:u w:val="none"/>
              </w:rPr>
            </w:pPr>
          </w:p>
        </w:tc>
      </w:tr>
      <w:tr w14:paraId="71EE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0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D6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2100399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A5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其他基层医疗卫生机构支出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C831">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5C44">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B026">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C66A">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4656">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ACF8">
            <w:pPr>
              <w:jc w:val="right"/>
              <w:rPr>
                <w:rFonts w:hint="eastAsia" w:ascii="宋体" w:hAnsi="宋体" w:eastAsia="宋体" w:cs="宋体"/>
                <w:i w:val="0"/>
                <w:iCs w:val="0"/>
                <w:color w:val="000000"/>
                <w:sz w:val="21"/>
                <w:szCs w:val="21"/>
                <w:u w:val="none"/>
              </w:rPr>
            </w:pPr>
          </w:p>
        </w:tc>
      </w:tr>
      <w:tr w14:paraId="1AC4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D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44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06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公共卫生</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E5A8">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8965">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532A">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AC3A">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ED24">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F01D">
            <w:pPr>
              <w:jc w:val="right"/>
              <w:rPr>
                <w:rFonts w:hint="eastAsia" w:ascii="宋体" w:hAnsi="宋体" w:eastAsia="宋体" w:cs="宋体"/>
                <w:i w:val="0"/>
                <w:iCs w:val="0"/>
                <w:color w:val="000000"/>
                <w:sz w:val="21"/>
                <w:szCs w:val="21"/>
                <w:u w:val="none"/>
              </w:rPr>
            </w:pPr>
          </w:p>
        </w:tc>
      </w:tr>
      <w:tr w14:paraId="03F9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6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CE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B3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疾病预防控制机构</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ADE7">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523F">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46F6">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17B4">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6C87">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E341">
            <w:pPr>
              <w:jc w:val="right"/>
              <w:rPr>
                <w:rFonts w:hint="eastAsia" w:ascii="宋体" w:hAnsi="宋体" w:eastAsia="宋体" w:cs="宋体"/>
                <w:i w:val="0"/>
                <w:iCs w:val="0"/>
                <w:color w:val="000000"/>
                <w:sz w:val="21"/>
                <w:szCs w:val="21"/>
                <w:u w:val="none"/>
              </w:rPr>
            </w:pPr>
          </w:p>
        </w:tc>
      </w:tr>
      <w:tr w14:paraId="1D4A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6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06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2100403</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0A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妇幼保健机构</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5D59">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1988">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60A7">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6D17">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839B">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DA82">
            <w:pPr>
              <w:jc w:val="right"/>
              <w:rPr>
                <w:rFonts w:hint="eastAsia" w:ascii="宋体" w:hAnsi="宋体" w:eastAsia="宋体" w:cs="宋体"/>
                <w:i w:val="0"/>
                <w:iCs w:val="0"/>
                <w:color w:val="000000"/>
                <w:sz w:val="21"/>
                <w:szCs w:val="21"/>
                <w:u w:val="none"/>
              </w:rPr>
            </w:pPr>
          </w:p>
        </w:tc>
      </w:tr>
      <w:tr w14:paraId="79CC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E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2D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2100408</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DC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基本公共卫生服务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8DD1">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80CC">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0F94">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E4F1">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4B1F">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F04B">
            <w:pPr>
              <w:jc w:val="right"/>
              <w:rPr>
                <w:rFonts w:hint="eastAsia" w:ascii="宋体" w:hAnsi="宋体" w:eastAsia="宋体" w:cs="宋体"/>
                <w:i w:val="0"/>
                <w:iCs w:val="0"/>
                <w:color w:val="000000"/>
                <w:sz w:val="21"/>
                <w:szCs w:val="21"/>
                <w:u w:val="none"/>
              </w:rPr>
            </w:pPr>
          </w:p>
        </w:tc>
      </w:tr>
      <w:tr w14:paraId="63D2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7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4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2100499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88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其他公共卫生支出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4053">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C019">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3F6">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240F">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9BEA">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68C2">
            <w:pPr>
              <w:jc w:val="right"/>
              <w:rPr>
                <w:rFonts w:hint="eastAsia" w:ascii="宋体" w:hAnsi="宋体" w:eastAsia="宋体" w:cs="宋体"/>
                <w:i w:val="0"/>
                <w:iCs w:val="0"/>
                <w:color w:val="000000"/>
                <w:sz w:val="21"/>
                <w:szCs w:val="21"/>
                <w:u w:val="none"/>
              </w:rPr>
            </w:pPr>
          </w:p>
        </w:tc>
      </w:tr>
      <w:tr w14:paraId="4826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7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01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0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ED0E">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9632">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D008">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BFA6">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4763">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8146">
            <w:pPr>
              <w:jc w:val="right"/>
              <w:rPr>
                <w:rFonts w:hint="eastAsia" w:ascii="宋体" w:hAnsi="宋体" w:eastAsia="宋体" w:cs="宋体"/>
                <w:i w:val="0"/>
                <w:iCs w:val="0"/>
                <w:color w:val="000000"/>
                <w:sz w:val="21"/>
                <w:szCs w:val="21"/>
                <w:u w:val="none"/>
              </w:rPr>
            </w:pPr>
          </w:p>
        </w:tc>
      </w:tr>
      <w:tr w14:paraId="18D0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C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D8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2100717</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03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计划生育服务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03C6">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A35A">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49C6">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FA41">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722C">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B19F">
            <w:pPr>
              <w:jc w:val="right"/>
              <w:rPr>
                <w:rFonts w:hint="eastAsia" w:ascii="宋体" w:hAnsi="宋体" w:eastAsia="宋体" w:cs="宋体"/>
                <w:i w:val="0"/>
                <w:iCs w:val="0"/>
                <w:color w:val="000000"/>
                <w:sz w:val="21"/>
                <w:szCs w:val="21"/>
                <w:u w:val="none"/>
              </w:rPr>
            </w:pPr>
          </w:p>
        </w:tc>
      </w:tr>
      <w:tr w14:paraId="39C7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9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D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2100799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49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其他计划生育事务支出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62A4">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06B5">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5D79">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D65D">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FAD">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1C17">
            <w:pPr>
              <w:jc w:val="right"/>
              <w:rPr>
                <w:rFonts w:hint="eastAsia" w:ascii="宋体" w:hAnsi="宋体" w:eastAsia="宋体" w:cs="宋体"/>
                <w:i w:val="0"/>
                <w:iCs w:val="0"/>
                <w:color w:val="000000"/>
                <w:sz w:val="21"/>
                <w:szCs w:val="21"/>
                <w:u w:val="none"/>
              </w:rPr>
            </w:pPr>
          </w:p>
        </w:tc>
      </w:tr>
      <w:tr w14:paraId="641E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F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FE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6F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F5B1">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D070">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296C">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0200">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0DF9">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36A5">
            <w:pPr>
              <w:jc w:val="right"/>
              <w:rPr>
                <w:rFonts w:hint="eastAsia" w:ascii="宋体" w:hAnsi="宋体" w:eastAsia="宋体" w:cs="宋体"/>
                <w:i w:val="0"/>
                <w:iCs w:val="0"/>
                <w:color w:val="000000"/>
                <w:sz w:val="21"/>
                <w:szCs w:val="21"/>
                <w:u w:val="none"/>
              </w:rPr>
            </w:pPr>
          </w:p>
        </w:tc>
      </w:tr>
      <w:tr w14:paraId="19FE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7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A2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53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091B">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F240">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6C4D">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C709">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2AFC">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D595">
            <w:pPr>
              <w:jc w:val="right"/>
              <w:rPr>
                <w:rFonts w:hint="eastAsia" w:ascii="宋体" w:hAnsi="宋体" w:eastAsia="宋体" w:cs="宋体"/>
                <w:i w:val="0"/>
                <w:iCs w:val="0"/>
                <w:color w:val="000000"/>
                <w:sz w:val="21"/>
                <w:szCs w:val="21"/>
                <w:u w:val="none"/>
              </w:rPr>
            </w:pPr>
          </w:p>
        </w:tc>
      </w:tr>
      <w:tr w14:paraId="55EA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6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09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27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2252">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05BC">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C066">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EC68">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94BB">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C7AB">
            <w:pPr>
              <w:jc w:val="right"/>
              <w:rPr>
                <w:rFonts w:hint="eastAsia" w:ascii="宋体" w:hAnsi="宋体" w:eastAsia="宋体" w:cs="宋体"/>
                <w:i w:val="0"/>
                <w:iCs w:val="0"/>
                <w:color w:val="000000"/>
                <w:sz w:val="21"/>
                <w:szCs w:val="21"/>
                <w:u w:val="none"/>
              </w:rPr>
            </w:pPr>
          </w:p>
        </w:tc>
      </w:tr>
      <w:tr w14:paraId="51DC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1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14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D8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BF54">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FAC9">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3350">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0C14">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4C98">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A76A">
            <w:pPr>
              <w:jc w:val="right"/>
              <w:rPr>
                <w:rFonts w:hint="eastAsia" w:ascii="宋体" w:hAnsi="宋体" w:eastAsia="宋体" w:cs="宋体"/>
                <w:i w:val="0"/>
                <w:iCs w:val="0"/>
                <w:color w:val="000000"/>
                <w:sz w:val="21"/>
                <w:szCs w:val="21"/>
                <w:u w:val="none"/>
              </w:rPr>
            </w:pPr>
          </w:p>
        </w:tc>
      </w:tr>
      <w:tr w14:paraId="0CEC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C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5A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60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6D7A">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5A0F">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CE72">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8F48">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A857">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99DD">
            <w:pPr>
              <w:jc w:val="right"/>
              <w:rPr>
                <w:rFonts w:hint="eastAsia" w:ascii="宋体" w:hAnsi="宋体" w:eastAsia="宋体" w:cs="宋体"/>
                <w:i w:val="0"/>
                <w:iCs w:val="0"/>
                <w:color w:val="000000"/>
                <w:sz w:val="21"/>
                <w:szCs w:val="21"/>
                <w:u w:val="none"/>
              </w:rPr>
            </w:pPr>
          </w:p>
        </w:tc>
      </w:tr>
      <w:tr w14:paraId="08FC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B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B1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79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56D4">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D6C5">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6B2C">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589">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DC6E">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B22F">
            <w:pPr>
              <w:jc w:val="right"/>
              <w:rPr>
                <w:rFonts w:hint="eastAsia" w:ascii="宋体" w:hAnsi="宋体" w:eastAsia="宋体" w:cs="宋体"/>
                <w:i w:val="0"/>
                <w:iCs w:val="0"/>
                <w:color w:val="000000"/>
                <w:sz w:val="21"/>
                <w:szCs w:val="21"/>
                <w:u w:val="none"/>
              </w:rPr>
            </w:pPr>
          </w:p>
        </w:tc>
      </w:tr>
      <w:tr w14:paraId="392C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B8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27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2673">
            <w:pPr>
              <w:jc w:val="right"/>
              <w:rPr>
                <w:rFonts w:hint="eastAsia" w:ascii="宋体" w:hAnsi="宋体" w:eastAsia="宋体" w:cs="宋体"/>
                <w:i w:val="0"/>
                <w:iCs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EA34">
            <w:pPr>
              <w:jc w:val="right"/>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FFDB">
            <w:pPr>
              <w:jc w:val="right"/>
              <w:rPr>
                <w:rFonts w:hint="eastAsia" w:ascii="宋体" w:hAnsi="宋体" w:eastAsia="宋体" w:cs="宋体"/>
                <w:i w:val="0"/>
                <w:iCs w:val="0"/>
                <w:color w:val="000000"/>
                <w:sz w:val="21"/>
                <w:szCs w:val="21"/>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2613">
            <w:pPr>
              <w:jc w:val="right"/>
              <w:rPr>
                <w:rFonts w:hint="eastAsia" w:ascii="宋体" w:hAnsi="宋体" w:eastAsia="宋体" w:cs="宋体"/>
                <w:i w:val="0"/>
                <w:iCs w:val="0"/>
                <w:color w:val="000000"/>
                <w:sz w:val="21"/>
                <w:szCs w:val="21"/>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B8AE">
            <w:pPr>
              <w:jc w:val="right"/>
              <w:rPr>
                <w:rFonts w:hint="eastAsia" w:ascii="宋体" w:hAnsi="宋体" w:eastAsia="宋体" w:cs="宋体"/>
                <w:i w:val="0"/>
                <w:iCs w:val="0"/>
                <w:color w:val="000000"/>
                <w:sz w:val="21"/>
                <w:szCs w:val="21"/>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89D5">
            <w:pPr>
              <w:jc w:val="right"/>
              <w:rPr>
                <w:rFonts w:hint="eastAsia" w:ascii="宋体" w:hAnsi="宋体" w:eastAsia="宋体" w:cs="宋体"/>
                <w:i w:val="0"/>
                <w:iCs w:val="0"/>
                <w:color w:val="000000"/>
                <w:sz w:val="21"/>
                <w:szCs w:val="21"/>
                <w:u w:val="none"/>
              </w:rPr>
            </w:pPr>
          </w:p>
        </w:tc>
      </w:tr>
    </w:tbl>
    <w:p w14:paraId="0CACB8A1">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8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2736"/>
        <w:gridCol w:w="1022"/>
        <w:gridCol w:w="4127"/>
        <w:gridCol w:w="951"/>
        <w:gridCol w:w="951"/>
        <w:gridCol w:w="820"/>
        <w:gridCol w:w="2426"/>
      </w:tblGrid>
      <w:tr w14:paraId="33DA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F6B08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部门预算财政拨款收支总表</w:t>
            </w:r>
          </w:p>
        </w:tc>
      </w:tr>
      <w:tr w14:paraId="62D9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2FB22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8F5D5">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F5794">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09B4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847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807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33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284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14:paraId="3FE6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0027">
            <w:pPr>
              <w:spacing w:line="240" w:lineRule="auto"/>
              <w:jc w:val="center"/>
              <w:rPr>
                <w:rFonts w:hint="eastAsia" w:ascii="宋体" w:hAnsi="宋体" w:eastAsia="宋体" w:cs="宋体"/>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16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75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CD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41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7E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83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政府性基金预算财政拨款</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C3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14:paraId="39F6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39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CC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3F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95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43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A6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D1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77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252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A0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163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0DC7">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E3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357B">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8A9B">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18F0">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6B2F">
            <w:pPr>
              <w:spacing w:line="240" w:lineRule="auto"/>
              <w:jc w:val="right"/>
              <w:rPr>
                <w:rFonts w:hint="eastAsia" w:ascii="宋体" w:hAnsi="宋体" w:eastAsia="宋体" w:cs="宋体"/>
                <w:i w:val="0"/>
                <w:iCs w:val="0"/>
                <w:color w:val="000000"/>
                <w:sz w:val="21"/>
                <w:szCs w:val="21"/>
                <w:u w:val="none"/>
              </w:rPr>
            </w:pPr>
          </w:p>
        </w:tc>
      </w:tr>
      <w:tr w14:paraId="7376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18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4FC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C564">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7A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F8C8">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BB2B">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7C5C">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CD28">
            <w:pPr>
              <w:spacing w:line="240" w:lineRule="auto"/>
              <w:jc w:val="right"/>
              <w:rPr>
                <w:rFonts w:hint="eastAsia" w:ascii="宋体" w:hAnsi="宋体" w:eastAsia="宋体" w:cs="宋体"/>
                <w:i w:val="0"/>
                <w:iCs w:val="0"/>
                <w:color w:val="000000"/>
                <w:sz w:val="21"/>
                <w:szCs w:val="21"/>
                <w:u w:val="none"/>
              </w:rPr>
            </w:pPr>
          </w:p>
        </w:tc>
      </w:tr>
      <w:tr w14:paraId="7DD3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80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F9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FBF">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95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CB9E">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7DDC">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4810">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4D10">
            <w:pPr>
              <w:spacing w:line="240" w:lineRule="auto"/>
              <w:jc w:val="right"/>
              <w:rPr>
                <w:rFonts w:hint="eastAsia" w:ascii="宋体" w:hAnsi="宋体" w:eastAsia="宋体" w:cs="宋体"/>
                <w:i w:val="0"/>
                <w:iCs w:val="0"/>
                <w:color w:val="000000"/>
                <w:sz w:val="21"/>
                <w:szCs w:val="21"/>
                <w:u w:val="none"/>
              </w:rPr>
            </w:pPr>
          </w:p>
        </w:tc>
      </w:tr>
      <w:tr w14:paraId="7231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CB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A60C">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0220">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60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03B7">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4D25">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B68F">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83CA">
            <w:pPr>
              <w:spacing w:line="240" w:lineRule="auto"/>
              <w:jc w:val="right"/>
              <w:rPr>
                <w:rFonts w:hint="eastAsia" w:ascii="宋体" w:hAnsi="宋体" w:eastAsia="宋体" w:cs="宋体"/>
                <w:i w:val="0"/>
                <w:iCs w:val="0"/>
                <w:color w:val="000000"/>
                <w:sz w:val="21"/>
                <w:szCs w:val="21"/>
                <w:u w:val="none"/>
              </w:rPr>
            </w:pPr>
          </w:p>
        </w:tc>
      </w:tr>
      <w:tr w14:paraId="2F28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F7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4477">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C6C0">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88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9C37">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834C">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01F1">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B4FB">
            <w:pPr>
              <w:spacing w:line="240" w:lineRule="auto"/>
              <w:jc w:val="right"/>
              <w:rPr>
                <w:rFonts w:hint="eastAsia" w:ascii="宋体" w:hAnsi="宋体" w:eastAsia="宋体" w:cs="宋体"/>
                <w:i w:val="0"/>
                <w:iCs w:val="0"/>
                <w:color w:val="000000"/>
                <w:sz w:val="21"/>
                <w:szCs w:val="21"/>
                <w:u w:val="none"/>
              </w:rPr>
            </w:pPr>
          </w:p>
        </w:tc>
      </w:tr>
      <w:tr w14:paraId="222C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C250">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E28E">
            <w:pPr>
              <w:keepNext w:val="0"/>
              <w:keepLines w:val="0"/>
              <w:pageBreakBefore w:val="0"/>
              <w:kinsoku/>
              <w:wordWrap/>
              <w:overflowPunct/>
              <w:topLinePunct w:val="0"/>
              <w:autoSpaceDE/>
              <w:autoSpaceDN/>
              <w:bidi w:val="0"/>
              <w:adjustRightInd/>
              <w:snapToGrid/>
              <w:spacing w:line="216"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A736">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C064">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F50C">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91FE">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EC70">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17E9">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r>
      <w:tr w14:paraId="5910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4B2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3527">
            <w:pPr>
              <w:keepNext w:val="0"/>
              <w:keepLines w:val="0"/>
              <w:pageBreakBefore w:val="0"/>
              <w:kinsoku/>
              <w:wordWrap/>
              <w:overflowPunct/>
              <w:topLinePunct w:val="0"/>
              <w:autoSpaceDE/>
              <w:autoSpaceDN/>
              <w:bidi w:val="0"/>
              <w:adjustRightInd/>
              <w:snapToGrid/>
              <w:spacing w:line="216"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E133">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6A5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CC56">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5680">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66E7">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56BB">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r>
      <w:tr w14:paraId="6E17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DF94">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3471">
            <w:pPr>
              <w:keepNext w:val="0"/>
              <w:keepLines w:val="0"/>
              <w:pageBreakBefore w:val="0"/>
              <w:kinsoku/>
              <w:wordWrap/>
              <w:overflowPunct/>
              <w:topLinePunct w:val="0"/>
              <w:autoSpaceDE/>
              <w:autoSpaceDN/>
              <w:bidi w:val="0"/>
              <w:adjustRightInd/>
              <w:snapToGrid/>
              <w:spacing w:line="216"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186A">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122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0B90">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1632">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4650">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E329">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r>
      <w:tr w14:paraId="5588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E07F">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4109">
            <w:pPr>
              <w:keepNext w:val="0"/>
              <w:keepLines w:val="0"/>
              <w:pageBreakBefore w:val="0"/>
              <w:kinsoku/>
              <w:wordWrap/>
              <w:overflowPunct/>
              <w:topLinePunct w:val="0"/>
              <w:autoSpaceDE/>
              <w:autoSpaceDN/>
              <w:bidi w:val="0"/>
              <w:adjustRightInd/>
              <w:snapToGrid/>
              <w:spacing w:line="216"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ECB3">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84A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60D3">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CA71">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D388">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A9F6">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r>
      <w:tr w14:paraId="6277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CD2">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C173">
            <w:pPr>
              <w:keepNext w:val="0"/>
              <w:keepLines w:val="0"/>
              <w:pageBreakBefore w:val="0"/>
              <w:kinsoku/>
              <w:wordWrap/>
              <w:overflowPunct/>
              <w:topLinePunct w:val="0"/>
              <w:autoSpaceDE/>
              <w:autoSpaceDN/>
              <w:bidi w:val="0"/>
              <w:adjustRightInd/>
              <w:snapToGrid/>
              <w:spacing w:line="216"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2B5F">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9A04">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05AC">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B224">
            <w:pPr>
              <w:keepNext w:val="0"/>
              <w:keepLines w:val="0"/>
              <w:pageBreakBefore w:val="0"/>
              <w:widowControl/>
              <w:suppressLineNumbers w:val="0"/>
              <w:kinsoku/>
              <w:wordWrap/>
              <w:overflowPunct/>
              <w:topLinePunct w:val="0"/>
              <w:autoSpaceDE/>
              <w:autoSpaceDN/>
              <w:bidi w:val="0"/>
              <w:adjustRightInd/>
              <w:snapToGrid/>
              <w:spacing w:line="216"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1086">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1D4">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r>
      <w:tr w14:paraId="4837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B8D9">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47E5">
            <w:pPr>
              <w:keepNext w:val="0"/>
              <w:keepLines w:val="0"/>
              <w:pageBreakBefore w:val="0"/>
              <w:kinsoku/>
              <w:wordWrap/>
              <w:overflowPunct/>
              <w:topLinePunct w:val="0"/>
              <w:autoSpaceDE/>
              <w:autoSpaceDN/>
              <w:bidi w:val="0"/>
              <w:adjustRightInd/>
              <w:snapToGrid/>
              <w:spacing w:line="216"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86FC">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4E3D">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AD4B">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4BB5">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3452">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6A7F">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r>
      <w:tr w14:paraId="5899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95E1">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59D2">
            <w:pPr>
              <w:keepNext w:val="0"/>
              <w:keepLines w:val="0"/>
              <w:pageBreakBefore w:val="0"/>
              <w:kinsoku/>
              <w:wordWrap/>
              <w:overflowPunct/>
              <w:topLinePunct w:val="0"/>
              <w:autoSpaceDE/>
              <w:autoSpaceDN/>
              <w:bidi w:val="0"/>
              <w:adjustRightInd/>
              <w:snapToGrid/>
              <w:spacing w:line="216"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FDC0">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7888">
            <w:pPr>
              <w:keepNext w:val="0"/>
              <w:keepLines w:val="0"/>
              <w:pageBreakBefore w:val="0"/>
              <w:widowControl/>
              <w:suppressLineNumbers w:val="0"/>
              <w:kinsoku/>
              <w:wordWrap/>
              <w:overflowPunct/>
              <w:topLinePunct w:val="0"/>
              <w:autoSpaceDE/>
              <w:autoSpaceDN/>
              <w:bidi w:val="0"/>
              <w:adjustRightInd/>
              <w:snapToGrid/>
              <w:spacing w:line="216"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CDAE">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D6A8">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5AD1">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4305">
            <w:pPr>
              <w:keepNext w:val="0"/>
              <w:keepLines w:val="0"/>
              <w:pageBreakBefore w:val="0"/>
              <w:kinsoku/>
              <w:wordWrap/>
              <w:overflowPunct/>
              <w:topLinePunct w:val="0"/>
              <w:autoSpaceDE/>
              <w:autoSpaceDN/>
              <w:bidi w:val="0"/>
              <w:adjustRightInd/>
              <w:snapToGrid/>
              <w:spacing w:line="216" w:lineRule="auto"/>
              <w:jc w:val="right"/>
              <w:rPr>
                <w:rFonts w:hint="eastAsia" w:ascii="宋体" w:hAnsi="宋体" w:eastAsia="宋体" w:cs="宋体"/>
                <w:i w:val="0"/>
                <w:iCs w:val="0"/>
                <w:color w:val="000000"/>
                <w:sz w:val="21"/>
                <w:szCs w:val="21"/>
                <w:u w:val="none"/>
              </w:rPr>
            </w:pPr>
          </w:p>
        </w:tc>
      </w:tr>
      <w:tr w14:paraId="64D3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D5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C62E">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EDE5">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97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C9B8">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1AC8">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6861">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EF45">
            <w:pPr>
              <w:spacing w:line="240" w:lineRule="auto"/>
              <w:jc w:val="right"/>
              <w:rPr>
                <w:rFonts w:hint="eastAsia" w:ascii="宋体" w:hAnsi="宋体" w:eastAsia="宋体" w:cs="宋体"/>
                <w:i w:val="0"/>
                <w:iCs w:val="0"/>
                <w:color w:val="000000"/>
                <w:sz w:val="21"/>
                <w:szCs w:val="21"/>
                <w:u w:val="none"/>
              </w:rPr>
            </w:pPr>
          </w:p>
        </w:tc>
      </w:tr>
      <w:tr w14:paraId="680A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A0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3FA8">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736D">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16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7F0E">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BDDC">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187D">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E6C9">
            <w:pPr>
              <w:spacing w:line="240" w:lineRule="auto"/>
              <w:jc w:val="right"/>
              <w:rPr>
                <w:rFonts w:hint="eastAsia" w:ascii="宋体" w:hAnsi="宋体" w:eastAsia="宋体" w:cs="宋体"/>
                <w:i w:val="0"/>
                <w:iCs w:val="0"/>
                <w:color w:val="000000"/>
                <w:sz w:val="21"/>
                <w:szCs w:val="21"/>
                <w:u w:val="none"/>
              </w:rPr>
            </w:pPr>
          </w:p>
        </w:tc>
      </w:tr>
      <w:tr w14:paraId="0F25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1D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0F60">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C398">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31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F861">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3EDB">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8BC0">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3C49">
            <w:pPr>
              <w:spacing w:line="240" w:lineRule="auto"/>
              <w:jc w:val="right"/>
              <w:rPr>
                <w:rFonts w:hint="eastAsia" w:ascii="宋体" w:hAnsi="宋体" w:eastAsia="宋体" w:cs="宋体"/>
                <w:i w:val="0"/>
                <w:iCs w:val="0"/>
                <w:color w:val="000000"/>
                <w:sz w:val="21"/>
                <w:szCs w:val="21"/>
                <w:u w:val="none"/>
              </w:rPr>
            </w:pPr>
          </w:p>
        </w:tc>
      </w:tr>
      <w:tr w14:paraId="1F2B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BB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50D6">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4A09">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C9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3650">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9676">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11B4">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D636">
            <w:pPr>
              <w:spacing w:line="240" w:lineRule="auto"/>
              <w:jc w:val="right"/>
              <w:rPr>
                <w:rFonts w:hint="eastAsia" w:ascii="宋体" w:hAnsi="宋体" w:eastAsia="宋体" w:cs="宋体"/>
                <w:i w:val="0"/>
                <w:iCs w:val="0"/>
                <w:color w:val="000000"/>
                <w:sz w:val="21"/>
                <w:szCs w:val="21"/>
                <w:u w:val="none"/>
              </w:rPr>
            </w:pPr>
          </w:p>
        </w:tc>
      </w:tr>
      <w:tr w14:paraId="1EC5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1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C991">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C633">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3D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17B6">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9801">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4E3B">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90FD">
            <w:pPr>
              <w:spacing w:line="240" w:lineRule="auto"/>
              <w:jc w:val="right"/>
              <w:rPr>
                <w:rFonts w:hint="eastAsia" w:ascii="宋体" w:hAnsi="宋体" w:eastAsia="宋体" w:cs="宋体"/>
                <w:i w:val="0"/>
                <w:iCs w:val="0"/>
                <w:color w:val="000000"/>
                <w:sz w:val="21"/>
                <w:szCs w:val="21"/>
                <w:u w:val="none"/>
              </w:rPr>
            </w:pPr>
          </w:p>
        </w:tc>
      </w:tr>
      <w:tr w14:paraId="46B8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CC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3972">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FEA8">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4C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B566">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8EAF">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1C6C">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830E">
            <w:pPr>
              <w:spacing w:line="240" w:lineRule="auto"/>
              <w:jc w:val="right"/>
              <w:rPr>
                <w:rFonts w:hint="eastAsia" w:ascii="宋体" w:hAnsi="宋体" w:eastAsia="宋体" w:cs="宋体"/>
                <w:i w:val="0"/>
                <w:iCs w:val="0"/>
                <w:color w:val="000000"/>
                <w:sz w:val="21"/>
                <w:szCs w:val="21"/>
                <w:u w:val="none"/>
              </w:rPr>
            </w:pPr>
          </w:p>
        </w:tc>
      </w:tr>
      <w:tr w14:paraId="4A9F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41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4499">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5556">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51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B0E">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596B">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899D">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DE3E">
            <w:pPr>
              <w:spacing w:line="240" w:lineRule="auto"/>
              <w:jc w:val="right"/>
              <w:rPr>
                <w:rFonts w:hint="eastAsia" w:ascii="宋体" w:hAnsi="宋体" w:eastAsia="宋体" w:cs="宋体"/>
                <w:i w:val="0"/>
                <w:iCs w:val="0"/>
                <w:color w:val="000000"/>
                <w:sz w:val="21"/>
                <w:szCs w:val="21"/>
                <w:u w:val="none"/>
              </w:rPr>
            </w:pPr>
          </w:p>
        </w:tc>
      </w:tr>
      <w:tr w14:paraId="3434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40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05EE">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C86C">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B8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CE00">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6251">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B089">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026C">
            <w:pPr>
              <w:spacing w:line="240" w:lineRule="auto"/>
              <w:jc w:val="right"/>
              <w:rPr>
                <w:rFonts w:hint="eastAsia" w:ascii="宋体" w:hAnsi="宋体" w:eastAsia="宋体" w:cs="宋体"/>
                <w:i w:val="0"/>
                <w:iCs w:val="0"/>
                <w:color w:val="000000"/>
                <w:sz w:val="21"/>
                <w:szCs w:val="21"/>
                <w:u w:val="none"/>
              </w:rPr>
            </w:pPr>
          </w:p>
        </w:tc>
      </w:tr>
      <w:tr w14:paraId="7926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98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CED9">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48EA">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55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42EB">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888">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DD87">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931D">
            <w:pPr>
              <w:spacing w:line="240" w:lineRule="auto"/>
              <w:jc w:val="right"/>
              <w:rPr>
                <w:rFonts w:hint="eastAsia" w:ascii="宋体" w:hAnsi="宋体" w:eastAsia="宋体" w:cs="宋体"/>
                <w:i w:val="0"/>
                <w:iCs w:val="0"/>
                <w:color w:val="000000"/>
                <w:sz w:val="21"/>
                <w:szCs w:val="21"/>
                <w:u w:val="none"/>
              </w:rPr>
            </w:pPr>
          </w:p>
        </w:tc>
      </w:tr>
      <w:tr w14:paraId="4152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6E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C542">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864E">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B2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2010">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57F6">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2FCF">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917C">
            <w:pPr>
              <w:spacing w:line="240" w:lineRule="auto"/>
              <w:jc w:val="right"/>
              <w:rPr>
                <w:rFonts w:hint="eastAsia" w:ascii="宋体" w:hAnsi="宋体" w:eastAsia="宋体" w:cs="宋体"/>
                <w:i w:val="0"/>
                <w:iCs w:val="0"/>
                <w:color w:val="000000"/>
                <w:sz w:val="21"/>
                <w:szCs w:val="21"/>
                <w:u w:val="none"/>
              </w:rPr>
            </w:pPr>
          </w:p>
        </w:tc>
      </w:tr>
      <w:tr w14:paraId="1BCD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D7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A1EF">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D008">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B1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FABC">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4F1E">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2AA4">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F3E8">
            <w:pPr>
              <w:spacing w:line="240" w:lineRule="auto"/>
              <w:jc w:val="right"/>
              <w:rPr>
                <w:rFonts w:hint="eastAsia" w:ascii="宋体" w:hAnsi="宋体" w:eastAsia="宋体" w:cs="宋体"/>
                <w:i w:val="0"/>
                <w:iCs w:val="0"/>
                <w:color w:val="000000"/>
                <w:sz w:val="21"/>
                <w:szCs w:val="21"/>
                <w:u w:val="none"/>
              </w:rPr>
            </w:pPr>
          </w:p>
        </w:tc>
      </w:tr>
      <w:tr w14:paraId="329E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BC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3B54">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0C84">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85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9E83">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1CC9">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D660">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F049">
            <w:pPr>
              <w:spacing w:line="240" w:lineRule="auto"/>
              <w:jc w:val="right"/>
              <w:rPr>
                <w:rFonts w:hint="eastAsia" w:ascii="宋体" w:hAnsi="宋体" w:eastAsia="宋体" w:cs="宋体"/>
                <w:i w:val="0"/>
                <w:iCs w:val="0"/>
                <w:color w:val="000000"/>
                <w:sz w:val="21"/>
                <w:szCs w:val="21"/>
                <w:u w:val="none"/>
              </w:rPr>
            </w:pPr>
          </w:p>
        </w:tc>
      </w:tr>
      <w:tr w14:paraId="7C2F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DF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5406">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9F81">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EF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C680">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C49E">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CC29">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4D2">
            <w:pPr>
              <w:spacing w:line="240" w:lineRule="auto"/>
              <w:jc w:val="right"/>
              <w:rPr>
                <w:rFonts w:hint="eastAsia" w:ascii="宋体" w:hAnsi="宋体" w:eastAsia="宋体" w:cs="宋体"/>
                <w:i w:val="0"/>
                <w:iCs w:val="0"/>
                <w:color w:val="000000"/>
                <w:sz w:val="21"/>
                <w:szCs w:val="21"/>
                <w:u w:val="none"/>
              </w:rPr>
            </w:pPr>
          </w:p>
        </w:tc>
      </w:tr>
      <w:tr w14:paraId="4308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F3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A038">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2F67">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8B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3221">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E635">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AA37">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66DD">
            <w:pPr>
              <w:spacing w:line="240" w:lineRule="auto"/>
              <w:jc w:val="right"/>
              <w:rPr>
                <w:rFonts w:hint="eastAsia" w:ascii="宋体" w:hAnsi="宋体" w:eastAsia="宋体" w:cs="宋体"/>
                <w:i w:val="0"/>
                <w:iCs w:val="0"/>
                <w:color w:val="000000"/>
                <w:sz w:val="21"/>
                <w:szCs w:val="21"/>
                <w:u w:val="none"/>
              </w:rPr>
            </w:pPr>
          </w:p>
        </w:tc>
      </w:tr>
      <w:tr w14:paraId="70C6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B2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CEC0">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C98D">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2C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AEFD">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16A9">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08F6">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397F">
            <w:pPr>
              <w:spacing w:line="240" w:lineRule="auto"/>
              <w:jc w:val="right"/>
              <w:rPr>
                <w:rFonts w:hint="eastAsia" w:ascii="宋体" w:hAnsi="宋体" w:eastAsia="宋体" w:cs="宋体"/>
                <w:i w:val="0"/>
                <w:iCs w:val="0"/>
                <w:color w:val="000000"/>
                <w:sz w:val="21"/>
                <w:szCs w:val="21"/>
                <w:u w:val="none"/>
              </w:rPr>
            </w:pPr>
          </w:p>
        </w:tc>
      </w:tr>
      <w:tr w14:paraId="3978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FC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FBC6">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0A22">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F3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A8FB">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04CE">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C8B1">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BD12">
            <w:pPr>
              <w:spacing w:line="240" w:lineRule="auto"/>
              <w:jc w:val="right"/>
              <w:rPr>
                <w:rFonts w:hint="eastAsia" w:ascii="宋体" w:hAnsi="宋体" w:eastAsia="宋体" w:cs="宋体"/>
                <w:i w:val="0"/>
                <w:iCs w:val="0"/>
                <w:color w:val="000000"/>
                <w:sz w:val="21"/>
                <w:szCs w:val="21"/>
                <w:u w:val="none"/>
              </w:rPr>
            </w:pPr>
          </w:p>
        </w:tc>
      </w:tr>
      <w:tr w14:paraId="2BC3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E1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E1E8">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8CA7">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EE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ACC2">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69F4">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94EC">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9F1F">
            <w:pPr>
              <w:spacing w:line="240" w:lineRule="auto"/>
              <w:jc w:val="right"/>
              <w:rPr>
                <w:rFonts w:hint="eastAsia" w:ascii="宋体" w:hAnsi="宋体" w:eastAsia="宋体" w:cs="宋体"/>
                <w:i w:val="0"/>
                <w:iCs w:val="0"/>
                <w:color w:val="000000"/>
                <w:sz w:val="21"/>
                <w:szCs w:val="21"/>
                <w:u w:val="none"/>
              </w:rPr>
            </w:pPr>
          </w:p>
        </w:tc>
      </w:tr>
      <w:tr w14:paraId="2F84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24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B416">
            <w:pPr>
              <w:spacing w:line="240" w:lineRule="auto"/>
              <w:jc w:val="left"/>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734C">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9D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933F">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518B">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52A1">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CCCE">
            <w:pPr>
              <w:spacing w:line="240" w:lineRule="auto"/>
              <w:jc w:val="right"/>
              <w:rPr>
                <w:rFonts w:hint="eastAsia" w:ascii="宋体" w:hAnsi="宋体" w:eastAsia="宋体" w:cs="宋体"/>
                <w:i w:val="0"/>
                <w:iCs w:val="0"/>
                <w:color w:val="000000"/>
                <w:sz w:val="21"/>
                <w:szCs w:val="21"/>
                <w:u w:val="none"/>
              </w:rPr>
            </w:pPr>
          </w:p>
        </w:tc>
      </w:tr>
      <w:tr w14:paraId="7654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01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FC2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DFC2">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8E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E86D">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CBCE">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E25A">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F726">
            <w:pPr>
              <w:spacing w:line="240" w:lineRule="auto"/>
              <w:jc w:val="right"/>
              <w:rPr>
                <w:rFonts w:hint="eastAsia" w:ascii="宋体" w:hAnsi="宋体" w:eastAsia="宋体" w:cs="宋体"/>
                <w:i w:val="0"/>
                <w:iCs w:val="0"/>
                <w:color w:val="000000"/>
                <w:sz w:val="21"/>
                <w:szCs w:val="21"/>
                <w:u w:val="none"/>
              </w:rPr>
            </w:pPr>
          </w:p>
        </w:tc>
      </w:tr>
      <w:tr w14:paraId="3EEB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EB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D5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C169">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00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4A7D">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ABBB">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906B">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EE90">
            <w:pPr>
              <w:spacing w:line="240" w:lineRule="auto"/>
              <w:jc w:val="right"/>
              <w:rPr>
                <w:rFonts w:hint="eastAsia" w:ascii="宋体" w:hAnsi="宋体" w:eastAsia="宋体" w:cs="宋体"/>
                <w:i w:val="0"/>
                <w:iCs w:val="0"/>
                <w:color w:val="000000"/>
                <w:sz w:val="21"/>
                <w:szCs w:val="21"/>
                <w:u w:val="none"/>
              </w:rPr>
            </w:pPr>
          </w:p>
        </w:tc>
      </w:tr>
      <w:tr w14:paraId="46E3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C2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C94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280C">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A0E1">
            <w:pPr>
              <w:spacing w:line="240" w:lineRule="auto"/>
              <w:jc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3C0B">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6915">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0FF7">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83CE">
            <w:pPr>
              <w:spacing w:line="240" w:lineRule="auto"/>
              <w:jc w:val="right"/>
              <w:rPr>
                <w:rFonts w:hint="eastAsia" w:ascii="宋体" w:hAnsi="宋体" w:eastAsia="宋体" w:cs="宋体"/>
                <w:i w:val="0"/>
                <w:iCs w:val="0"/>
                <w:color w:val="000000"/>
                <w:sz w:val="21"/>
                <w:szCs w:val="21"/>
                <w:u w:val="none"/>
              </w:rPr>
            </w:pPr>
          </w:p>
        </w:tc>
      </w:tr>
      <w:tr w14:paraId="4A74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A3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CAE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F395">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79E6">
            <w:pPr>
              <w:spacing w:line="240" w:lineRule="auto"/>
              <w:jc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9B55">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1A7B">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9100">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1D7">
            <w:pPr>
              <w:spacing w:line="240" w:lineRule="auto"/>
              <w:jc w:val="right"/>
              <w:rPr>
                <w:rFonts w:hint="eastAsia" w:ascii="宋体" w:hAnsi="宋体" w:eastAsia="宋体" w:cs="宋体"/>
                <w:i w:val="0"/>
                <w:iCs w:val="0"/>
                <w:color w:val="000000"/>
                <w:sz w:val="21"/>
                <w:szCs w:val="21"/>
                <w:u w:val="none"/>
              </w:rPr>
            </w:pPr>
          </w:p>
        </w:tc>
      </w:tr>
      <w:tr w14:paraId="76F0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BC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832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AB16">
            <w:pPr>
              <w:spacing w:line="240" w:lineRule="auto"/>
              <w:jc w:val="right"/>
              <w:rPr>
                <w:rFonts w:hint="eastAsia" w:ascii="宋体" w:hAnsi="宋体" w:eastAsia="宋体" w:cs="宋体"/>
                <w:i w:val="0"/>
                <w:iCs w:val="0"/>
                <w:color w:val="000000"/>
                <w:sz w:val="21"/>
                <w:szCs w:val="21"/>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0291">
            <w:pPr>
              <w:spacing w:line="240" w:lineRule="auto"/>
              <w:jc w:val="center"/>
              <w:rPr>
                <w:rFonts w:hint="eastAsia" w:ascii="宋体" w:hAnsi="宋体" w:eastAsia="宋体" w:cs="宋体"/>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F0EF">
            <w:pPr>
              <w:spacing w:line="240" w:lineRule="auto"/>
              <w:jc w:val="right"/>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F275">
            <w:pPr>
              <w:spacing w:line="240" w:lineRule="auto"/>
              <w:jc w:val="right"/>
              <w:rPr>
                <w:rFonts w:hint="eastAsia" w:ascii="宋体" w:hAnsi="宋体" w:eastAsia="宋体" w:cs="宋体"/>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FAC1">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4F2F">
            <w:pPr>
              <w:spacing w:line="240" w:lineRule="auto"/>
              <w:jc w:val="right"/>
              <w:rPr>
                <w:rFonts w:hint="eastAsia" w:ascii="宋体" w:hAnsi="宋体" w:eastAsia="宋体" w:cs="宋体"/>
                <w:i w:val="0"/>
                <w:iCs w:val="0"/>
                <w:color w:val="000000"/>
                <w:sz w:val="21"/>
                <w:szCs w:val="21"/>
                <w:u w:val="none"/>
              </w:rPr>
            </w:pPr>
          </w:p>
        </w:tc>
      </w:tr>
      <w:tr w14:paraId="14D9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C4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6D9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10C7">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BD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DA32">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1613">
            <w:pPr>
              <w:keepNext w:val="0"/>
              <w:keepLines w:val="0"/>
              <w:widowControl/>
              <w:suppressLineNumbers w:val="0"/>
              <w:spacing w:line="24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C427">
            <w:pPr>
              <w:spacing w:line="240" w:lineRule="auto"/>
              <w:jc w:val="right"/>
              <w:rPr>
                <w:rFonts w:hint="eastAsia" w:ascii="宋体" w:hAnsi="宋体" w:eastAsia="宋体" w:cs="宋体"/>
                <w:i w:val="0"/>
                <w:iCs w:val="0"/>
                <w:color w:val="000000"/>
                <w:sz w:val="21"/>
                <w:szCs w:val="21"/>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76F4">
            <w:pPr>
              <w:spacing w:line="240" w:lineRule="auto"/>
              <w:jc w:val="right"/>
              <w:rPr>
                <w:rFonts w:hint="eastAsia" w:ascii="宋体" w:hAnsi="宋体" w:eastAsia="宋体" w:cs="宋体"/>
                <w:i w:val="0"/>
                <w:iCs w:val="0"/>
                <w:color w:val="000000"/>
                <w:sz w:val="21"/>
                <w:szCs w:val="21"/>
                <w:u w:val="none"/>
              </w:rPr>
            </w:pPr>
          </w:p>
        </w:tc>
      </w:tr>
    </w:tbl>
    <w:p w14:paraId="514CB15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9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571"/>
        <w:gridCol w:w="3576"/>
        <w:gridCol w:w="3362"/>
        <w:gridCol w:w="897"/>
        <w:gridCol w:w="719"/>
        <w:gridCol w:w="1514"/>
        <w:gridCol w:w="1736"/>
      </w:tblGrid>
      <w:tr w14:paraId="3179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78E53E">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部门预算一般公共预算财政拨款支出表</w:t>
            </w:r>
          </w:p>
        </w:tc>
      </w:tr>
      <w:tr w14:paraId="6E3D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DA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5D67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1B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3DF8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A9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D7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42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2C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26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14:paraId="034F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126A">
            <w:pPr>
              <w:jc w:val="center"/>
              <w:rPr>
                <w:rFonts w:hint="eastAsia" w:ascii="宋体" w:hAnsi="宋体" w:eastAsia="宋体" w:cs="宋体"/>
                <w:i w:val="0"/>
                <w:iCs w:val="0"/>
                <w:color w:val="000000"/>
                <w:sz w:val="21"/>
                <w:szCs w:val="21"/>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1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7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7EF2">
            <w:pPr>
              <w:jc w:val="center"/>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0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7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D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ED2FF">
            <w:pPr>
              <w:jc w:val="center"/>
              <w:rPr>
                <w:rFonts w:hint="eastAsia" w:ascii="宋体" w:hAnsi="宋体" w:eastAsia="宋体" w:cs="宋体"/>
                <w:i w:val="0"/>
                <w:iCs w:val="0"/>
                <w:color w:val="000000"/>
                <w:sz w:val="21"/>
                <w:szCs w:val="21"/>
                <w:u w:val="none"/>
              </w:rPr>
            </w:pPr>
          </w:p>
        </w:tc>
      </w:tr>
      <w:tr w14:paraId="51ED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6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3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E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0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F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A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0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E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E79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0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20E6">
            <w:pPr>
              <w:jc w:val="left"/>
              <w:rPr>
                <w:rFonts w:hint="eastAsia" w:ascii="宋体" w:hAnsi="宋体" w:eastAsia="宋体" w:cs="宋体"/>
                <w:i w:val="0"/>
                <w:iCs w:val="0"/>
                <w:color w:val="000000"/>
                <w:sz w:val="21"/>
                <w:szCs w:val="21"/>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84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D5DB">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9C02">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D904">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FD50">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A810">
            <w:pPr>
              <w:jc w:val="right"/>
              <w:rPr>
                <w:rFonts w:hint="eastAsia" w:ascii="宋体" w:hAnsi="宋体" w:eastAsia="宋体" w:cs="宋体"/>
                <w:i w:val="0"/>
                <w:iCs w:val="0"/>
                <w:color w:val="000000"/>
                <w:sz w:val="21"/>
                <w:szCs w:val="21"/>
                <w:u w:val="none"/>
              </w:rPr>
            </w:pPr>
          </w:p>
        </w:tc>
      </w:tr>
      <w:tr w14:paraId="27F2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1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25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98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31AC">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0F8B">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0894">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3EF8">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2162">
            <w:pPr>
              <w:jc w:val="right"/>
              <w:rPr>
                <w:rFonts w:hint="eastAsia" w:ascii="宋体" w:hAnsi="宋体" w:eastAsia="宋体" w:cs="宋体"/>
                <w:i w:val="0"/>
                <w:iCs w:val="0"/>
                <w:color w:val="000000"/>
                <w:sz w:val="21"/>
                <w:szCs w:val="21"/>
                <w:u w:val="none"/>
              </w:rPr>
            </w:pPr>
          </w:p>
        </w:tc>
      </w:tr>
      <w:tr w14:paraId="0C95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0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48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1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85F8">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7904">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763B">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E295">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DA75">
            <w:pPr>
              <w:jc w:val="right"/>
              <w:rPr>
                <w:rFonts w:hint="eastAsia" w:ascii="宋体" w:hAnsi="宋体" w:eastAsia="宋体" w:cs="宋体"/>
                <w:i w:val="0"/>
                <w:iCs w:val="0"/>
                <w:color w:val="000000"/>
                <w:sz w:val="21"/>
                <w:szCs w:val="21"/>
                <w:u w:val="none"/>
              </w:rPr>
            </w:pPr>
          </w:p>
        </w:tc>
      </w:tr>
      <w:tr w14:paraId="4158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E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BD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B1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3884">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3845">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CCB5">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AD9F">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686">
            <w:pPr>
              <w:jc w:val="right"/>
              <w:rPr>
                <w:rFonts w:hint="eastAsia" w:ascii="宋体" w:hAnsi="宋体" w:eastAsia="宋体" w:cs="宋体"/>
                <w:i w:val="0"/>
                <w:iCs w:val="0"/>
                <w:color w:val="000000"/>
                <w:sz w:val="21"/>
                <w:szCs w:val="21"/>
                <w:u w:val="none"/>
              </w:rPr>
            </w:pPr>
          </w:p>
        </w:tc>
      </w:tr>
      <w:tr w14:paraId="3791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C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24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1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068C">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B9D">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9C6E">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A095">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663C">
            <w:pPr>
              <w:jc w:val="right"/>
              <w:rPr>
                <w:rFonts w:hint="eastAsia" w:ascii="宋体" w:hAnsi="宋体" w:eastAsia="宋体" w:cs="宋体"/>
                <w:i w:val="0"/>
                <w:iCs w:val="0"/>
                <w:color w:val="000000"/>
                <w:sz w:val="21"/>
                <w:szCs w:val="21"/>
                <w:u w:val="none"/>
              </w:rPr>
            </w:pPr>
          </w:p>
        </w:tc>
      </w:tr>
      <w:tr w14:paraId="6FA1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3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4D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68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E2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8ADF">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9AB9">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C899">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A3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r>
      <w:tr w14:paraId="33C3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9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99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73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卫生健康管理事务</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6F8C">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E754">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EFEA">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4668">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2AE4">
            <w:pPr>
              <w:jc w:val="right"/>
              <w:rPr>
                <w:rFonts w:hint="eastAsia" w:ascii="宋体" w:hAnsi="宋体" w:eastAsia="宋体" w:cs="宋体"/>
                <w:i w:val="0"/>
                <w:iCs w:val="0"/>
                <w:color w:val="000000"/>
                <w:sz w:val="21"/>
                <w:szCs w:val="21"/>
                <w:u w:val="none"/>
              </w:rPr>
            </w:pPr>
          </w:p>
        </w:tc>
      </w:tr>
      <w:tr w14:paraId="2D8C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4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8C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2100101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36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BFA2">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C0D1">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1E63">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BACA">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E22D">
            <w:pPr>
              <w:jc w:val="right"/>
              <w:rPr>
                <w:rFonts w:hint="eastAsia" w:ascii="宋体" w:hAnsi="宋体" w:eastAsia="宋体" w:cs="宋体"/>
                <w:i w:val="0"/>
                <w:iCs w:val="0"/>
                <w:color w:val="000000"/>
                <w:sz w:val="21"/>
                <w:szCs w:val="21"/>
                <w:u w:val="none"/>
              </w:rPr>
            </w:pPr>
          </w:p>
        </w:tc>
      </w:tr>
      <w:tr w14:paraId="53A3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2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BD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2100199</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50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其他卫生健康管理事务支出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5FF9">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3B8C">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D5A7">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6ED9">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9E8B">
            <w:pPr>
              <w:jc w:val="right"/>
              <w:rPr>
                <w:rFonts w:hint="eastAsia" w:ascii="宋体" w:hAnsi="宋体" w:eastAsia="宋体" w:cs="宋体"/>
                <w:i w:val="0"/>
                <w:iCs w:val="0"/>
                <w:color w:val="000000"/>
                <w:sz w:val="21"/>
                <w:szCs w:val="21"/>
                <w:u w:val="none"/>
              </w:rPr>
            </w:pPr>
          </w:p>
        </w:tc>
      </w:tr>
      <w:tr w14:paraId="01F5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8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AF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8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4BD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FB8A">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C48F">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A8F">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09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r>
      <w:tr w14:paraId="7B39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8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B6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2100201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12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综合医院</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6EE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5714">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E090">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1AF1">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34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2246.00</w:t>
            </w:r>
          </w:p>
        </w:tc>
      </w:tr>
      <w:tr w14:paraId="0559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B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48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C3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基层医疗卫生机构</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F978">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9D00">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0629">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4C81">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EAD7">
            <w:pPr>
              <w:jc w:val="right"/>
              <w:rPr>
                <w:rFonts w:hint="eastAsia" w:ascii="宋体" w:hAnsi="宋体" w:eastAsia="宋体" w:cs="宋体"/>
                <w:i w:val="0"/>
                <w:iCs w:val="0"/>
                <w:color w:val="000000"/>
                <w:sz w:val="21"/>
                <w:szCs w:val="21"/>
                <w:u w:val="none"/>
              </w:rPr>
            </w:pPr>
          </w:p>
        </w:tc>
      </w:tr>
      <w:tr w14:paraId="6ACB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4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D4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2100302</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72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乡镇卫生院</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AB72">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2C8B">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ADB">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7819">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4BA9">
            <w:pPr>
              <w:jc w:val="right"/>
              <w:rPr>
                <w:rFonts w:hint="eastAsia" w:ascii="宋体" w:hAnsi="宋体" w:eastAsia="宋体" w:cs="宋体"/>
                <w:i w:val="0"/>
                <w:iCs w:val="0"/>
                <w:color w:val="000000"/>
                <w:sz w:val="21"/>
                <w:szCs w:val="21"/>
                <w:u w:val="none"/>
              </w:rPr>
            </w:pPr>
          </w:p>
        </w:tc>
      </w:tr>
      <w:tr w14:paraId="6B3C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E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7E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2100399</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07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其他基层医疗卫生机构支出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0C15">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B5A">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FF0A">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B40B">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F7A">
            <w:pPr>
              <w:jc w:val="right"/>
              <w:rPr>
                <w:rFonts w:hint="eastAsia" w:ascii="宋体" w:hAnsi="宋体" w:eastAsia="宋体" w:cs="宋体"/>
                <w:i w:val="0"/>
                <w:iCs w:val="0"/>
                <w:color w:val="000000"/>
                <w:sz w:val="21"/>
                <w:szCs w:val="21"/>
                <w:u w:val="none"/>
              </w:rPr>
            </w:pPr>
          </w:p>
        </w:tc>
      </w:tr>
      <w:tr w14:paraId="4199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7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8B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61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公共卫生</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7454">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D260">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CD93">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B44C">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DA59">
            <w:pPr>
              <w:jc w:val="right"/>
              <w:rPr>
                <w:rFonts w:hint="eastAsia" w:ascii="宋体" w:hAnsi="宋体" w:eastAsia="宋体" w:cs="宋体"/>
                <w:i w:val="0"/>
                <w:iCs w:val="0"/>
                <w:color w:val="000000"/>
                <w:sz w:val="21"/>
                <w:szCs w:val="21"/>
                <w:u w:val="none"/>
              </w:rPr>
            </w:pPr>
          </w:p>
        </w:tc>
      </w:tr>
      <w:tr w14:paraId="6B97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7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19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23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疾病预防控制机构</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5A08">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1FCA">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8581">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746">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4F07">
            <w:pPr>
              <w:jc w:val="right"/>
              <w:rPr>
                <w:rFonts w:hint="eastAsia" w:ascii="宋体" w:hAnsi="宋体" w:eastAsia="宋体" w:cs="宋体"/>
                <w:i w:val="0"/>
                <w:iCs w:val="0"/>
                <w:color w:val="000000"/>
                <w:sz w:val="21"/>
                <w:szCs w:val="21"/>
                <w:u w:val="none"/>
              </w:rPr>
            </w:pPr>
          </w:p>
        </w:tc>
      </w:tr>
      <w:tr w14:paraId="52C6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9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66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2100403</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27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妇幼保健机构</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0F01">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D81A">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28A7">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F486">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5810">
            <w:pPr>
              <w:jc w:val="right"/>
              <w:rPr>
                <w:rFonts w:hint="eastAsia" w:ascii="宋体" w:hAnsi="宋体" w:eastAsia="宋体" w:cs="宋体"/>
                <w:i w:val="0"/>
                <w:iCs w:val="0"/>
                <w:color w:val="000000"/>
                <w:sz w:val="21"/>
                <w:szCs w:val="21"/>
                <w:u w:val="none"/>
              </w:rPr>
            </w:pPr>
          </w:p>
        </w:tc>
      </w:tr>
      <w:tr w14:paraId="0776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B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E1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2100408</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05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基本公共卫生服务</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1828">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A752">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86E9">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ED64">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C40D">
            <w:pPr>
              <w:jc w:val="right"/>
              <w:rPr>
                <w:rFonts w:hint="eastAsia" w:ascii="宋体" w:hAnsi="宋体" w:eastAsia="宋体" w:cs="宋体"/>
                <w:i w:val="0"/>
                <w:iCs w:val="0"/>
                <w:color w:val="000000"/>
                <w:sz w:val="21"/>
                <w:szCs w:val="21"/>
                <w:u w:val="none"/>
              </w:rPr>
            </w:pPr>
          </w:p>
        </w:tc>
      </w:tr>
      <w:tr w14:paraId="4B06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6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46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2100499</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7F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其他公共卫生支出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9606">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AF22">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B9F1">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542C">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7E1F">
            <w:pPr>
              <w:jc w:val="right"/>
              <w:rPr>
                <w:rFonts w:hint="eastAsia" w:ascii="宋体" w:hAnsi="宋体" w:eastAsia="宋体" w:cs="宋体"/>
                <w:i w:val="0"/>
                <w:iCs w:val="0"/>
                <w:color w:val="000000"/>
                <w:sz w:val="21"/>
                <w:szCs w:val="21"/>
                <w:u w:val="none"/>
              </w:rPr>
            </w:pPr>
          </w:p>
        </w:tc>
      </w:tr>
      <w:tr w14:paraId="35B5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B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F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E2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计划生育事务</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86AA">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930C">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8E33">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44A9">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163A">
            <w:pPr>
              <w:jc w:val="right"/>
              <w:rPr>
                <w:rFonts w:hint="eastAsia" w:ascii="宋体" w:hAnsi="宋体" w:eastAsia="宋体" w:cs="宋体"/>
                <w:i w:val="0"/>
                <w:iCs w:val="0"/>
                <w:color w:val="000000"/>
                <w:sz w:val="21"/>
                <w:szCs w:val="21"/>
                <w:u w:val="none"/>
              </w:rPr>
            </w:pPr>
          </w:p>
        </w:tc>
      </w:tr>
      <w:tr w14:paraId="4268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9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A9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2100717</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3C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计划生育服务</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A0D4">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321B">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001E">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6E58">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9E27">
            <w:pPr>
              <w:jc w:val="right"/>
              <w:rPr>
                <w:rFonts w:hint="eastAsia" w:ascii="宋体" w:hAnsi="宋体" w:eastAsia="宋体" w:cs="宋体"/>
                <w:i w:val="0"/>
                <w:iCs w:val="0"/>
                <w:color w:val="000000"/>
                <w:sz w:val="21"/>
                <w:szCs w:val="21"/>
                <w:u w:val="none"/>
              </w:rPr>
            </w:pPr>
          </w:p>
        </w:tc>
      </w:tr>
      <w:tr w14:paraId="0CF2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7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2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2100799</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C3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其他计划生育事务支出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9060">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0A93">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48FE">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B9BA">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5186">
            <w:pPr>
              <w:jc w:val="right"/>
              <w:rPr>
                <w:rFonts w:hint="eastAsia" w:ascii="宋体" w:hAnsi="宋体" w:eastAsia="宋体" w:cs="宋体"/>
                <w:i w:val="0"/>
                <w:iCs w:val="0"/>
                <w:color w:val="000000"/>
                <w:sz w:val="21"/>
                <w:szCs w:val="21"/>
                <w:u w:val="none"/>
              </w:rPr>
            </w:pPr>
          </w:p>
        </w:tc>
      </w:tr>
      <w:tr w14:paraId="0F86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9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8E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B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行政事业单位医疗</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47FD">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FF80">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662B">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51A3">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F613">
            <w:pPr>
              <w:jc w:val="right"/>
              <w:rPr>
                <w:rFonts w:hint="eastAsia" w:ascii="宋体" w:hAnsi="宋体" w:eastAsia="宋体" w:cs="宋体"/>
                <w:i w:val="0"/>
                <w:iCs w:val="0"/>
                <w:color w:val="000000"/>
                <w:sz w:val="21"/>
                <w:szCs w:val="21"/>
                <w:u w:val="none"/>
              </w:rPr>
            </w:pPr>
          </w:p>
        </w:tc>
      </w:tr>
      <w:tr w14:paraId="55BA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9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FE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A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行政单位医疗</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67FA">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8940">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685D">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7728">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8A57">
            <w:pPr>
              <w:jc w:val="right"/>
              <w:rPr>
                <w:rFonts w:hint="eastAsia" w:ascii="宋体" w:hAnsi="宋体" w:eastAsia="宋体" w:cs="宋体"/>
                <w:i w:val="0"/>
                <w:iCs w:val="0"/>
                <w:color w:val="000000"/>
                <w:sz w:val="21"/>
                <w:szCs w:val="21"/>
                <w:u w:val="none"/>
              </w:rPr>
            </w:pPr>
          </w:p>
        </w:tc>
      </w:tr>
      <w:tr w14:paraId="5512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5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7F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2101102</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A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事业单位医疗</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B594">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A629">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ACC6">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570D">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5889">
            <w:pPr>
              <w:jc w:val="right"/>
              <w:rPr>
                <w:rFonts w:hint="eastAsia" w:ascii="宋体" w:hAnsi="宋体" w:eastAsia="宋体" w:cs="宋体"/>
                <w:i w:val="0"/>
                <w:iCs w:val="0"/>
                <w:color w:val="000000"/>
                <w:sz w:val="21"/>
                <w:szCs w:val="21"/>
                <w:u w:val="none"/>
              </w:rPr>
            </w:pPr>
          </w:p>
        </w:tc>
      </w:tr>
      <w:tr w14:paraId="2F63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B5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2101103</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EA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25E3">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EF9E">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E880">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C667">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9DBB">
            <w:pPr>
              <w:jc w:val="right"/>
              <w:rPr>
                <w:rFonts w:hint="eastAsia" w:ascii="宋体" w:hAnsi="宋体" w:eastAsia="宋体" w:cs="宋体"/>
                <w:i w:val="0"/>
                <w:iCs w:val="0"/>
                <w:color w:val="000000"/>
                <w:sz w:val="21"/>
                <w:szCs w:val="21"/>
                <w:u w:val="none"/>
              </w:rPr>
            </w:pPr>
          </w:p>
        </w:tc>
      </w:tr>
      <w:tr w14:paraId="479F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0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D9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B1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A993">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24A9">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3F83">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9F26">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CB18">
            <w:pPr>
              <w:jc w:val="right"/>
              <w:rPr>
                <w:rFonts w:hint="eastAsia" w:ascii="宋体" w:hAnsi="宋体" w:eastAsia="宋体" w:cs="宋体"/>
                <w:i w:val="0"/>
                <w:iCs w:val="0"/>
                <w:color w:val="000000"/>
                <w:sz w:val="21"/>
                <w:szCs w:val="21"/>
                <w:u w:val="none"/>
              </w:rPr>
            </w:pPr>
          </w:p>
        </w:tc>
      </w:tr>
      <w:tr w14:paraId="1ADC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4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08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1B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住房改革支出</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B74E">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542E">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70A0">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1FF1">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AA76">
            <w:pPr>
              <w:jc w:val="right"/>
              <w:rPr>
                <w:rFonts w:hint="eastAsia" w:ascii="宋体" w:hAnsi="宋体" w:eastAsia="宋体" w:cs="宋体"/>
                <w:i w:val="0"/>
                <w:iCs w:val="0"/>
                <w:color w:val="000000"/>
                <w:sz w:val="21"/>
                <w:szCs w:val="21"/>
                <w:u w:val="none"/>
              </w:rPr>
            </w:pPr>
          </w:p>
        </w:tc>
      </w:tr>
      <w:tr w14:paraId="27ED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5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18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2210201</w:t>
            </w:r>
          </w:p>
        </w:tc>
        <w:tc>
          <w:tcPr>
            <w:tcW w:w="1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4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9FB6">
            <w:pPr>
              <w:jc w:val="right"/>
              <w:rPr>
                <w:rFonts w:hint="eastAsia" w:ascii="宋体" w:hAnsi="宋体" w:eastAsia="宋体" w:cs="宋体"/>
                <w:i w:val="0"/>
                <w:iCs w:val="0"/>
                <w:color w:val="000000"/>
                <w:sz w:val="21"/>
                <w:szCs w:val="21"/>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92B1">
            <w:pPr>
              <w:jc w:val="right"/>
              <w:rPr>
                <w:rFonts w:hint="eastAsia" w:ascii="宋体" w:hAnsi="宋体" w:eastAsia="宋体" w:cs="宋体"/>
                <w:i w:val="0"/>
                <w:iCs w:val="0"/>
                <w:color w:val="000000"/>
                <w:sz w:val="21"/>
                <w:szCs w:val="21"/>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E32C">
            <w:pPr>
              <w:jc w:val="right"/>
              <w:rPr>
                <w:rFonts w:hint="eastAsia" w:ascii="宋体" w:hAnsi="宋体" w:eastAsia="宋体" w:cs="宋体"/>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F9DB">
            <w:pPr>
              <w:jc w:val="right"/>
              <w:rPr>
                <w:rFonts w:hint="eastAsia" w:ascii="宋体" w:hAnsi="宋体" w:eastAsia="宋体" w:cs="宋体"/>
                <w:i w:val="0"/>
                <w:iCs w:val="0"/>
                <w:color w:val="000000"/>
                <w:sz w:val="21"/>
                <w:szCs w:val="21"/>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161D">
            <w:pPr>
              <w:jc w:val="right"/>
              <w:rPr>
                <w:rFonts w:hint="eastAsia" w:ascii="宋体" w:hAnsi="宋体" w:eastAsia="宋体" w:cs="宋体"/>
                <w:i w:val="0"/>
                <w:iCs w:val="0"/>
                <w:color w:val="000000"/>
                <w:sz w:val="21"/>
                <w:szCs w:val="21"/>
                <w:u w:val="none"/>
              </w:rPr>
            </w:pPr>
          </w:p>
        </w:tc>
      </w:tr>
    </w:tbl>
    <w:p w14:paraId="5A7439D1">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9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
        <w:gridCol w:w="1154"/>
        <w:gridCol w:w="2884"/>
        <w:gridCol w:w="1722"/>
        <w:gridCol w:w="1547"/>
        <w:gridCol w:w="5588"/>
      </w:tblGrid>
      <w:tr w14:paraId="0558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C18D71">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部门预算一般公共预算财政拨款基本支出表</w:t>
            </w:r>
          </w:p>
        </w:tc>
      </w:tr>
      <w:tr w14:paraId="0DB6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4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8488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3D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2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A4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5E61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E0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23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支出部门经济分类科目</w:t>
            </w:r>
          </w:p>
        </w:tc>
        <w:tc>
          <w:tcPr>
            <w:tcW w:w="3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7F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一般公共预算基本支出</w:t>
            </w:r>
          </w:p>
        </w:tc>
      </w:tr>
      <w:tr w14:paraId="00F7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3B50">
            <w:pPr>
              <w:jc w:val="center"/>
              <w:rPr>
                <w:rFonts w:hint="eastAsia" w:ascii="宋体" w:hAnsi="宋体" w:eastAsia="宋体" w:cs="宋体"/>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D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3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5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7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2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2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r>
      <w:tr w14:paraId="0D82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8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4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A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2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C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3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956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2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EF1A">
            <w:pPr>
              <w:jc w:val="left"/>
              <w:rPr>
                <w:rFonts w:hint="eastAsia" w:ascii="宋体" w:hAnsi="宋体" w:eastAsia="宋体" w:cs="宋体"/>
                <w:i w:val="0"/>
                <w:iCs w:val="0"/>
                <w:color w:val="000000"/>
                <w:sz w:val="21"/>
                <w:szCs w:val="21"/>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8A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F7FB">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F62C">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C480">
            <w:pPr>
              <w:jc w:val="right"/>
              <w:rPr>
                <w:rFonts w:hint="eastAsia" w:ascii="宋体" w:hAnsi="宋体" w:eastAsia="宋体" w:cs="宋体"/>
                <w:i w:val="0"/>
                <w:iCs w:val="0"/>
                <w:color w:val="000000"/>
                <w:sz w:val="21"/>
                <w:szCs w:val="21"/>
                <w:u w:val="none"/>
              </w:rPr>
            </w:pPr>
          </w:p>
        </w:tc>
      </w:tr>
      <w:tr w14:paraId="38DA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E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E8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70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016C">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7646">
            <w:pPr>
              <w:jc w:val="right"/>
              <w:rPr>
                <w:rFonts w:hint="eastAsia" w:ascii="宋体" w:hAnsi="宋体" w:eastAsia="宋体" w:cs="宋体"/>
                <w:i w:val="0"/>
                <w:iCs w:val="0"/>
                <w:color w:val="000000"/>
                <w:sz w:val="21"/>
                <w:szCs w:val="21"/>
                <w:u w:val="none"/>
              </w:rPr>
            </w:pPr>
          </w:p>
        </w:tc>
        <w:tc>
          <w:tcPr>
            <w:tcW w:w="2008" w:type="pct"/>
            <w:vMerge w:val="restart"/>
            <w:tcBorders>
              <w:top w:val="single" w:color="000000" w:sz="4" w:space="0"/>
              <w:left w:val="single" w:color="000000" w:sz="4" w:space="0"/>
              <w:right w:val="single" w:color="000000" w:sz="4" w:space="0"/>
            </w:tcBorders>
            <w:shd w:val="clear" w:color="auto" w:fill="auto"/>
            <w:noWrap/>
            <w:vAlign w:val="center"/>
          </w:tcPr>
          <w:p w14:paraId="1B234588">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备注：此页无数据空表列支</w:t>
            </w:r>
          </w:p>
        </w:tc>
      </w:tr>
      <w:tr w14:paraId="3E02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3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E0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C4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基本工资</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2CEA">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1387">
            <w:pPr>
              <w:jc w:val="right"/>
              <w:rPr>
                <w:rFonts w:hint="eastAsia" w:ascii="宋体" w:hAnsi="宋体" w:eastAsia="宋体" w:cs="宋体"/>
                <w:i w:val="0"/>
                <w:iCs w:val="0"/>
                <w:color w:val="000000"/>
                <w:sz w:val="21"/>
                <w:szCs w:val="21"/>
                <w:u w:val="none"/>
              </w:rPr>
            </w:pPr>
          </w:p>
        </w:tc>
        <w:tc>
          <w:tcPr>
            <w:tcW w:w="2008" w:type="pct"/>
            <w:vMerge w:val="continue"/>
            <w:tcBorders>
              <w:left w:val="single" w:color="000000" w:sz="4" w:space="0"/>
              <w:right w:val="single" w:color="000000" w:sz="4" w:space="0"/>
            </w:tcBorders>
            <w:shd w:val="clear" w:color="auto" w:fill="auto"/>
            <w:noWrap/>
            <w:vAlign w:val="center"/>
          </w:tcPr>
          <w:p w14:paraId="4A1E3CA4">
            <w:pPr>
              <w:jc w:val="right"/>
              <w:rPr>
                <w:rFonts w:hint="eastAsia" w:ascii="宋体" w:hAnsi="宋体" w:eastAsia="宋体" w:cs="宋体"/>
                <w:i w:val="0"/>
                <w:iCs w:val="0"/>
                <w:color w:val="000000"/>
                <w:sz w:val="21"/>
                <w:szCs w:val="21"/>
                <w:u w:val="none"/>
              </w:rPr>
            </w:pPr>
          </w:p>
        </w:tc>
      </w:tr>
      <w:tr w14:paraId="2B02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6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D2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78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津贴补贴</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A9D5">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75BF">
            <w:pPr>
              <w:jc w:val="right"/>
              <w:rPr>
                <w:rFonts w:hint="eastAsia" w:ascii="宋体" w:hAnsi="宋体" w:eastAsia="宋体" w:cs="宋体"/>
                <w:i w:val="0"/>
                <w:iCs w:val="0"/>
                <w:color w:val="000000"/>
                <w:sz w:val="21"/>
                <w:szCs w:val="21"/>
                <w:u w:val="none"/>
              </w:rPr>
            </w:pPr>
          </w:p>
        </w:tc>
        <w:tc>
          <w:tcPr>
            <w:tcW w:w="2008" w:type="pct"/>
            <w:vMerge w:val="continue"/>
            <w:tcBorders>
              <w:left w:val="single" w:color="000000" w:sz="4" w:space="0"/>
              <w:bottom w:val="single" w:color="000000" w:sz="4" w:space="0"/>
              <w:right w:val="single" w:color="000000" w:sz="4" w:space="0"/>
            </w:tcBorders>
            <w:shd w:val="clear" w:color="auto" w:fill="auto"/>
            <w:noWrap/>
            <w:vAlign w:val="center"/>
          </w:tcPr>
          <w:p w14:paraId="720DF071">
            <w:pPr>
              <w:jc w:val="right"/>
              <w:rPr>
                <w:rFonts w:hint="eastAsia" w:ascii="宋体" w:hAnsi="宋体" w:eastAsia="宋体" w:cs="宋体"/>
                <w:i w:val="0"/>
                <w:iCs w:val="0"/>
                <w:color w:val="000000"/>
                <w:sz w:val="21"/>
                <w:szCs w:val="21"/>
                <w:u w:val="none"/>
              </w:rPr>
            </w:pPr>
          </w:p>
        </w:tc>
      </w:tr>
      <w:tr w14:paraId="0F79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C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83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BC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5729">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D75F">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52C5">
            <w:pPr>
              <w:jc w:val="right"/>
              <w:rPr>
                <w:rFonts w:hint="eastAsia" w:ascii="宋体" w:hAnsi="宋体" w:eastAsia="宋体" w:cs="宋体"/>
                <w:i w:val="0"/>
                <w:iCs w:val="0"/>
                <w:color w:val="000000"/>
                <w:sz w:val="21"/>
                <w:szCs w:val="21"/>
                <w:u w:val="none"/>
              </w:rPr>
            </w:pPr>
          </w:p>
        </w:tc>
      </w:tr>
      <w:tr w14:paraId="2E6B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2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94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30107</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E4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绩效工资</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92C0">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B0DC">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C058">
            <w:pPr>
              <w:jc w:val="right"/>
              <w:rPr>
                <w:rFonts w:hint="eastAsia" w:ascii="宋体" w:hAnsi="宋体" w:eastAsia="宋体" w:cs="宋体"/>
                <w:i w:val="0"/>
                <w:iCs w:val="0"/>
                <w:color w:val="000000"/>
                <w:sz w:val="21"/>
                <w:szCs w:val="21"/>
                <w:u w:val="none"/>
              </w:rPr>
            </w:pPr>
          </w:p>
        </w:tc>
      </w:tr>
      <w:tr w14:paraId="362F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D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F0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5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C809">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E806">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071F">
            <w:pPr>
              <w:jc w:val="right"/>
              <w:rPr>
                <w:rFonts w:hint="eastAsia" w:ascii="宋体" w:hAnsi="宋体" w:eastAsia="宋体" w:cs="宋体"/>
                <w:i w:val="0"/>
                <w:iCs w:val="0"/>
                <w:color w:val="000000"/>
                <w:sz w:val="21"/>
                <w:szCs w:val="21"/>
                <w:u w:val="none"/>
              </w:rPr>
            </w:pPr>
          </w:p>
        </w:tc>
      </w:tr>
      <w:tr w14:paraId="6988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0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1D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D1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职业年金缴费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BAE5">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947C">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62DC">
            <w:pPr>
              <w:jc w:val="right"/>
              <w:rPr>
                <w:rFonts w:hint="eastAsia" w:ascii="宋体" w:hAnsi="宋体" w:eastAsia="宋体" w:cs="宋体"/>
                <w:i w:val="0"/>
                <w:iCs w:val="0"/>
                <w:color w:val="000000"/>
                <w:sz w:val="21"/>
                <w:szCs w:val="21"/>
                <w:u w:val="none"/>
              </w:rPr>
            </w:pPr>
          </w:p>
        </w:tc>
      </w:tr>
      <w:tr w14:paraId="3ADA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F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46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3E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城镇职工基本医疗保险缴费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8A26">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D92F">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1C6F">
            <w:pPr>
              <w:jc w:val="right"/>
              <w:rPr>
                <w:rFonts w:hint="eastAsia" w:ascii="宋体" w:hAnsi="宋体" w:eastAsia="宋体" w:cs="宋体"/>
                <w:i w:val="0"/>
                <w:iCs w:val="0"/>
                <w:color w:val="000000"/>
                <w:sz w:val="21"/>
                <w:szCs w:val="21"/>
                <w:u w:val="none"/>
              </w:rPr>
            </w:pPr>
          </w:p>
        </w:tc>
      </w:tr>
      <w:tr w14:paraId="42FE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9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21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F9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46A4">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995">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9E9C">
            <w:pPr>
              <w:jc w:val="right"/>
              <w:rPr>
                <w:rFonts w:hint="eastAsia" w:ascii="宋体" w:hAnsi="宋体" w:eastAsia="宋体" w:cs="宋体"/>
                <w:i w:val="0"/>
                <w:iCs w:val="0"/>
                <w:color w:val="000000"/>
                <w:sz w:val="21"/>
                <w:szCs w:val="21"/>
                <w:u w:val="none"/>
              </w:rPr>
            </w:pPr>
          </w:p>
        </w:tc>
      </w:tr>
      <w:tr w14:paraId="785C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8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15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95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其他社会保障缴费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4ED2">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D612">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9813">
            <w:pPr>
              <w:jc w:val="right"/>
              <w:rPr>
                <w:rFonts w:hint="eastAsia" w:ascii="宋体" w:hAnsi="宋体" w:eastAsia="宋体" w:cs="宋体"/>
                <w:i w:val="0"/>
                <w:iCs w:val="0"/>
                <w:color w:val="000000"/>
                <w:sz w:val="21"/>
                <w:szCs w:val="21"/>
                <w:u w:val="none"/>
              </w:rPr>
            </w:pPr>
          </w:p>
        </w:tc>
      </w:tr>
      <w:tr w14:paraId="37E2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9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F4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6B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4DB0">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4E5">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387">
            <w:pPr>
              <w:jc w:val="right"/>
              <w:rPr>
                <w:rFonts w:hint="eastAsia" w:ascii="宋体" w:hAnsi="宋体" w:eastAsia="宋体" w:cs="宋体"/>
                <w:i w:val="0"/>
                <w:iCs w:val="0"/>
                <w:color w:val="000000"/>
                <w:sz w:val="21"/>
                <w:szCs w:val="21"/>
                <w:u w:val="none"/>
              </w:rPr>
            </w:pPr>
          </w:p>
        </w:tc>
      </w:tr>
      <w:tr w14:paraId="775D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C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9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30199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EA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其他工资福利支出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4350">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1BBC">
            <w:pPr>
              <w:jc w:val="right"/>
              <w:rPr>
                <w:rFonts w:hint="eastAsia" w:ascii="宋体" w:hAnsi="宋体" w:eastAsia="宋体" w:cs="宋体"/>
                <w:i w:val="0"/>
                <w:iCs w:val="0"/>
                <w:color w:val="000000"/>
                <w:sz w:val="21"/>
                <w:szCs w:val="21"/>
                <w:u w:val="none"/>
              </w:rPr>
            </w:pPr>
          </w:p>
        </w:tc>
        <w:tc>
          <w:tcPr>
            <w:tcW w:w="2008" w:type="pct"/>
            <w:vMerge w:val="restart"/>
            <w:tcBorders>
              <w:top w:val="single" w:color="000000" w:sz="4" w:space="0"/>
              <w:left w:val="single" w:color="000000" w:sz="4" w:space="0"/>
              <w:right w:val="single" w:color="000000" w:sz="4" w:space="0"/>
            </w:tcBorders>
            <w:shd w:val="clear" w:color="auto" w:fill="auto"/>
            <w:noWrap/>
            <w:vAlign w:val="center"/>
          </w:tcPr>
          <w:p w14:paraId="2B66CC2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备注：此页无数据空表列支</w:t>
            </w:r>
          </w:p>
        </w:tc>
      </w:tr>
      <w:tr w14:paraId="4E03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E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2B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24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6280">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EEB">
            <w:pPr>
              <w:jc w:val="right"/>
              <w:rPr>
                <w:rFonts w:hint="eastAsia" w:ascii="宋体" w:hAnsi="宋体" w:eastAsia="宋体" w:cs="宋体"/>
                <w:i w:val="0"/>
                <w:iCs w:val="0"/>
                <w:color w:val="000000"/>
                <w:sz w:val="21"/>
                <w:szCs w:val="21"/>
                <w:u w:val="none"/>
              </w:rPr>
            </w:pPr>
          </w:p>
        </w:tc>
        <w:tc>
          <w:tcPr>
            <w:tcW w:w="2008" w:type="pct"/>
            <w:vMerge w:val="continue"/>
            <w:tcBorders>
              <w:left w:val="single" w:color="000000" w:sz="4" w:space="0"/>
              <w:bottom w:val="single" w:color="000000" w:sz="4" w:space="0"/>
              <w:right w:val="single" w:color="000000" w:sz="4" w:space="0"/>
            </w:tcBorders>
            <w:shd w:val="clear" w:color="auto" w:fill="auto"/>
            <w:noWrap/>
            <w:vAlign w:val="center"/>
          </w:tcPr>
          <w:p w14:paraId="79797CF4">
            <w:pPr>
              <w:jc w:val="right"/>
              <w:rPr>
                <w:rFonts w:hint="eastAsia" w:ascii="宋体" w:hAnsi="宋体" w:eastAsia="宋体" w:cs="宋体"/>
                <w:i w:val="0"/>
                <w:iCs w:val="0"/>
                <w:color w:val="000000"/>
                <w:sz w:val="21"/>
                <w:szCs w:val="21"/>
                <w:u w:val="none"/>
              </w:rPr>
            </w:pPr>
          </w:p>
        </w:tc>
      </w:tr>
      <w:tr w14:paraId="0602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5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CD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86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5AA7">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A4E3">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55E2">
            <w:pPr>
              <w:jc w:val="right"/>
              <w:rPr>
                <w:rFonts w:hint="eastAsia" w:ascii="宋体" w:hAnsi="宋体" w:eastAsia="宋体" w:cs="宋体"/>
                <w:i w:val="0"/>
                <w:iCs w:val="0"/>
                <w:color w:val="000000"/>
                <w:sz w:val="21"/>
                <w:szCs w:val="21"/>
                <w:u w:val="none"/>
              </w:rPr>
            </w:pPr>
          </w:p>
        </w:tc>
      </w:tr>
      <w:tr w14:paraId="5ECD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4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44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A7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77C4">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E918">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0173">
            <w:pPr>
              <w:jc w:val="right"/>
              <w:rPr>
                <w:rFonts w:hint="eastAsia" w:ascii="宋体" w:hAnsi="宋体" w:eastAsia="宋体" w:cs="宋体"/>
                <w:i w:val="0"/>
                <w:iCs w:val="0"/>
                <w:color w:val="000000"/>
                <w:sz w:val="21"/>
                <w:szCs w:val="21"/>
                <w:u w:val="none"/>
              </w:rPr>
            </w:pPr>
          </w:p>
        </w:tc>
      </w:tr>
      <w:tr w14:paraId="2458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5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08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78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1D07">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8551">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0177">
            <w:pPr>
              <w:jc w:val="right"/>
              <w:rPr>
                <w:rFonts w:hint="eastAsia" w:ascii="宋体" w:hAnsi="宋体" w:eastAsia="宋体" w:cs="宋体"/>
                <w:i w:val="0"/>
                <w:iCs w:val="0"/>
                <w:color w:val="000000"/>
                <w:sz w:val="21"/>
                <w:szCs w:val="21"/>
                <w:u w:val="none"/>
              </w:rPr>
            </w:pPr>
          </w:p>
        </w:tc>
      </w:tr>
      <w:tr w14:paraId="22B0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D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BF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4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邮电费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C733">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E260">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3CA9">
            <w:pPr>
              <w:jc w:val="right"/>
              <w:rPr>
                <w:rFonts w:hint="eastAsia" w:ascii="宋体" w:hAnsi="宋体" w:eastAsia="宋体" w:cs="宋体"/>
                <w:i w:val="0"/>
                <w:iCs w:val="0"/>
                <w:color w:val="000000"/>
                <w:sz w:val="21"/>
                <w:szCs w:val="21"/>
                <w:u w:val="none"/>
              </w:rPr>
            </w:pPr>
          </w:p>
        </w:tc>
      </w:tr>
      <w:tr w14:paraId="38D9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E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5E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CD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差旅费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6264">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FE7F">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7D95">
            <w:pPr>
              <w:jc w:val="right"/>
              <w:rPr>
                <w:rFonts w:hint="eastAsia" w:ascii="宋体" w:hAnsi="宋体" w:eastAsia="宋体" w:cs="宋体"/>
                <w:i w:val="0"/>
                <w:iCs w:val="0"/>
                <w:color w:val="000000"/>
                <w:sz w:val="21"/>
                <w:szCs w:val="21"/>
                <w:u w:val="none"/>
              </w:rPr>
            </w:pPr>
          </w:p>
        </w:tc>
      </w:tr>
      <w:tr w14:paraId="1489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1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C8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E4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维修(护)费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6008">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431C">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90A4">
            <w:pPr>
              <w:jc w:val="right"/>
              <w:rPr>
                <w:rFonts w:hint="eastAsia" w:ascii="宋体" w:hAnsi="宋体" w:eastAsia="宋体" w:cs="宋体"/>
                <w:i w:val="0"/>
                <w:iCs w:val="0"/>
                <w:color w:val="000000"/>
                <w:sz w:val="21"/>
                <w:szCs w:val="21"/>
                <w:u w:val="none"/>
              </w:rPr>
            </w:pPr>
          </w:p>
        </w:tc>
      </w:tr>
      <w:tr w14:paraId="4F2C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8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33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0B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B124">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2B3">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4757">
            <w:pPr>
              <w:jc w:val="right"/>
              <w:rPr>
                <w:rFonts w:hint="eastAsia" w:ascii="宋体" w:hAnsi="宋体" w:eastAsia="宋体" w:cs="宋体"/>
                <w:i w:val="0"/>
                <w:iCs w:val="0"/>
                <w:color w:val="000000"/>
                <w:sz w:val="21"/>
                <w:szCs w:val="21"/>
                <w:u w:val="none"/>
              </w:rPr>
            </w:pPr>
          </w:p>
        </w:tc>
      </w:tr>
      <w:tr w14:paraId="3687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9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3D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85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5E3D">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D05B">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D07E">
            <w:pPr>
              <w:jc w:val="right"/>
              <w:rPr>
                <w:rFonts w:hint="eastAsia" w:ascii="宋体" w:hAnsi="宋体" w:eastAsia="宋体" w:cs="宋体"/>
                <w:i w:val="0"/>
                <w:iCs w:val="0"/>
                <w:color w:val="000000"/>
                <w:sz w:val="21"/>
                <w:szCs w:val="21"/>
                <w:u w:val="none"/>
              </w:rPr>
            </w:pPr>
          </w:p>
        </w:tc>
      </w:tr>
      <w:tr w14:paraId="6644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D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E6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30217</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14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公务接待费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82E4">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6D52">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216C">
            <w:pPr>
              <w:jc w:val="right"/>
              <w:rPr>
                <w:rFonts w:hint="eastAsia" w:ascii="宋体" w:hAnsi="宋体" w:eastAsia="宋体" w:cs="宋体"/>
                <w:i w:val="0"/>
                <w:iCs w:val="0"/>
                <w:color w:val="000000"/>
                <w:sz w:val="21"/>
                <w:szCs w:val="21"/>
                <w:u w:val="none"/>
              </w:rPr>
            </w:pPr>
          </w:p>
        </w:tc>
      </w:tr>
      <w:tr w14:paraId="4794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1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8E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F2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专用材料费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DF79">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22F7">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1D70">
            <w:pPr>
              <w:jc w:val="right"/>
              <w:rPr>
                <w:rFonts w:hint="eastAsia" w:ascii="宋体" w:hAnsi="宋体" w:eastAsia="宋体" w:cs="宋体"/>
                <w:i w:val="0"/>
                <w:iCs w:val="0"/>
                <w:color w:val="000000"/>
                <w:sz w:val="21"/>
                <w:szCs w:val="21"/>
                <w:u w:val="none"/>
              </w:rPr>
            </w:pPr>
          </w:p>
        </w:tc>
      </w:tr>
      <w:tr w14:paraId="3EE8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7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1C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30227</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5A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委托业务费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4E77">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F20C">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4D42">
            <w:pPr>
              <w:jc w:val="right"/>
              <w:rPr>
                <w:rFonts w:hint="eastAsia" w:ascii="宋体" w:hAnsi="宋体" w:eastAsia="宋体" w:cs="宋体"/>
                <w:i w:val="0"/>
                <w:iCs w:val="0"/>
                <w:color w:val="000000"/>
                <w:sz w:val="21"/>
                <w:szCs w:val="21"/>
                <w:u w:val="none"/>
              </w:rPr>
            </w:pPr>
          </w:p>
        </w:tc>
      </w:tr>
      <w:tr w14:paraId="1FE0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C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52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3B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工会经费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669B">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FE8A">
            <w:pPr>
              <w:jc w:val="right"/>
              <w:rPr>
                <w:rFonts w:hint="eastAsia" w:ascii="宋体" w:hAnsi="宋体" w:eastAsia="宋体" w:cs="宋体"/>
                <w:i w:val="0"/>
                <w:iCs w:val="0"/>
                <w:color w:val="000000"/>
                <w:sz w:val="21"/>
                <w:szCs w:val="21"/>
                <w:u w:val="none"/>
              </w:rPr>
            </w:pPr>
          </w:p>
        </w:tc>
        <w:tc>
          <w:tcPr>
            <w:tcW w:w="2008" w:type="pct"/>
            <w:vMerge w:val="restart"/>
            <w:tcBorders>
              <w:top w:val="single" w:color="000000" w:sz="4" w:space="0"/>
              <w:left w:val="single" w:color="000000" w:sz="4" w:space="0"/>
              <w:right w:val="single" w:color="000000" w:sz="4" w:space="0"/>
            </w:tcBorders>
            <w:shd w:val="clear" w:color="auto" w:fill="auto"/>
            <w:noWrap/>
            <w:vAlign w:val="center"/>
          </w:tcPr>
          <w:p w14:paraId="1B0DDD4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备注：此页无数据空表列支</w:t>
            </w:r>
          </w:p>
        </w:tc>
      </w:tr>
      <w:tr w14:paraId="5E8F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C3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6F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福利费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774B">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C52D">
            <w:pPr>
              <w:jc w:val="right"/>
              <w:rPr>
                <w:rFonts w:hint="eastAsia" w:ascii="宋体" w:hAnsi="宋体" w:eastAsia="宋体" w:cs="宋体"/>
                <w:i w:val="0"/>
                <w:iCs w:val="0"/>
                <w:color w:val="000000"/>
                <w:sz w:val="21"/>
                <w:szCs w:val="21"/>
                <w:u w:val="none"/>
              </w:rPr>
            </w:pPr>
          </w:p>
        </w:tc>
        <w:tc>
          <w:tcPr>
            <w:tcW w:w="2008" w:type="pct"/>
            <w:vMerge w:val="continue"/>
            <w:tcBorders>
              <w:left w:val="single" w:color="000000" w:sz="4" w:space="0"/>
              <w:right w:val="single" w:color="000000" w:sz="4" w:space="0"/>
            </w:tcBorders>
            <w:shd w:val="clear" w:color="auto" w:fill="auto"/>
            <w:noWrap/>
            <w:vAlign w:val="center"/>
          </w:tcPr>
          <w:p w14:paraId="7D42CCE2">
            <w:pPr>
              <w:jc w:val="right"/>
              <w:rPr>
                <w:rFonts w:hint="eastAsia" w:ascii="宋体" w:hAnsi="宋体" w:eastAsia="宋体" w:cs="宋体"/>
                <w:i w:val="0"/>
                <w:iCs w:val="0"/>
                <w:color w:val="000000"/>
                <w:sz w:val="21"/>
                <w:szCs w:val="21"/>
                <w:u w:val="none"/>
              </w:rPr>
            </w:pPr>
          </w:p>
        </w:tc>
      </w:tr>
      <w:tr w14:paraId="656A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5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61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21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9460">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61BA">
            <w:pPr>
              <w:jc w:val="right"/>
              <w:rPr>
                <w:rFonts w:hint="eastAsia" w:ascii="宋体" w:hAnsi="宋体" w:eastAsia="宋体" w:cs="宋体"/>
                <w:i w:val="0"/>
                <w:iCs w:val="0"/>
                <w:color w:val="000000"/>
                <w:sz w:val="21"/>
                <w:szCs w:val="21"/>
                <w:u w:val="none"/>
              </w:rPr>
            </w:pPr>
          </w:p>
        </w:tc>
        <w:tc>
          <w:tcPr>
            <w:tcW w:w="2008" w:type="pct"/>
            <w:vMerge w:val="continue"/>
            <w:tcBorders>
              <w:left w:val="single" w:color="000000" w:sz="4" w:space="0"/>
              <w:bottom w:val="single" w:color="000000" w:sz="4" w:space="0"/>
              <w:right w:val="single" w:color="000000" w:sz="4" w:space="0"/>
            </w:tcBorders>
            <w:shd w:val="clear" w:color="auto" w:fill="auto"/>
            <w:noWrap/>
            <w:vAlign w:val="center"/>
          </w:tcPr>
          <w:p w14:paraId="214E221B">
            <w:pPr>
              <w:jc w:val="right"/>
              <w:rPr>
                <w:rFonts w:hint="eastAsia" w:ascii="宋体" w:hAnsi="宋体" w:eastAsia="宋体" w:cs="宋体"/>
                <w:i w:val="0"/>
                <w:iCs w:val="0"/>
                <w:color w:val="000000"/>
                <w:sz w:val="21"/>
                <w:szCs w:val="21"/>
                <w:u w:val="none"/>
              </w:rPr>
            </w:pPr>
          </w:p>
        </w:tc>
      </w:tr>
      <w:tr w14:paraId="70C4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0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20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C9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其他交通费用</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876E">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60B8">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6BF6">
            <w:pPr>
              <w:jc w:val="right"/>
              <w:rPr>
                <w:rFonts w:hint="eastAsia" w:ascii="宋体" w:hAnsi="宋体" w:eastAsia="宋体" w:cs="宋体"/>
                <w:i w:val="0"/>
                <w:iCs w:val="0"/>
                <w:color w:val="000000"/>
                <w:sz w:val="21"/>
                <w:szCs w:val="21"/>
                <w:u w:val="none"/>
              </w:rPr>
            </w:pPr>
          </w:p>
        </w:tc>
      </w:tr>
      <w:tr w14:paraId="7097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CD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30299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AE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FF2D">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0A24">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1621">
            <w:pPr>
              <w:jc w:val="right"/>
              <w:rPr>
                <w:rFonts w:hint="eastAsia" w:ascii="宋体" w:hAnsi="宋体" w:eastAsia="宋体" w:cs="宋体"/>
                <w:i w:val="0"/>
                <w:iCs w:val="0"/>
                <w:color w:val="000000"/>
                <w:sz w:val="21"/>
                <w:szCs w:val="21"/>
                <w:u w:val="none"/>
              </w:rPr>
            </w:pPr>
          </w:p>
        </w:tc>
      </w:tr>
      <w:tr w14:paraId="35BE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6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9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F4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A209">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251D">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1CA9">
            <w:pPr>
              <w:jc w:val="right"/>
              <w:rPr>
                <w:rFonts w:hint="eastAsia" w:ascii="宋体" w:hAnsi="宋体" w:eastAsia="宋体" w:cs="宋体"/>
                <w:i w:val="0"/>
                <w:iCs w:val="0"/>
                <w:color w:val="000000"/>
                <w:sz w:val="21"/>
                <w:szCs w:val="21"/>
                <w:u w:val="none"/>
              </w:rPr>
            </w:pPr>
          </w:p>
        </w:tc>
      </w:tr>
      <w:tr w14:paraId="12FD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3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25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5C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离休费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4B05">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3066">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A5EA">
            <w:pPr>
              <w:jc w:val="right"/>
              <w:rPr>
                <w:rFonts w:hint="eastAsia" w:ascii="宋体" w:hAnsi="宋体" w:eastAsia="宋体" w:cs="宋体"/>
                <w:i w:val="0"/>
                <w:iCs w:val="0"/>
                <w:color w:val="000000"/>
                <w:sz w:val="21"/>
                <w:szCs w:val="21"/>
                <w:u w:val="none"/>
              </w:rPr>
            </w:pPr>
          </w:p>
        </w:tc>
      </w:tr>
      <w:tr w14:paraId="10A5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2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22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B1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退休费</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DB78">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E465">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BAD7">
            <w:pPr>
              <w:jc w:val="right"/>
              <w:rPr>
                <w:rFonts w:hint="eastAsia" w:ascii="宋体" w:hAnsi="宋体" w:eastAsia="宋体" w:cs="宋体"/>
                <w:i w:val="0"/>
                <w:iCs w:val="0"/>
                <w:color w:val="000000"/>
                <w:sz w:val="21"/>
                <w:szCs w:val="21"/>
                <w:u w:val="none"/>
              </w:rPr>
            </w:pPr>
          </w:p>
        </w:tc>
      </w:tr>
      <w:tr w14:paraId="2177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D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71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99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生活补助</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B42">
            <w:pPr>
              <w:jc w:val="right"/>
              <w:rPr>
                <w:rFonts w:hint="eastAsia" w:ascii="宋体" w:hAnsi="宋体" w:eastAsia="宋体" w:cs="宋体"/>
                <w:i w:val="0"/>
                <w:iCs w:val="0"/>
                <w:color w:val="000000"/>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CFE6">
            <w:pPr>
              <w:jc w:val="right"/>
              <w:rPr>
                <w:rFonts w:hint="eastAsia" w:ascii="宋体" w:hAnsi="宋体" w:eastAsia="宋体" w:cs="宋体"/>
                <w:i w:val="0"/>
                <w:iCs w:val="0"/>
                <w:color w:val="000000"/>
                <w:sz w:val="21"/>
                <w:szCs w:val="21"/>
                <w:u w:val="none"/>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7997">
            <w:pPr>
              <w:jc w:val="right"/>
              <w:rPr>
                <w:rFonts w:hint="eastAsia" w:ascii="宋体" w:hAnsi="宋体" w:eastAsia="宋体" w:cs="宋体"/>
                <w:i w:val="0"/>
                <w:iCs w:val="0"/>
                <w:color w:val="000000"/>
                <w:sz w:val="21"/>
                <w:szCs w:val="21"/>
                <w:u w:val="none"/>
              </w:rPr>
            </w:pPr>
          </w:p>
        </w:tc>
      </w:tr>
      <w:tr w14:paraId="1E50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4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55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82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奖励金</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A82F">
            <w:pPr>
              <w:jc w:val="right"/>
              <w:rPr>
                <w:rFonts w:hint="eastAsia" w:ascii="宋体" w:hAnsi="宋体" w:eastAsia="宋体" w:cs="宋体"/>
                <w:i w:val="0"/>
                <w:iCs w:val="0"/>
                <w:color w:val="000000"/>
                <w:sz w:val="21"/>
                <w:szCs w:val="21"/>
                <w:u w:val="none"/>
              </w:rPr>
            </w:pPr>
          </w:p>
        </w:tc>
        <w:tc>
          <w:tcPr>
            <w:tcW w:w="2565" w:type="pct"/>
            <w:gridSpan w:val="2"/>
            <w:vMerge w:val="restart"/>
            <w:tcBorders>
              <w:top w:val="single" w:color="000000" w:sz="4" w:space="0"/>
              <w:left w:val="single" w:color="000000" w:sz="4" w:space="0"/>
              <w:right w:val="single" w:color="000000" w:sz="4" w:space="0"/>
            </w:tcBorders>
            <w:shd w:val="clear" w:color="auto" w:fill="auto"/>
            <w:noWrap/>
            <w:vAlign w:val="center"/>
          </w:tcPr>
          <w:p w14:paraId="0A49CA2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备注：此页无数据空表列支</w:t>
            </w:r>
          </w:p>
        </w:tc>
      </w:tr>
      <w:tr w14:paraId="4DA8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1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9B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19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7427">
            <w:pPr>
              <w:jc w:val="right"/>
              <w:rPr>
                <w:rFonts w:hint="eastAsia" w:ascii="宋体" w:hAnsi="宋体" w:eastAsia="宋体" w:cs="宋体"/>
                <w:i w:val="0"/>
                <w:iCs w:val="0"/>
                <w:color w:val="000000"/>
                <w:sz w:val="21"/>
                <w:szCs w:val="21"/>
                <w:u w:val="none"/>
              </w:rPr>
            </w:pPr>
          </w:p>
        </w:tc>
        <w:tc>
          <w:tcPr>
            <w:tcW w:w="2565" w:type="pct"/>
            <w:gridSpan w:val="2"/>
            <w:vMerge w:val="continue"/>
            <w:tcBorders>
              <w:left w:val="single" w:color="000000" w:sz="4" w:space="0"/>
              <w:right w:val="single" w:color="000000" w:sz="4" w:space="0"/>
            </w:tcBorders>
            <w:shd w:val="clear" w:color="auto" w:fill="auto"/>
            <w:noWrap/>
            <w:vAlign w:val="center"/>
          </w:tcPr>
          <w:p w14:paraId="28F1FA77">
            <w:pPr>
              <w:jc w:val="right"/>
              <w:rPr>
                <w:rFonts w:hint="eastAsia" w:ascii="宋体" w:hAnsi="宋体" w:eastAsia="宋体" w:cs="宋体"/>
                <w:i w:val="0"/>
                <w:iCs w:val="0"/>
                <w:color w:val="000000"/>
                <w:sz w:val="21"/>
                <w:szCs w:val="21"/>
                <w:u w:val="none"/>
              </w:rPr>
            </w:pPr>
          </w:p>
        </w:tc>
      </w:tr>
      <w:tr w14:paraId="34DA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8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B9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D7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办公设备购置</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BA6">
            <w:pPr>
              <w:jc w:val="right"/>
              <w:rPr>
                <w:rFonts w:hint="eastAsia" w:ascii="宋体" w:hAnsi="宋体" w:eastAsia="宋体" w:cs="宋体"/>
                <w:i w:val="0"/>
                <w:iCs w:val="0"/>
                <w:color w:val="000000"/>
                <w:sz w:val="21"/>
                <w:szCs w:val="21"/>
                <w:u w:val="none"/>
              </w:rPr>
            </w:pPr>
          </w:p>
        </w:tc>
        <w:tc>
          <w:tcPr>
            <w:tcW w:w="2565" w:type="pct"/>
            <w:gridSpan w:val="2"/>
            <w:vMerge w:val="continue"/>
            <w:tcBorders>
              <w:left w:val="single" w:color="000000" w:sz="4" w:space="0"/>
              <w:bottom w:val="single" w:color="000000" w:sz="4" w:space="0"/>
              <w:right w:val="single" w:color="000000" w:sz="4" w:space="0"/>
            </w:tcBorders>
            <w:shd w:val="clear" w:color="auto" w:fill="auto"/>
            <w:noWrap/>
            <w:vAlign w:val="center"/>
          </w:tcPr>
          <w:p w14:paraId="4905CE10">
            <w:pPr>
              <w:jc w:val="right"/>
              <w:rPr>
                <w:rFonts w:hint="eastAsia" w:ascii="宋体" w:hAnsi="宋体" w:eastAsia="宋体" w:cs="宋体"/>
                <w:i w:val="0"/>
                <w:iCs w:val="0"/>
                <w:color w:val="000000"/>
                <w:sz w:val="21"/>
                <w:szCs w:val="21"/>
                <w:u w:val="none"/>
              </w:rPr>
            </w:pPr>
          </w:p>
        </w:tc>
      </w:tr>
    </w:tbl>
    <w:p w14:paraId="64E1933F">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8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9"/>
        <w:gridCol w:w="2720"/>
        <w:gridCol w:w="3671"/>
        <w:gridCol w:w="1844"/>
        <w:gridCol w:w="1208"/>
        <w:gridCol w:w="1998"/>
      </w:tblGrid>
      <w:tr w14:paraId="4039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82240A">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部门预算政府基金预算财政拨款支出表</w:t>
            </w:r>
          </w:p>
        </w:tc>
      </w:tr>
      <w:tr w14:paraId="6EA9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8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44E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E2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F3C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2747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E8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90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EE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12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7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71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14:paraId="3F55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64CFB">
            <w:pPr>
              <w:jc w:val="center"/>
              <w:rPr>
                <w:rFonts w:hint="eastAsia" w:ascii="宋体" w:hAnsi="宋体" w:eastAsia="宋体" w:cs="宋体"/>
                <w:i w:val="0"/>
                <w:iCs w:val="0"/>
                <w:color w:val="000000"/>
                <w:sz w:val="21"/>
                <w:szCs w:val="21"/>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9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0B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079D">
            <w:pPr>
              <w:jc w:val="center"/>
              <w:rPr>
                <w:rFonts w:hint="eastAsia" w:ascii="宋体" w:hAnsi="宋体" w:eastAsia="宋体" w:cs="宋体"/>
                <w:i w:val="0"/>
                <w:iCs w:val="0"/>
                <w:color w:val="000000"/>
                <w:sz w:val="21"/>
                <w:szCs w:val="21"/>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47283">
            <w:pPr>
              <w:jc w:val="center"/>
              <w:rPr>
                <w:rFonts w:hint="eastAsia" w:ascii="宋体" w:hAnsi="宋体" w:eastAsia="宋体" w:cs="宋体"/>
                <w:i w:val="0"/>
                <w:iCs w:val="0"/>
                <w:color w:val="000000"/>
                <w:sz w:val="21"/>
                <w:szCs w:val="21"/>
                <w:u w:val="none"/>
              </w:rPr>
            </w:pPr>
          </w:p>
        </w:tc>
        <w:tc>
          <w:tcPr>
            <w:tcW w:w="7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4462">
            <w:pPr>
              <w:jc w:val="center"/>
              <w:rPr>
                <w:rFonts w:hint="eastAsia" w:ascii="宋体" w:hAnsi="宋体" w:eastAsia="宋体" w:cs="宋体"/>
                <w:i w:val="0"/>
                <w:iCs w:val="0"/>
                <w:color w:val="000000"/>
                <w:sz w:val="21"/>
                <w:szCs w:val="21"/>
                <w:u w:val="none"/>
              </w:rPr>
            </w:pPr>
          </w:p>
        </w:tc>
      </w:tr>
      <w:tr w14:paraId="31D2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9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D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E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E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C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D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8FD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C2EEAAD">
            <w:pPr>
              <w:rPr>
                <w:rFonts w:hint="eastAsia" w:ascii="宋体" w:hAnsi="宋体" w:eastAsia="宋体" w:cs="宋体"/>
                <w:i w:val="0"/>
                <w:iCs w:val="0"/>
                <w:color w:val="000000"/>
                <w:sz w:val="21"/>
                <w:szCs w:val="21"/>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76B5235">
            <w:pPr>
              <w:rPr>
                <w:rFonts w:hint="eastAsia" w:ascii="宋体" w:hAnsi="宋体" w:eastAsia="宋体" w:cs="宋体"/>
                <w:i w:val="0"/>
                <w:iCs w:val="0"/>
                <w:color w:val="000000"/>
                <w:sz w:val="21"/>
                <w:szCs w:val="21"/>
                <w:u w:val="none"/>
              </w:rPr>
            </w:pP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6AA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备注：此页无数据空表列支</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5CE7CB">
            <w:pPr>
              <w:rPr>
                <w:rFonts w:hint="eastAsia" w:ascii="宋体" w:hAnsi="宋体" w:eastAsia="宋体" w:cs="宋体"/>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84102C">
            <w:pPr>
              <w:rPr>
                <w:rFonts w:hint="eastAsia" w:ascii="宋体" w:hAnsi="宋体" w:eastAsia="宋体" w:cs="宋体"/>
                <w:i w:val="0"/>
                <w:iCs w:val="0"/>
                <w:color w:val="000000"/>
                <w:sz w:val="21"/>
                <w:szCs w:val="21"/>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D85BD0">
            <w:pPr>
              <w:rPr>
                <w:rFonts w:hint="eastAsia" w:ascii="宋体" w:hAnsi="宋体" w:eastAsia="宋体" w:cs="宋体"/>
                <w:i w:val="0"/>
                <w:iCs w:val="0"/>
                <w:color w:val="000000"/>
                <w:sz w:val="21"/>
                <w:szCs w:val="21"/>
                <w:u w:val="none"/>
              </w:rPr>
            </w:pPr>
          </w:p>
        </w:tc>
      </w:tr>
    </w:tbl>
    <w:p w14:paraId="6F47D42A">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tbl>
      <w:tblPr>
        <w:tblStyle w:val="5"/>
        <w:tblW w:w="46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1605"/>
        <w:gridCol w:w="3087"/>
        <w:gridCol w:w="2158"/>
        <w:gridCol w:w="2605"/>
        <w:gridCol w:w="2389"/>
      </w:tblGrid>
      <w:tr w14:paraId="51EC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499F27">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部门预算国有资本经营预算财政拨款支出表</w:t>
            </w:r>
          </w:p>
        </w:tc>
      </w:tr>
      <w:tr w14:paraId="49CC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21D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C8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5D6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6C3F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D8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ED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CF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97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93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14:paraId="15B4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42F5">
            <w:pPr>
              <w:jc w:val="center"/>
              <w:rPr>
                <w:rFonts w:hint="eastAsia" w:ascii="宋体" w:hAnsi="宋体" w:eastAsia="宋体" w:cs="宋体"/>
                <w:i w:val="0"/>
                <w:iCs w:val="0"/>
                <w:color w:val="000000"/>
                <w:sz w:val="21"/>
                <w:szCs w:val="21"/>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3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F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E716">
            <w:pPr>
              <w:jc w:val="center"/>
              <w:rPr>
                <w:rFonts w:hint="eastAsia" w:ascii="宋体" w:hAnsi="宋体" w:eastAsia="宋体" w:cs="宋体"/>
                <w:i w:val="0"/>
                <w:iCs w:val="0"/>
                <w:color w:val="000000"/>
                <w:sz w:val="21"/>
                <w:szCs w:val="21"/>
                <w:u w:val="none"/>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FE622">
            <w:pPr>
              <w:jc w:val="center"/>
              <w:rPr>
                <w:rFonts w:hint="eastAsia" w:ascii="宋体" w:hAnsi="宋体" w:eastAsia="宋体" w:cs="宋体"/>
                <w:i w:val="0"/>
                <w:iCs w:val="0"/>
                <w:color w:val="000000"/>
                <w:sz w:val="21"/>
                <w:szCs w:val="21"/>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3F5D0">
            <w:pPr>
              <w:jc w:val="center"/>
              <w:rPr>
                <w:rFonts w:hint="eastAsia" w:ascii="宋体" w:hAnsi="宋体" w:eastAsia="宋体" w:cs="宋体"/>
                <w:i w:val="0"/>
                <w:iCs w:val="0"/>
                <w:color w:val="000000"/>
                <w:sz w:val="21"/>
                <w:szCs w:val="21"/>
                <w:u w:val="none"/>
              </w:rPr>
            </w:pPr>
          </w:p>
        </w:tc>
      </w:tr>
      <w:tr w14:paraId="5EC4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A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C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1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2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9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B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498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23D745">
            <w:pPr>
              <w:rPr>
                <w:rFonts w:hint="eastAsia" w:ascii="宋体" w:hAnsi="宋体" w:eastAsia="宋体" w:cs="宋体"/>
                <w:i w:val="0"/>
                <w:iCs w:val="0"/>
                <w:color w:val="000000"/>
                <w:sz w:val="21"/>
                <w:szCs w:val="21"/>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0DECBE">
            <w:pPr>
              <w:rPr>
                <w:rFonts w:hint="eastAsia" w:ascii="宋体" w:hAnsi="宋体" w:eastAsia="宋体" w:cs="宋体"/>
                <w:i w:val="0"/>
                <w:iCs w:val="0"/>
                <w:color w:val="000000"/>
                <w:sz w:val="21"/>
                <w:szCs w:val="21"/>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AC064B">
            <w:pPr>
              <w:rPr>
                <w:rFonts w:hint="eastAsia" w:ascii="宋体" w:hAnsi="宋体" w:eastAsia="宋体" w:cs="宋体"/>
                <w:i w:val="0"/>
                <w:iCs w:val="0"/>
                <w:color w:val="000000"/>
                <w:sz w:val="21"/>
                <w:szCs w:val="21"/>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2867748">
            <w:pPr>
              <w:rPr>
                <w:rFonts w:hint="eastAsia" w:ascii="宋体" w:hAnsi="宋体" w:eastAsia="宋体" w:cs="宋体"/>
                <w:i w:val="0"/>
                <w:iCs w:val="0"/>
                <w:color w:val="000000"/>
                <w:sz w:val="21"/>
                <w:szCs w:val="21"/>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FFFFFF"/>
            <w:noWrap/>
            <w:vAlign w:val="top"/>
          </w:tcPr>
          <w:p w14:paraId="3111A486">
            <w:pPr>
              <w:rPr>
                <w:rFonts w:hint="eastAsia" w:ascii="宋体" w:hAnsi="宋体" w:eastAsia="宋体" w:cs="宋体"/>
                <w:i w:val="0"/>
                <w:iCs w:val="0"/>
                <w:color w:val="FFFFFF"/>
                <w:sz w:val="21"/>
                <w:szCs w:val="21"/>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4A393DC">
            <w:pPr>
              <w:rPr>
                <w:rFonts w:hint="eastAsia" w:ascii="宋体" w:hAnsi="宋体" w:eastAsia="宋体" w:cs="宋体"/>
                <w:i w:val="0"/>
                <w:iCs w:val="0"/>
                <w:color w:val="000000"/>
                <w:sz w:val="21"/>
                <w:szCs w:val="21"/>
                <w:u w:val="none"/>
              </w:rPr>
            </w:pPr>
          </w:p>
        </w:tc>
      </w:tr>
      <w:tr w14:paraId="4C66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B2854D8">
            <w:pPr>
              <w:rPr>
                <w:rFonts w:hint="eastAsia" w:ascii="宋体" w:hAnsi="宋体" w:eastAsia="宋体" w:cs="宋体"/>
                <w:i w:val="0"/>
                <w:iCs w:val="0"/>
                <w:color w:val="000000"/>
                <w:sz w:val="21"/>
                <w:szCs w:val="21"/>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1220B97">
            <w:pPr>
              <w:rPr>
                <w:rFonts w:hint="eastAsia" w:ascii="宋体" w:hAnsi="宋体" w:eastAsia="宋体" w:cs="宋体"/>
                <w:i w:val="0"/>
                <w:iCs w:val="0"/>
                <w:color w:val="000000"/>
                <w:sz w:val="21"/>
                <w:szCs w:val="21"/>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0B4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备注：此表无数据空表列支</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2A5ED39">
            <w:pPr>
              <w:rPr>
                <w:rFonts w:hint="eastAsia" w:ascii="宋体" w:hAnsi="宋体" w:eastAsia="宋体" w:cs="宋体"/>
                <w:i w:val="0"/>
                <w:iCs w:val="0"/>
                <w:color w:val="000000"/>
                <w:sz w:val="21"/>
                <w:szCs w:val="21"/>
                <w:u w:val="non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8AA2799">
            <w:pPr>
              <w:rPr>
                <w:rFonts w:hint="eastAsia" w:ascii="宋体" w:hAnsi="宋体" w:eastAsia="宋体" w:cs="宋体"/>
                <w:i w:val="0"/>
                <w:iCs w:val="0"/>
                <w:color w:val="000000"/>
                <w:sz w:val="21"/>
                <w:szCs w:val="21"/>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9625887">
            <w:pPr>
              <w:rPr>
                <w:rFonts w:hint="eastAsia" w:ascii="宋体" w:hAnsi="宋体" w:eastAsia="宋体" w:cs="宋体"/>
                <w:i w:val="0"/>
                <w:iCs w:val="0"/>
                <w:color w:val="000000"/>
                <w:sz w:val="21"/>
                <w:szCs w:val="21"/>
                <w:u w:val="none"/>
              </w:rPr>
            </w:pPr>
          </w:p>
        </w:tc>
      </w:tr>
    </w:tbl>
    <w:p w14:paraId="6FD48FDA">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43"/>
          <w:szCs w:val="43"/>
          <w:u w:val="none"/>
          <w:lang w:val="en-US" w:eastAsia="zh-CN" w:bidi="ar"/>
        </w:rPr>
        <w:br w:type="page"/>
      </w:r>
    </w:p>
    <w:tbl>
      <w:tblPr>
        <w:tblStyle w:val="5"/>
        <w:tblW w:w="46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3156"/>
        <w:gridCol w:w="1060"/>
        <w:gridCol w:w="1882"/>
        <w:gridCol w:w="3005"/>
        <w:gridCol w:w="3251"/>
      </w:tblGrid>
      <w:tr w14:paraId="076B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AB8F3D">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6"/>
                <w:szCs w:val="36"/>
                <w:u w:val="none"/>
                <w:lang w:val="en-US" w:eastAsia="zh-CN" w:bidi="ar"/>
              </w:rPr>
              <w:t>单位预算财政拨款“三公”经费支出表</w:t>
            </w:r>
          </w:p>
        </w:tc>
      </w:tr>
      <w:tr w14:paraId="56DD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8B1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预算单位编码及名称：[361007]曹妃甸区工人医院</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70E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8F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14:paraId="40ED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1C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BE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34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39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资金性质</w:t>
            </w:r>
          </w:p>
        </w:tc>
      </w:tr>
      <w:tr w14:paraId="1943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D22D">
            <w:pPr>
              <w:jc w:val="center"/>
              <w:rPr>
                <w:rFonts w:hint="eastAsia" w:ascii="宋体" w:hAnsi="宋体" w:eastAsia="宋体" w:cs="宋体"/>
                <w:i w:val="0"/>
                <w:iCs w:val="0"/>
                <w:color w:val="000000"/>
                <w:sz w:val="21"/>
                <w:szCs w:val="21"/>
                <w:u w:val="none"/>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DD22D">
            <w:pPr>
              <w:jc w:val="center"/>
              <w:rPr>
                <w:rFonts w:hint="eastAsia" w:ascii="宋体" w:hAnsi="宋体" w:eastAsia="宋体" w:cs="宋体"/>
                <w:i w:val="0"/>
                <w:iCs w:val="0"/>
                <w:color w:val="000000"/>
                <w:sz w:val="21"/>
                <w:szCs w:val="21"/>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0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D2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6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政府性基金财政拨款</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B0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14:paraId="2310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0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F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4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0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2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1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107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6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8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912F">
            <w:pPr>
              <w:jc w:val="right"/>
              <w:rPr>
                <w:rFonts w:hint="eastAsia" w:ascii="宋体" w:hAnsi="宋体" w:eastAsia="宋体" w:cs="宋体"/>
                <w:i w:val="0"/>
                <w:iCs w:val="0"/>
                <w:color w:val="000000"/>
                <w:sz w:val="21"/>
                <w:szCs w:val="21"/>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E776">
            <w:pPr>
              <w:jc w:val="right"/>
              <w:rPr>
                <w:rFonts w:hint="eastAsia" w:ascii="宋体" w:hAnsi="宋体" w:eastAsia="宋体" w:cs="宋体"/>
                <w:i w:val="0"/>
                <w:iCs w:val="0"/>
                <w:color w:val="000000"/>
                <w:sz w:val="21"/>
                <w:szCs w:val="21"/>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95A">
            <w:pPr>
              <w:jc w:val="right"/>
              <w:rPr>
                <w:rFonts w:hint="eastAsia" w:ascii="宋体" w:hAnsi="宋体" w:eastAsia="宋体" w:cs="宋体"/>
                <w:i w:val="0"/>
                <w:iCs w:val="0"/>
                <w:color w:val="000000"/>
                <w:sz w:val="21"/>
                <w:szCs w:val="21"/>
                <w:u w:val="none"/>
              </w:rPr>
            </w:pP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DF13">
            <w:pPr>
              <w:jc w:val="right"/>
              <w:rPr>
                <w:rFonts w:hint="eastAsia" w:ascii="宋体" w:hAnsi="宋体" w:eastAsia="宋体" w:cs="宋体"/>
                <w:i w:val="0"/>
                <w:iCs w:val="0"/>
                <w:color w:val="000000"/>
                <w:sz w:val="21"/>
                <w:szCs w:val="21"/>
                <w:u w:val="none"/>
              </w:rPr>
            </w:pPr>
          </w:p>
        </w:tc>
      </w:tr>
      <w:tr w14:paraId="1BDF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0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7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一、因公出国（境）费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369">
            <w:pPr>
              <w:jc w:val="right"/>
              <w:rPr>
                <w:rFonts w:hint="eastAsia" w:ascii="宋体" w:hAnsi="宋体" w:eastAsia="宋体" w:cs="宋体"/>
                <w:i w:val="0"/>
                <w:iCs w:val="0"/>
                <w:color w:val="000000"/>
                <w:sz w:val="21"/>
                <w:szCs w:val="21"/>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E3C8">
            <w:pPr>
              <w:jc w:val="right"/>
              <w:rPr>
                <w:rFonts w:hint="eastAsia" w:ascii="宋体" w:hAnsi="宋体" w:eastAsia="宋体" w:cs="宋体"/>
                <w:i w:val="0"/>
                <w:iCs w:val="0"/>
                <w:color w:val="000000"/>
                <w:sz w:val="21"/>
                <w:szCs w:val="21"/>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03CA">
            <w:pPr>
              <w:jc w:val="right"/>
              <w:rPr>
                <w:rFonts w:hint="eastAsia" w:ascii="宋体" w:hAnsi="宋体" w:eastAsia="宋体" w:cs="宋体"/>
                <w:i w:val="0"/>
                <w:iCs w:val="0"/>
                <w:color w:val="000000"/>
                <w:sz w:val="21"/>
                <w:szCs w:val="21"/>
                <w:u w:val="none"/>
              </w:rPr>
            </w:pP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C0AB">
            <w:pPr>
              <w:jc w:val="right"/>
              <w:rPr>
                <w:rFonts w:hint="eastAsia" w:ascii="宋体" w:hAnsi="宋体" w:eastAsia="宋体" w:cs="宋体"/>
                <w:i w:val="0"/>
                <w:iCs w:val="0"/>
                <w:color w:val="000000"/>
                <w:sz w:val="21"/>
                <w:szCs w:val="21"/>
                <w:u w:val="none"/>
              </w:rPr>
            </w:pPr>
          </w:p>
        </w:tc>
      </w:tr>
      <w:tr w14:paraId="358F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A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B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二、公务用车购置及运维费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0609">
            <w:pPr>
              <w:jc w:val="right"/>
              <w:rPr>
                <w:rFonts w:hint="eastAsia" w:ascii="宋体" w:hAnsi="宋体" w:eastAsia="宋体" w:cs="宋体"/>
                <w:i w:val="0"/>
                <w:iCs w:val="0"/>
                <w:color w:val="000000"/>
                <w:sz w:val="21"/>
                <w:szCs w:val="21"/>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5CFC">
            <w:pPr>
              <w:jc w:val="right"/>
              <w:rPr>
                <w:rFonts w:hint="eastAsia" w:ascii="宋体" w:hAnsi="宋体" w:eastAsia="宋体" w:cs="宋体"/>
                <w:i w:val="0"/>
                <w:iCs w:val="0"/>
                <w:color w:val="000000"/>
                <w:sz w:val="21"/>
                <w:szCs w:val="21"/>
                <w:u w:val="none"/>
              </w:rPr>
            </w:pPr>
          </w:p>
        </w:tc>
        <w:tc>
          <w:tcPr>
            <w:tcW w:w="1140" w:type="pct"/>
            <w:vMerge w:val="restart"/>
            <w:tcBorders>
              <w:top w:val="single" w:color="000000" w:sz="4" w:space="0"/>
              <w:left w:val="single" w:color="000000" w:sz="4" w:space="0"/>
              <w:right w:val="single" w:color="000000" w:sz="4" w:space="0"/>
            </w:tcBorders>
            <w:shd w:val="clear" w:color="auto" w:fill="auto"/>
            <w:noWrap/>
            <w:vAlign w:val="center"/>
          </w:tcPr>
          <w:p w14:paraId="7B1D87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备注：此表无数据空表列支</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FB73">
            <w:pPr>
              <w:jc w:val="right"/>
              <w:rPr>
                <w:rFonts w:hint="eastAsia" w:ascii="宋体" w:hAnsi="宋体" w:eastAsia="宋体" w:cs="宋体"/>
                <w:i w:val="0"/>
                <w:iCs w:val="0"/>
                <w:color w:val="000000"/>
                <w:sz w:val="21"/>
                <w:szCs w:val="21"/>
                <w:u w:val="none"/>
              </w:rPr>
            </w:pPr>
          </w:p>
        </w:tc>
      </w:tr>
      <w:tr w14:paraId="7CEA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7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C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其中：公务用车购置费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4159">
            <w:pPr>
              <w:jc w:val="right"/>
              <w:rPr>
                <w:rFonts w:hint="eastAsia" w:ascii="宋体" w:hAnsi="宋体" w:eastAsia="宋体" w:cs="宋体"/>
                <w:i w:val="0"/>
                <w:iCs w:val="0"/>
                <w:color w:val="000000"/>
                <w:sz w:val="21"/>
                <w:szCs w:val="21"/>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CB56">
            <w:pPr>
              <w:jc w:val="right"/>
              <w:rPr>
                <w:rFonts w:hint="eastAsia" w:ascii="宋体" w:hAnsi="宋体" w:eastAsia="宋体" w:cs="宋体"/>
                <w:i w:val="0"/>
                <w:iCs w:val="0"/>
                <w:color w:val="000000"/>
                <w:sz w:val="21"/>
                <w:szCs w:val="21"/>
                <w:u w:val="none"/>
              </w:rPr>
            </w:pPr>
          </w:p>
        </w:tc>
        <w:tc>
          <w:tcPr>
            <w:tcW w:w="1140" w:type="pct"/>
            <w:vMerge w:val="continue"/>
            <w:tcBorders>
              <w:left w:val="single" w:color="000000" w:sz="4" w:space="0"/>
              <w:right w:val="single" w:color="000000" w:sz="4" w:space="0"/>
            </w:tcBorders>
            <w:shd w:val="clear" w:color="auto" w:fill="auto"/>
            <w:noWrap/>
            <w:vAlign w:val="center"/>
          </w:tcPr>
          <w:p w14:paraId="793836B4">
            <w:pPr>
              <w:jc w:val="right"/>
              <w:rPr>
                <w:rFonts w:hint="eastAsia" w:ascii="宋体" w:hAnsi="宋体" w:eastAsia="宋体" w:cs="宋体"/>
                <w:i w:val="0"/>
                <w:iCs w:val="0"/>
                <w:color w:val="000000"/>
                <w:sz w:val="21"/>
                <w:szCs w:val="21"/>
                <w:u w:val="none"/>
              </w:rPr>
            </w:pP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6A2B">
            <w:pPr>
              <w:jc w:val="right"/>
              <w:rPr>
                <w:rFonts w:hint="eastAsia" w:ascii="宋体" w:hAnsi="宋体" w:eastAsia="宋体" w:cs="宋体"/>
                <w:i w:val="0"/>
                <w:iCs w:val="0"/>
                <w:color w:val="000000"/>
                <w:sz w:val="21"/>
                <w:szCs w:val="21"/>
                <w:u w:val="none"/>
              </w:rPr>
            </w:pPr>
          </w:p>
        </w:tc>
      </w:tr>
      <w:tr w14:paraId="2026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D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7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2A02">
            <w:pPr>
              <w:jc w:val="right"/>
              <w:rPr>
                <w:rFonts w:hint="eastAsia" w:ascii="宋体" w:hAnsi="宋体" w:eastAsia="宋体" w:cs="宋体"/>
                <w:i w:val="0"/>
                <w:iCs w:val="0"/>
                <w:color w:val="000000"/>
                <w:sz w:val="21"/>
                <w:szCs w:val="21"/>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ED56">
            <w:pPr>
              <w:jc w:val="right"/>
              <w:rPr>
                <w:rFonts w:hint="eastAsia" w:ascii="宋体" w:hAnsi="宋体" w:eastAsia="宋体" w:cs="宋体"/>
                <w:i w:val="0"/>
                <w:iCs w:val="0"/>
                <w:color w:val="000000"/>
                <w:sz w:val="21"/>
                <w:szCs w:val="21"/>
                <w:u w:val="none"/>
              </w:rPr>
            </w:pPr>
          </w:p>
        </w:tc>
        <w:tc>
          <w:tcPr>
            <w:tcW w:w="1140" w:type="pct"/>
            <w:vMerge w:val="continue"/>
            <w:tcBorders>
              <w:left w:val="single" w:color="000000" w:sz="4" w:space="0"/>
              <w:right w:val="single" w:color="000000" w:sz="4" w:space="0"/>
            </w:tcBorders>
            <w:shd w:val="clear" w:color="auto" w:fill="auto"/>
            <w:noWrap/>
            <w:vAlign w:val="center"/>
          </w:tcPr>
          <w:p w14:paraId="4C5C91F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EE50">
            <w:pPr>
              <w:jc w:val="right"/>
              <w:rPr>
                <w:rFonts w:hint="eastAsia" w:ascii="宋体" w:hAnsi="宋体" w:eastAsia="宋体" w:cs="宋体"/>
                <w:i w:val="0"/>
                <w:iCs w:val="0"/>
                <w:color w:val="000000"/>
                <w:sz w:val="21"/>
                <w:szCs w:val="21"/>
                <w:u w:val="none"/>
              </w:rPr>
            </w:pPr>
          </w:p>
        </w:tc>
      </w:tr>
      <w:tr w14:paraId="0A10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9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5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三、公务接待费</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160F">
            <w:pPr>
              <w:jc w:val="right"/>
              <w:rPr>
                <w:rFonts w:hint="eastAsia" w:ascii="宋体" w:hAnsi="宋体" w:eastAsia="宋体" w:cs="宋体"/>
                <w:i w:val="0"/>
                <w:iCs w:val="0"/>
                <w:color w:val="000000"/>
                <w:sz w:val="21"/>
                <w:szCs w:val="21"/>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CB06">
            <w:pPr>
              <w:jc w:val="right"/>
              <w:rPr>
                <w:rFonts w:hint="eastAsia" w:ascii="宋体" w:hAnsi="宋体" w:eastAsia="宋体" w:cs="宋体"/>
                <w:i w:val="0"/>
                <w:iCs w:val="0"/>
                <w:color w:val="000000"/>
                <w:sz w:val="21"/>
                <w:szCs w:val="21"/>
                <w:u w:val="none"/>
              </w:rPr>
            </w:pPr>
          </w:p>
        </w:tc>
        <w:tc>
          <w:tcPr>
            <w:tcW w:w="1140" w:type="pct"/>
            <w:vMerge w:val="continue"/>
            <w:tcBorders>
              <w:left w:val="single" w:color="000000" w:sz="4" w:space="0"/>
              <w:bottom w:val="single" w:color="000000" w:sz="4" w:space="0"/>
              <w:right w:val="single" w:color="000000" w:sz="4" w:space="0"/>
            </w:tcBorders>
            <w:shd w:val="clear" w:color="auto" w:fill="auto"/>
            <w:noWrap/>
            <w:vAlign w:val="center"/>
          </w:tcPr>
          <w:p w14:paraId="7CF349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3261">
            <w:pPr>
              <w:jc w:val="right"/>
              <w:rPr>
                <w:rFonts w:hint="eastAsia" w:ascii="宋体" w:hAnsi="宋体" w:eastAsia="宋体" w:cs="宋体"/>
                <w:i w:val="0"/>
                <w:iCs w:val="0"/>
                <w:color w:val="000000"/>
                <w:sz w:val="21"/>
                <w:szCs w:val="21"/>
                <w:u w:val="none"/>
              </w:rPr>
            </w:pPr>
          </w:p>
        </w:tc>
      </w:tr>
    </w:tbl>
    <w:p w14:paraId="36DFEFEA">
      <w:pPr>
        <w:rPr>
          <w:rFonts w:hint="eastAsia" w:ascii="仿宋" w:hAnsi="仿宋" w:eastAsia="仿宋" w:cs="仿宋"/>
          <w:b/>
          <w:sz w:val="40"/>
          <w:szCs w:val="40"/>
        </w:rPr>
      </w:pPr>
      <w:r>
        <w:rPr>
          <w:rFonts w:hint="eastAsia" w:ascii="仿宋" w:hAnsi="仿宋" w:eastAsia="仿宋" w:cs="仿宋"/>
          <w:b/>
          <w:sz w:val="21"/>
          <w:szCs w:val="21"/>
        </w:rPr>
        <w:br w:type="page"/>
      </w:r>
    </w:p>
    <w:p w14:paraId="486E7BDB">
      <w:pPr>
        <w:ind w:firstLine="640"/>
        <w:jc w:val="center"/>
        <w:rPr>
          <w:rFonts w:ascii="仿宋" w:hAnsi="仿宋" w:eastAsia="仿宋" w:cs="仿宋"/>
          <w:b/>
          <w:sz w:val="40"/>
          <w:szCs w:val="40"/>
        </w:rPr>
      </w:pPr>
      <w:r>
        <w:rPr>
          <w:rFonts w:hint="eastAsia" w:ascii="仿宋" w:hAnsi="仿宋" w:eastAsia="仿宋" w:cs="仿宋"/>
          <w:b/>
          <w:sz w:val="40"/>
          <w:szCs w:val="40"/>
        </w:rPr>
        <w:t>曹妃甸区工人医院</w:t>
      </w:r>
    </w:p>
    <w:p w14:paraId="448D2520">
      <w:pPr>
        <w:ind w:firstLine="640"/>
        <w:jc w:val="center"/>
        <w:rPr>
          <w:rFonts w:ascii="仿宋" w:hAnsi="仿宋" w:eastAsia="仿宋" w:cs="仿宋"/>
          <w:b/>
          <w:sz w:val="40"/>
          <w:szCs w:val="40"/>
        </w:rPr>
      </w:pPr>
      <w:r>
        <w:rPr>
          <w:rFonts w:hint="eastAsia" w:ascii="仿宋" w:hAnsi="仿宋" w:eastAsia="仿宋" w:cs="仿宋"/>
          <w:b/>
          <w:sz w:val="40"/>
          <w:szCs w:val="40"/>
        </w:rPr>
        <w:t>2021年单位预算信息公开说明</w:t>
      </w:r>
    </w:p>
    <w:p w14:paraId="3CBE765B">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14:textFill>
            <w14:solidFill>
              <w14:schemeClr w14:val="tx1"/>
            </w14:solidFill>
          </w14:textFill>
        </w:rPr>
        <w:t>按照《预算法》、《地方预决算公开操作规程》和《河北省省级预算公开办法》规定，现将2021年单位预算公开如下：</w:t>
      </w:r>
    </w:p>
    <w:p w14:paraId="22FD7D02">
      <w:pPr>
        <w:ind w:firstLine="640"/>
        <w:rPr>
          <w:rFonts w:ascii="仿宋" w:hAnsi="仿宋" w:eastAsia="仿宋" w:cs="仿宋"/>
          <w:b/>
          <w:sz w:val="32"/>
          <w:szCs w:val="32"/>
        </w:rPr>
      </w:pPr>
      <w:r>
        <w:rPr>
          <w:rFonts w:hint="eastAsia" w:ascii="仿宋" w:hAnsi="仿宋" w:eastAsia="仿宋" w:cs="仿宋"/>
          <w:b/>
          <w:sz w:val="32"/>
          <w:szCs w:val="32"/>
        </w:rPr>
        <w:t>一、单位职责及机构设置情况</w:t>
      </w:r>
    </w:p>
    <w:p w14:paraId="7ADF0320">
      <w:pPr>
        <w:rPr>
          <w:rFonts w:ascii="仿宋" w:hAnsi="仿宋" w:eastAsia="仿宋" w:cs="仿宋"/>
          <w:sz w:val="32"/>
          <w:szCs w:val="32"/>
        </w:rPr>
      </w:pPr>
      <w:r>
        <w:rPr>
          <w:rFonts w:hint="eastAsia" w:ascii="仿宋" w:hAnsi="仿宋" w:eastAsia="仿宋" w:cs="仿宋"/>
          <w:b/>
          <w:sz w:val="32"/>
          <w:szCs w:val="32"/>
        </w:rPr>
        <w:t xml:space="preserve">    (一)、单位职责</w:t>
      </w:r>
    </w:p>
    <w:p w14:paraId="407BB7C8">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曹妃甸区工人医院部门职责：</w:t>
      </w:r>
    </w:p>
    <w:p w14:paraId="4F076029">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认真贯彻执行国家、省、市关于卫生工作的方针政策；负责制定本地区医护及防护人员的培训计划、健康教育并组织实施；负责区域内基本医疗服务；负责对突发公共卫生事件和传染病预防控制和处理工作；积极开展科研工作，承担国家、省、市下达的科研课题；完成政府及卫生行政主管部门交办的各项工作。</w:t>
      </w:r>
    </w:p>
    <w:p w14:paraId="0B721C45">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14:paraId="27B14923">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区工人医院设下列内设机构：</w:t>
      </w:r>
    </w:p>
    <w:p w14:paraId="6FAA631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曹妃甸区工人医院设26个内设机构，机构规格均相当于正股级。</w:t>
      </w:r>
    </w:p>
    <w:p w14:paraId="682647F0">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1、综合办公室</w:t>
      </w:r>
    </w:p>
    <w:p w14:paraId="01AADA02">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负责院内日常运行、工会及全面事项；负责后勤事务管理及车辆运行管理、安全保障等。</w:t>
      </w:r>
    </w:p>
    <w:p w14:paraId="574E874C">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2、人事科</w:t>
      </w:r>
    </w:p>
    <w:p w14:paraId="506EEF14">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负责医院的相关人事部门工作。</w:t>
      </w:r>
    </w:p>
    <w:p w14:paraId="77124312">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3、财务科</w:t>
      </w:r>
    </w:p>
    <w:p w14:paraId="08384821">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负责全院财务管理及收费工作。</w:t>
      </w:r>
    </w:p>
    <w:p w14:paraId="50812586">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4、内科</w:t>
      </w:r>
    </w:p>
    <w:p w14:paraId="01F5DDC2">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负责内科医疗、教学、科研、预防及行政管理工作。</w:t>
      </w:r>
    </w:p>
    <w:p w14:paraId="1DB97C6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5、外科</w:t>
      </w:r>
    </w:p>
    <w:p w14:paraId="5C5D5AC2">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负责外科医疗、教学、科研、预防及行政管理工作。</w:t>
      </w:r>
    </w:p>
    <w:p w14:paraId="136A176D">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6、妇产科</w:t>
      </w:r>
    </w:p>
    <w:p w14:paraId="584D5B46">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负责妇产科医疗、教学、科研、预防及行政管理工作。</w:t>
      </w:r>
    </w:p>
    <w:p w14:paraId="7062BC45">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7、儿科</w:t>
      </w:r>
    </w:p>
    <w:p w14:paraId="2D78A45F">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负责儿科医疗、教学、科研、预防及行政管理工作。</w:t>
      </w:r>
    </w:p>
    <w:p w14:paraId="41ACD77C">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五官科</w:t>
      </w:r>
    </w:p>
    <w:p w14:paraId="20C94236">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负责五官科医疗、教学、科研、预防及行政管理工作。</w:t>
      </w:r>
    </w:p>
    <w:p w14:paraId="65BFF959">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门诊部</w:t>
      </w:r>
    </w:p>
    <w:p w14:paraId="145E8754">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负责门诊部医疗、教学、科研、预防及行政管理工作。</w:t>
      </w:r>
    </w:p>
    <w:p w14:paraId="718134C2">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急诊科</w:t>
      </w:r>
    </w:p>
    <w:p w14:paraId="48A272C9">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负责急诊科医疗、教学、科研、预防及行政管理工作。</w:t>
      </w:r>
    </w:p>
    <w:p w14:paraId="7DD9C600">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中医科</w:t>
      </w:r>
    </w:p>
    <w:p w14:paraId="18C79340">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负责中医医疗、教学、科研、预防及行政管理工作。</w:t>
      </w:r>
    </w:p>
    <w:p w14:paraId="6D990CB7">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麻醉科</w:t>
      </w:r>
    </w:p>
    <w:p w14:paraId="7DA234F7">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负责麻醉医疗、教学、科研、预防及行政管理工作。</w:t>
      </w:r>
    </w:p>
    <w:p w14:paraId="1045777A">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重症医学科</w:t>
      </w:r>
    </w:p>
    <w:p w14:paraId="6B05A697">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负责重症医疗、教学、科研、预防及行政管理工作。</w:t>
      </w:r>
    </w:p>
    <w:p w14:paraId="3985DD12">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康复理疗科</w:t>
      </w:r>
    </w:p>
    <w:p w14:paraId="72797A90">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负责康复理疗医疗、教学、科研、预防及行政管理工作。</w:t>
      </w:r>
    </w:p>
    <w:p w14:paraId="36C34CD6">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体检科</w:t>
      </w:r>
    </w:p>
    <w:p w14:paraId="02BAB535">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负责职业健康体检的组织、协调工作。</w:t>
      </w:r>
    </w:p>
    <w:p w14:paraId="1D95A916">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预防保健科</w:t>
      </w:r>
    </w:p>
    <w:p w14:paraId="06408DDD">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负责辖区内适龄儿童的预防接种工作。</w:t>
      </w:r>
    </w:p>
    <w:p w14:paraId="57419E0E">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放射科</w:t>
      </w:r>
    </w:p>
    <w:p w14:paraId="68EC31B0">
      <w:pPr>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负责包括CT室、核磁共振室及其他相关科室的检查工作。</w:t>
      </w:r>
    </w:p>
    <w:p w14:paraId="2CB9F2CC">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18、检验科</w:t>
      </w:r>
    </w:p>
    <w:p w14:paraId="05FF00D0">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负责医院患者血、尿、便等项目相关检查。</w:t>
      </w:r>
    </w:p>
    <w:p w14:paraId="0C9D3A03">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19、病理科</w:t>
      </w:r>
    </w:p>
    <w:p w14:paraId="6374BE89">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负责医院诊疗过程中的病理诊断工作。</w:t>
      </w:r>
    </w:p>
    <w:p w14:paraId="01038199">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20、超声科</w:t>
      </w:r>
    </w:p>
    <w:p w14:paraId="2DA4CF1B">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负责全院的超声检查工作。</w:t>
      </w:r>
    </w:p>
    <w:p w14:paraId="4112F9E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21、药剂科</w:t>
      </w:r>
    </w:p>
    <w:p w14:paraId="3851A7D8">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负责全院的药事管理工作及组织管理临床用药工作。</w:t>
      </w:r>
    </w:p>
    <w:p w14:paraId="01862E5A">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22、设备科</w:t>
      </w:r>
    </w:p>
    <w:p w14:paraId="322EFD88">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负责医疗耗材、试剂的采购及设备采购维护工作。</w:t>
      </w:r>
    </w:p>
    <w:p w14:paraId="4D71FC2E">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23、医教科</w:t>
      </w:r>
    </w:p>
    <w:p w14:paraId="07580640">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负责医疗质量控制及医患关系管理等。</w:t>
      </w:r>
    </w:p>
    <w:p w14:paraId="0B7E1F1C">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24、护理部</w:t>
      </w:r>
    </w:p>
    <w:p w14:paraId="41F20DEF">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负责医疗护理及院内感染管理。</w:t>
      </w:r>
    </w:p>
    <w:p w14:paraId="6641D0B7">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25、医疗保险科</w:t>
      </w:r>
    </w:p>
    <w:p w14:paraId="0BE1BEFE">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负责本地医保及北京医保的政策对接及财务结算等事宜。</w:t>
      </w:r>
    </w:p>
    <w:p w14:paraId="7BDE5D16">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26、信息科</w:t>
      </w:r>
    </w:p>
    <w:p w14:paraId="7F10A183">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负责全院的网络信息安全及日常维护工作。</w:t>
      </w:r>
    </w:p>
    <w:p w14:paraId="3F9FA95E">
      <w:pPr>
        <w:ind w:firstLine="640"/>
        <w:rPr>
          <w:rFonts w:ascii="黑体" w:hAnsi="黑体" w:eastAsia="黑体" w:cs="Times New Roman"/>
          <w:b/>
          <w:sz w:val="32"/>
          <w:szCs w:val="32"/>
        </w:rPr>
      </w:pPr>
      <w:r>
        <w:rPr>
          <w:rFonts w:hint="eastAsia" w:ascii="仿宋" w:hAnsi="仿宋" w:eastAsia="仿宋" w:cs="仿宋"/>
          <w:b/>
          <w:sz w:val="32"/>
          <w:szCs w:val="32"/>
        </w:rPr>
        <w:t>二、单位预算安排的总体情况</w:t>
      </w:r>
    </w:p>
    <w:p w14:paraId="4128B193">
      <w:pPr>
        <w:ind w:firstLine="640"/>
        <w:rPr>
          <w:rFonts w:ascii="仿宋" w:hAnsi="仿宋" w:eastAsia="仿宋" w:cs="仿宋"/>
          <w:sz w:val="32"/>
          <w:szCs w:val="32"/>
        </w:rPr>
      </w:pPr>
      <w:r>
        <w:rPr>
          <w:rFonts w:hint="eastAsia" w:ascii="仿宋" w:hAnsi="仿宋" w:eastAsia="仿宋" w:cs="仿宋"/>
          <w:b/>
          <w:bCs/>
          <w:sz w:val="32"/>
          <w:szCs w:val="32"/>
        </w:rPr>
        <w:t>1、收入说明</w:t>
      </w:r>
    </w:p>
    <w:p w14:paraId="3C86B1EB">
      <w:pPr>
        <w:ind w:firstLine="640" w:firstLineChars="200"/>
        <w:rPr>
          <w:rFonts w:ascii="仿宋" w:hAnsi="仿宋" w:eastAsia="仿宋" w:cs="仿宋"/>
          <w:sz w:val="32"/>
          <w:szCs w:val="32"/>
        </w:rPr>
      </w:pPr>
      <w:r>
        <w:rPr>
          <w:rFonts w:hint="eastAsia" w:ascii="仿宋" w:hAnsi="仿宋" w:eastAsia="仿宋" w:cs="仿宋"/>
          <w:sz w:val="32"/>
          <w:szCs w:val="32"/>
        </w:rPr>
        <w:t>反应本单位当年全部收入，2021年预算收入2246万元，其中：一般预算2246万元。</w:t>
      </w:r>
    </w:p>
    <w:p w14:paraId="6CF1B3BB">
      <w:pPr>
        <w:numPr>
          <w:ilvl w:val="0"/>
          <w:numId w:val="0"/>
        </w:numPr>
        <w:ind w:left="630" w:leftChars="0"/>
        <w:rPr>
          <w:rFonts w:ascii="Times New Roman" w:hAnsi="Times New Roman" w:eastAsia="方正仿宋_GBK" w:cs="Times New Roman"/>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支出说明</w:t>
      </w:r>
    </w:p>
    <w:p w14:paraId="37FBCF42">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项目支出表按经济分类和支出功能分类科目编制，反映曹妃甸区工人医院2021年度单位预算中支出预算的总体情况。2021年支出预算为2246万元，其中项目支出2246万元，包括人民医院专家费用500万元；人员经费1453万元；医院正常运行经费293万元。</w:t>
      </w:r>
    </w:p>
    <w:p w14:paraId="1C52EFE6">
      <w:pPr>
        <w:numPr>
          <w:ilvl w:val="0"/>
          <w:numId w:val="0"/>
        </w:numPr>
        <w:ind w:left="630" w:left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比上年增减情况</w:t>
      </w:r>
    </w:p>
    <w:p w14:paraId="3CBD4492">
      <w:pPr>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2021年预算较2020年增加1025.2万元，其中：</w:t>
      </w:r>
      <w:r>
        <w:rPr>
          <w:rFonts w:hint="eastAsia" w:ascii="仿宋" w:hAnsi="仿宋" w:eastAsia="仿宋" w:cs="仿宋"/>
          <w:sz w:val="32"/>
          <w:szCs w:val="32"/>
        </w:rPr>
        <w:t>项目支出增加1025.2万元，原因主要是市人民医院托管工人医院增加专家费500万元及新招聘人员的人员经费等。</w:t>
      </w:r>
    </w:p>
    <w:p w14:paraId="7E95FB74">
      <w:pPr>
        <w:ind w:firstLine="640"/>
        <w:rPr>
          <w:rFonts w:ascii="仿宋" w:hAnsi="仿宋" w:eastAsia="仿宋" w:cs="仿宋"/>
          <w:b/>
          <w:sz w:val="32"/>
          <w:szCs w:val="32"/>
        </w:rPr>
      </w:pPr>
      <w:r>
        <w:rPr>
          <w:rFonts w:hint="eastAsia" w:ascii="仿宋" w:hAnsi="仿宋" w:eastAsia="仿宋" w:cs="仿宋"/>
          <w:b/>
          <w:sz w:val="32"/>
          <w:szCs w:val="32"/>
        </w:rPr>
        <w:t>三、医院运行经费安排情况</w:t>
      </w:r>
    </w:p>
    <w:p w14:paraId="623CB0F1">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医院运行经费共计安排293万元，主要用于保证医院正常运转的办公及印刷费、邮电费、差旅费、会议费、福利费、专用材料及一般设备购置费、办公用房水电费、办公用房取暖费、日常维修费、办公楼物业管理费、公务车运行维护费等支出。</w:t>
      </w:r>
    </w:p>
    <w:p w14:paraId="7E5EE721">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14:paraId="4C4A5374">
      <w:pPr>
        <w:autoSpaceDE w:val="0"/>
        <w:autoSpaceDN w:val="0"/>
        <w:adjustRightInd w:val="0"/>
        <w:ind w:left="198"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2021年，财政拨款“三公”经费预算安排0万元，其中：因公出国（境）费0万元，没有增减变化；公务用车购置及运维费0万元（其中：公务用车运行维护费0万元)，相比2020年减少0万元；公务接待费0万元，比去年减少0万元，原因2021年继续按照精简节约的原则，未发生支出。</w:t>
      </w:r>
    </w:p>
    <w:p w14:paraId="664CEF25">
      <w:pPr>
        <w:ind w:firstLine="800" w:firstLineChars="249"/>
        <w:rPr>
          <w:rFonts w:ascii="仿宋" w:hAnsi="仿宋" w:eastAsia="仿宋" w:cs="仿宋"/>
          <w:b/>
          <w:sz w:val="32"/>
          <w:szCs w:val="32"/>
          <w:highlight w:val="none"/>
        </w:rPr>
      </w:pPr>
      <w:r>
        <w:rPr>
          <w:rFonts w:hint="eastAsia" w:ascii="仿宋" w:hAnsi="仿宋" w:eastAsia="仿宋" w:cs="仿宋"/>
          <w:b/>
          <w:sz w:val="32"/>
          <w:szCs w:val="32"/>
          <w:highlight w:val="none"/>
        </w:rPr>
        <w:t>五、绩效预算信息</w:t>
      </w:r>
    </w:p>
    <w:p w14:paraId="24BC8F80">
      <w:pPr>
        <w:ind w:firstLine="803" w:firstLineChars="250"/>
        <w:jc w:val="left"/>
        <w:rPr>
          <w:rFonts w:ascii="Times New Roman" w:hAnsi="Times New Roman" w:eastAsia="方正仿宋_GBK" w:cs="Times New Roman"/>
          <w:b/>
          <w:sz w:val="32"/>
          <w:szCs w:val="32"/>
        </w:rPr>
      </w:pPr>
      <w:r>
        <w:rPr>
          <w:rFonts w:hint="eastAsia" w:ascii="仿宋" w:hAnsi="仿宋" w:eastAsia="仿宋" w:cs="仿宋"/>
          <w:b/>
          <w:sz w:val="32"/>
          <w:szCs w:val="32"/>
        </w:rPr>
        <w:t>(一)、总体绩效目标</w:t>
      </w:r>
    </w:p>
    <w:p w14:paraId="1BECCC3E">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强化项目资金监管，保障资金使用安全</w:t>
      </w:r>
    </w:p>
    <w:p w14:paraId="325C5100">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14:paraId="302178AC">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br w:type="page"/>
      </w:r>
    </w:p>
    <w:p w14:paraId="1A13D5AF">
      <w:pPr>
        <w:pStyle w:val="21"/>
        <w:numPr>
          <w:ilvl w:val="0"/>
          <w:numId w:val="0"/>
        </w:numPr>
        <w:ind w:left="880" w:leftChars="0"/>
        <w:rPr>
          <w:rFonts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国有资产信息情况</w:t>
      </w:r>
    </w:p>
    <w:p w14:paraId="5B90A258">
      <w:pPr>
        <w:ind w:left="638" w:leftChars="304" w:firstLine="640" w:firstLineChars="200"/>
        <w:rPr>
          <w:rFonts w:hint="default" w:ascii="宋体" w:hAnsi="宋体" w:eastAsia="仿宋_GB2312" w:cs="宋体"/>
          <w:b/>
          <w:bCs/>
          <w:kern w:val="0"/>
          <w:sz w:val="32"/>
          <w:szCs w:val="32"/>
          <w:lang w:val="en-US" w:eastAsia="zh-CN"/>
        </w:rPr>
      </w:pPr>
      <w:r>
        <w:rPr>
          <w:rFonts w:hint="eastAsia" w:ascii="仿宋_GB2312" w:hAnsi="黑体" w:eastAsia="仿宋_GB2312" w:cs="Times New Roman"/>
          <w:color w:val="000000" w:themeColor="text1"/>
          <w:sz w:val="32"/>
          <w:szCs w:val="32"/>
          <w14:textFill>
            <w14:solidFill>
              <w14:schemeClr w14:val="tx1"/>
            </w14:solidFill>
          </w14:textFill>
        </w:rPr>
        <w:t>曹妃甸区工人医院上年末固定资产金额为2002.19万元（详见下表）</w:t>
      </w:r>
      <w:r>
        <w:rPr>
          <w:rFonts w:hint="eastAsia" w:ascii="仿宋_GB2312" w:hAnsi="黑体" w:eastAsia="仿宋_GB2312" w:cs="Times New Roman"/>
          <w:color w:val="000000" w:themeColor="text1"/>
          <w:sz w:val="32"/>
          <w:szCs w:val="32"/>
          <w:lang w:eastAsia="zh-CN"/>
          <w14:textFill>
            <w14:solidFill>
              <w14:schemeClr w14:val="tx1"/>
            </w14:solidFill>
          </w14:textFill>
        </w:rPr>
        <w:t>，</w:t>
      </w:r>
      <w:r>
        <w:rPr>
          <w:rFonts w:hint="eastAsia"/>
          <w:color w:val="000000"/>
          <w:sz w:val="28"/>
          <w:lang w:eastAsia="zh-CN"/>
        </w:rPr>
        <w:t>本年度拟购置固定资产总额为</w:t>
      </w:r>
      <w:r>
        <w:rPr>
          <w:rFonts w:hint="eastAsia"/>
          <w:color w:val="000000"/>
          <w:sz w:val="28"/>
          <w:lang w:val="en-US" w:eastAsia="zh-CN"/>
        </w:rPr>
        <w:t>0</w:t>
      </w:r>
      <w:r>
        <w:rPr>
          <w:rFonts w:hint="eastAsia"/>
          <w:color w:val="000000"/>
          <w:sz w:val="28"/>
          <w:lang w:eastAsia="zh-CN"/>
        </w:rPr>
        <w:t>万元</w:t>
      </w:r>
      <w:r>
        <w:rPr>
          <w:rFonts w:hint="eastAsia" w:ascii="仿宋_GB2312" w:hAnsi="黑体" w:eastAsia="仿宋_GB2312" w:cs="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无政府采购情况。</w:t>
      </w:r>
    </w:p>
    <w:tbl>
      <w:tblPr>
        <w:tblStyle w:val="5"/>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3369"/>
        <w:gridCol w:w="1879"/>
        <w:gridCol w:w="8234"/>
      </w:tblGrid>
      <w:tr w14:paraId="25D9FBA0">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02855B27">
            <w:pPr>
              <w:widowControl/>
              <w:jc w:val="center"/>
              <w:rPr>
                <w:rFonts w:ascii="宋体" w:hAnsi="宋体" w:cs="宋体"/>
                <w:b/>
                <w:bCs/>
                <w:kern w:val="0"/>
                <w:sz w:val="32"/>
                <w:szCs w:val="32"/>
              </w:rPr>
            </w:pPr>
            <w:r>
              <w:rPr>
                <w:rFonts w:hint="eastAsia" w:ascii="宋体" w:hAnsi="宋体" w:cs="宋体"/>
                <w:b/>
                <w:bCs/>
                <w:kern w:val="0"/>
                <w:sz w:val="32"/>
                <w:szCs w:val="32"/>
              </w:rPr>
              <w:t>曹妃甸区工人医院固定资产占用情况表</w:t>
            </w:r>
          </w:p>
        </w:tc>
      </w:tr>
      <w:tr w14:paraId="57E5BF83">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53205084">
            <w:pPr>
              <w:widowControl/>
              <w:jc w:val="left"/>
              <w:rPr>
                <w:rFonts w:ascii="宋体" w:hAnsi="宋体" w:cs="宋体"/>
                <w:kern w:val="0"/>
                <w:sz w:val="22"/>
              </w:rPr>
            </w:pPr>
            <w:r>
              <w:rPr>
                <w:rFonts w:hint="eastAsia" w:ascii="宋体" w:hAnsi="宋体" w:cs="宋体"/>
                <w:kern w:val="0"/>
                <w:sz w:val="22"/>
              </w:rPr>
              <w:t>编制单位：曹妃甸区工人医院</w:t>
            </w:r>
          </w:p>
        </w:tc>
        <w:tc>
          <w:tcPr>
            <w:tcW w:w="8234" w:type="dxa"/>
            <w:tcBorders>
              <w:top w:val="nil"/>
              <w:left w:val="nil"/>
              <w:bottom w:val="nil"/>
              <w:right w:val="nil"/>
            </w:tcBorders>
            <w:vAlign w:val="center"/>
          </w:tcPr>
          <w:p w14:paraId="4F97A783">
            <w:pPr>
              <w:widowControl/>
              <w:ind w:firstLine="1320" w:firstLineChars="600"/>
              <w:jc w:val="left"/>
              <w:rPr>
                <w:rFonts w:ascii="宋体" w:hAnsi="宋体" w:cs="宋体"/>
                <w:kern w:val="0"/>
                <w:sz w:val="22"/>
              </w:rPr>
            </w:pPr>
            <w:r>
              <w:rPr>
                <w:rFonts w:hint="eastAsia" w:ascii="宋体" w:hAnsi="宋体" w:cs="宋体"/>
                <w:kern w:val="0"/>
                <w:sz w:val="22"/>
              </w:rPr>
              <w:t xml:space="preserve">截止时间2020年12月31日  </w:t>
            </w:r>
          </w:p>
        </w:tc>
      </w:tr>
      <w:tr w14:paraId="642122AA">
        <w:tblPrEx>
          <w:tblCellMar>
            <w:top w:w="0" w:type="dxa"/>
            <w:left w:w="108" w:type="dxa"/>
            <w:bottom w:w="0" w:type="dxa"/>
            <w:right w:w="108" w:type="dxa"/>
          </w:tblCellMar>
        </w:tblPrEx>
        <w:trPr>
          <w:trHeight w:val="645" w:hRule="atLeast"/>
        </w:trPr>
        <w:tc>
          <w:tcPr>
            <w:tcW w:w="3369" w:type="dxa"/>
            <w:tcBorders>
              <w:top w:val="single" w:color="auto" w:sz="4" w:space="0"/>
              <w:left w:val="single" w:color="auto" w:sz="4" w:space="0"/>
              <w:bottom w:val="single" w:color="auto" w:sz="4" w:space="0"/>
              <w:right w:val="single" w:color="auto" w:sz="4" w:space="0"/>
            </w:tcBorders>
            <w:vAlign w:val="center"/>
          </w:tcPr>
          <w:p w14:paraId="674A926A">
            <w:pPr>
              <w:widowControl/>
              <w:jc w:val="center"/>
              <w:rPr>
                <w:rFonts w:ascii="宋体" w:hAnsi="宋体" w:cs="宋体"/>
                <w:b/>
                <w:bCs/>
                <w:kern w:val="0"/>
                <w:sz w:val="22"/>
              </w:rPr>
            </w:pPr>
            <w:r>
              <w:rPr>
                <w:rFonts w:hint="eastAsia" w:ascii="宋体" w:hAnsi="宋体" w:cs="宋体"/>
                <w:b/>
                <w:bCs/>
                <w:kern w:val="0"/>
                <w:sz w:val="22"/>
              </w:rPr>
              <w:t>项   目</w:t>
            </w:r>
          </w:p>
        </w:tc>
        <w:tc>
          <w:tcPr>
            <w:tcW w:w="1879" w:type="dxa"/>
            <w:tcBorders>
              <w:top w:val="single" w:color="auto" w:sz="4" w:space="0"/>
              <w:left w:val="nil"/>
              <w:bottom w:val="single" w:color="auto" w:sz="4" w:space="0"/>
              <w:right w:val="single" w:color="auto" w:sz="4" w:space="0"/>
            </w:tcBorders>
            <w:vAlign w:val="center"/>
          </w:tcPr>
          <w:p w14:paraId="6B9DAC3B">
            <w:pPr>
              <w:widowControl/>
              <w:jc w:val="center"/>
              <w:rPr>
                <w:rFonts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14:paraId="597FAF8B">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0C180155">
        <w:tblPrEx>
          <w:tblCellMar>
            <w:top w:w="0" w:type="dxa"/>
            <w:left w:w="108" w:type="dxa"/>
            <w:bottom w:w="0" w:type="dxa"/>
            <w:right w:w="108" w:type="dxa"/>
          </w:tblCellMar>
        </w:tblPrEx>
        <w:trPr>
          <w:trHeight w:val="519" w:hRule="atLeast"/>
        </w:trPr>
        <w:tc>
          <w:tcPr>
            <w:tcW w:w="3369" w:type="dxa"/>
            <w:tcBorders>
              <w:top w:val="nil"/>
              <w:left w:val="single" w:color="auto" w:sz="4" w:space="0"/>
              <w:bottom w:val="single" w:color="auto" w:sz="4" w:space="0"/>
              <w:right w:val="single" w:color="auto" w:sz="4" w:space="0"/>
            </w:tcBorders>
            <w:vAlign w:val="center"/>
          </w:tcPr>
          <w:p w14:paraId="28356F42">
            <w:pPr>
              <w:widowControl/>
              <w:jc w:val="center"/>
              <w:rPr>
                <w:rFonts w:ascii="宋体" w:hAnsi="宋体" w:cs="宋体"/>
                <w:kern w:val="0"/>
                <w:sz w:val="22"/>
              </w:rPr>
            </w:pPr>
            <w:r>
              <w:rPr>
                <w:rFonts w:hint="eastAsia" w:ascii="宋体" w:hAnsi="宋体" w:cs="宋体"/>
                <w:kern w:val="0"/>
                <w:sz w:val="22"/>
              </w:rPr>
              <w:t>资产总额</w:t>
            </w:r>
          </w:p>
        </w:tc>
        <w:tc>
          <w:tcPr>
            <w:tcW w:w="1879" w:type="dxa"/>
            <w:tcBorders>
              <w:top w:val="nil"/>
              <w:left w:val="nil"/>
              <w:bottom w:val="single" w:color="auto" w:sz="4" w:space="0"/>
              <w:right w:val="single" w:color="auto" w:sz="4" w:space="0"/>
            </w:tcBorders>
            <w:vAlign w:val="center"/>
          </w:tcPr>
          <w:p w14:paraId="45254AE7">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581A2E7A">
            <w:pPr>
              <w:widowControl/>
              <w:jc w:val="center"/>
              <w:rPr>
                <w:rFonts w:hint="default" w:ascii="宋体" w:hAnsi="宋体" w:cs="宋体" w:eastAsiaTheme="minorEastAsia"/>
                <w:kern w:val="0"/>
                <w:sz w:val="22"/>
                <w:lang w:val="en-US" w:eastAsia="zh-CN"/>
              </w:rPr>
            </w:pPr>
            <w:r>
              <w:rPr>
                <w:rFonts w:hint="eastAsia" w:ascii="宋体" w:hAnsi="宋体" w:cs="宋体"/>
                <w:kern w:val="0"/>
                <w:sz w:val="22"/>
                <w:lang w:val="en-US" w:eastAsia="zh-CN"/>
              </w:rPr>
              <w:t>2002.19</w:t>
            </w:r>
          </w:p>
        </w:tc>
      </w:tr>
      <w:tr w14:paraId="78248F29">
        <w:tblPrEx>
          <w:tblCellMar>
            <w:top w:w="0" w:type="dxa"/>
            <w:left w:w="108" w:type="dxa"/>
            <w:bottom w:w="0" w:type="dxa"/>
            <w:right w:w="108" w:type="dxa"/>
          </w:tblCellMar>
        </w:tblPrEx>
        <w:trPr>
          <w:trHeight w:val="440" w:hRule="atLeast"/>
        </w:trPr>
        <w:tc>
          <w:tcPr>
            <w:tcW w:w="3369" w:type="dxa"/>
            <w:tcBorders>
              <w:top w:val="nil"/>
              <w:left w:val="single" w:color="auto" w:sz="4" w:space="0"/>
              <w:bottom w:val="single" w:color="auto" w:sz="4" w:space="0"/>
              <w:right w:val="single" w:color="auto" w:sz="4" w:space="0"/>
            </w:tcBorders>
            <w:vAlign w:val="center"/>
          </w:tcPr>
          <w:p w14:paraId="6B231874">
            <w:pPr>
              <w:widowControl/>
              <w:jc w:val="left"/>
              <w:rPr>
                <w:rFonts w:ascii="宋体" w:hAnsi="宋体" w:cs="宋体"/>
                <w:kern w:val="0"/>
                <w:sz w:val="22"/>
              </w:rPr>
            </w:pPr>
            <w:r>
              <w:rPr>
                <w:rFonts w:hint="eastAsia" w:ascii="宋体" w:hAnsi="宋体" w:cs="宋体"/>
                <w:kern w:val="0"/>
                <w:sz w:val="22"/>
              </w:rPr>
              <w:t>1、房屋（平方米）</w:t>
            </w:r>
          </w:p>
        </w:tc>
        <w:tc>
          <w:tcPr>
            <w:tcW w:w="1879" w:type="dxa"/>
            <w:tcBorders>
              <w:top w:val="nil"/>
              <w:left w:val="nil"/>
              <w:bottom w:val="single" w:color="auto" w:sz="4" w:space="0"/>
              <w:right w:val="single" w:color="auto" w:sz="4" w:space="0"/>
            </w:tcBorders>
            <w:vAlign w:val="center"/>
          </w:tcPr>
          <w:p w14:paraId="6E05D12C">
            <w:pPr>
              <w:jc w:val="center"/>
              <w:rPr>
                <w:rFonts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14:paraId="6E9FB7AE">
            <w:pPr>
              <w:jc w:val="center"/>
              <w:rPr>
                <w:rFonts w:ascii="宋体" w:hAnsi="宋体" w:cs="宋体"/>
                <w:kern w:val="0"/>
                <w:sz w:val="22"/>
              </w:rPr>
            </w:pPr>
            <w:r>
              <w:rPr>
                <w:rFonts w:hint="eastAsia"/>
              </w:rPr>
              <w:t>0</w:t>
            </w:r>
          </w:p>
        </w:tc>
      </w:tr>
      <w:tr w14:paraId="1CEB4F2C">
        <w:tblPrEx>
          <w:tblCellMar>
            <w:top w:w="0" w:type="dxa"/>
            <w:left w:w="108" w:type="dxa"/>
            <w:bottom w:w="0" w:type="dxa"/>
            <w:right w:w="108" w:type="dxa"/>
          </w:tblCellMar>
        </w:tblPrEx>
        <w:trPr>
          <w:trHeight w:val="455" w:hRule="atLeast"/>
        </w:trPr>
        <w:tc>
          <w:tcPr>
            <w:tcW w:w="3369" w:type="dxa"/>
            <w:tcBorders>
              <w:top w:val="nil"/>
              <w:left w:val="single" w:color="auto" w:sz="4" w:space="0"/>
              <w:bottom w:val="single" w:color="auto" w:sz="4" w:space="0"/>
              <w:right w:val="single" w:color="auto" w:sz="4" w:space="0"/>
            </w:tcBorders>
            <w:vAlign w:val="center"/>
          </w:tcPr>
          <w:p w14:paraId="0ADFC216">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1879" w:type="dxa"/>
            <w:tcBorders>
              <w:top w:val="nil"/>
              <w:left w:val="nil"/>
              <w:bottom w:val="single" w:color="auto" w:sz="4" w:space="0"/>
              <w:right w:val="single" w:color="auto" w:sz="4" w:space="0"/>
            </w:tcBorders>
            <w:vAlign w:val="center"/>
          </w:tcPr>
          <w:p w14:paraId="4785F669">
            <w:pPr>
              <w:jc w:val="center"/>
              <w:rPr>
                <w:rFonts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14:paraId="748C47BD">
            <w:pPr>
              <w:widowControl/>
              <w:jc w:val="center"/>
              <w:rPr>
                <w:rFonts w:ascii="宋体" w:hAnsi="宋体" w:cs="宋体"/>
                <w:kern w:val="0"/>
                <w:sz w:val="22"/>
              </w:rPr>
            </w:pPr>
            <w:r>
              <w:rPr>
                <w:rFonts w:hint="eastAsia" w:ascii="宋体" w:hAnsi="宋体" w:cs="宋体"/>
                <w:kern w:val="0"/>
                <w:sz w:val="22"/>
              </w:rPr>
              <w:t>0</w:t>
            </w:r>
          </w:p>
        </w:tc>
      </w:tr>
      <w:tr w14:paraId="2080A5DE">
        <w:tblPrEx>
          <w:tblCellMar>
            <w:top w:w="0" w:type="dxa"/>
            <w:left w:w="108" w:type="dxa"/>
            <w:bottom w:w="0" w:type="dxa"/>
            <w:right w:w="108" w:type="dxa"/>
          </w:tblCellMar>
        </w:tblPrEx>
        <w:trPr>
          <w:trHeight w:val="471" w:hRule="atLeast"/>
        </w:trPr>
        <w:tc>
          <w:tcPr>
            <w:tcW w:w="3369" w:type="dxa"/>
            <w:tcBorders>
              <w:top w:val="nil"/>
              <w:left w:val="single" w:color="auto" w:sz="4" w:space="0"/>
              <w:bottom w:val="single" w:color="auto" w:sz="4" w:space="0"/>
              <w:right w:val="single" w:color="auto" w:sz="4" w:space="0"/>
            </w:tcBorders>
            <w:vAlign w:val="center"/>
          </w:tcPr>
          <w:p w14:paraId="77168B66">
            <w:pPr>
              <w:widowControl/>
              <w:jc w:val="left"/>
              <w:rPr>
                <w:rFonts w:ascii="宋体" w:hAnsi="宋体" w:cs="宋体"/>
                <w:kern w:val="0"/>
                <w:sz w:val="22"/>
              </w:rPr>
            </w:pPr>
            <w:r>
              <w:rPr>
                <w:rFonts w:hint="eastAsia" w:ascii="宋体" w:hAnsi="宋体" w:cs="宋体"/>
                <w:kern w:val="0"/>
                <w:sz w:val="22"/>
              </w:rPr>
              <w:t>2、车辆（台、辆）</w:t>
            </w:r>
          </w:p>
        </w:tc>
        <w:tc>
          <w:tcPr>
            <w:tcW w:w="1879" w:type="dxa"/>
            <w:tcBorders>
              <w:top w:val="nil"/>
              <w:left w:val="nil"/>
              <w:bottom w:val="single" w:color="auto" w:sz="4" w:space="0"/>
              <w:right w:val="single" w:color="auto" w:sz="4" w:space="0"/>
            </w:tcBorders>
            <w:vAlign w:val="center"/>
          </w:tcPr>
          <w:p w14:paraId="77D363F8">
            <w:pPr>
              <w:widowControl/>
              <w:jc w:val="center"/>
              <w:rPr>
                <w:rFonts w:ascii="宋体" w:hAnsi="宋体" w:cs="宋体"/>
                <w:kern w:val="0"/>
                <w:sz w:val="22"/>
              </w:rPr>
            </w:pPr>
            <w:r>
              <w:rPr>
                <w:rFonts w:hint="eastAsia" w:ascii="宋体" w:hAnsi="宋体" w:cs="宋体"/>
                <w:kern w:val="0"/>
                <w:sz w:val="22"/>
              </w:rPr>
              <w:t>5</w:t>
            </w:r>
          </w:p>
        </w:tc>
        <w:tc>
          <w:tcPr>
            <w:tcW w:w="8234" w:type="dxa"/>
            <w:tcBorders>
              <w:top w:val="nil"/>
              <w:left w:val="nil"/>
              <w:bottom w:val="single" w:color="auto" w:sz="4" w:space="0"/>
              <w:right w:val="single" w:color="auto" w:sz="4" w:space="0"/>
            </w:tcBorders>
            <w:vAlign w:val="center"/>
          </w:tcPr>
          <w:p w14:paraId="75F489F2">
            <w:pPr>
              <w:widowControl/>
              <w:jc w:val="center"/>
              <w:rPr>
                <w:rFonts w:ascii="宋体" w:hAnsi="宋体" w:cs="宋体"/>
                <w:kern w:val="0"/>
                <w:sz w:val="22"/>
              </w:rPr>
            </w:pPr>
            <w:r>
              <w:rPr>
                <w:rFonts w:hint="eastAsia" w:ascii="宋体" w:hAnsi="宋体" w:cs="宋体"/>
                <w:kern w:val="0"/>
                <w:sz w:val="22"/>
              </w:rPr>
              <w:t>309</w:t>
            </w:r>
          </w:p>
        </w:tc>
      </w:tr>
      <w:tr w14:paraId="075B81E6">
        <w:tblPrEx>
          <w:tblCellMar>
            <w:top w:w="0" w:type="dxa"/>
            <w:left w:w="108" w:type="dxa"/>
            <w:bottom w:w="0" w:type="dxa"/>
            <w:right w:w="108" w:type="dxa"/>
          </w:tblCellMar>
        </w:tblPrEx>
        <w:trPr>
          <w:trHeight w:val="472" w:hRule="atLeast"/>
        </w:trPr>
        <w:tc>
          <w:tcPr>
            <w:tcW w:w="3369" w:type="dxa"/>
            <w:tcBorders>
              <w:top w:val="nil"/>
              <w:left w:val="single" w:color="auto" w:sz="4" w:space="0"/>
              <w:bottom w:val="single" w:color="auto" w:sz="4" w:space="0"/>
              <w:right w:val="single" w:color="auto" w:sz="4" w:space="0"/>
            </w:tcBorders>
            <w:vAlign w:val="center"/>
          </w:tcPr>
          <w:p w14:paraId="3AF4B680">
            <w:pPr>
              <w:widowControl/>
              <w:jc w:val="left"/>
              <w:rPr>
                <w:rFonts w:ascii="宋体" w:hAnsi="宋体" w:cs="宋体"/>
                <w:kern w:val="0"/>
                <w:sz w:val="22"/>
              </w:rPr>
            </w:pPr>
            <w:r>
              <w:rPr>
                <w:rFonts w:hint="eastAsia" w:ascii="宋体" w:hAnsi="宋体" w:cs="宋体"/>
                <w:kern w:val="0"/>
                <w:sz w:val="22"/>
              </w:rPr>
              <w:t>3、单价在20万元以上设备</w:t>
            </w:r>
          </w:p>
        </w:tc>
        <w:tc>
          <w:tcPr>
            <w:tcW w:w="1879" w:type="dxa"/>
            <w:tcBorders>
              <w:top w:val="nil"/>
              <w:left w:val="nil"/>
              <w:bottom w:val="single" w:color="auto" w:sz="4" w:space="0"/>
              <w:right w:val="single" w:color="auto" w:sz="4" w:space="0"/>
            </w:tcBorders>
            <w:vAlign w:val="center"/>
          </w:tcPr>
          <w:p w14:paraId="1D72A147">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5B82D3C9">
            <w:pPr>
              <w:widowControl/>
              <w:jc w:val="center"/>
              <w:rPr>
                <w:rFonts w:ascii="宋体" w:hAnsi="宋体" w:cs="宋体"/>
                <w:kern w:val="0"/>
                <w:sz w:val="22"/>
              </w:rPr>
            </w:pPr>
            <w:r>
              <w:rPr>
                <w:rFonts w:hint="eastAsia" w:ascii="宋体" w:hAnsi="宋体" w:cs="宋体"/>
                <w:kern w:val="0"/>
                <w:sz w:val="22"/>
              </w:rPr>
              <w:t>1149.3</w:t>
            </w:r>
          </w:p>
        </w:tc>
      </w:tr>
      <w:tr w14:paraId="5951BBCD">
        <w:tblPrEx>
          <w:tblCellMar>
            <w:top w:w="0" w:type="dxa"/>
            <w:left w:w="108" w:type="dxa"/>
            <w:bottom w:w="0" w:type="dxa"/>
            <w:right w:w="108" w:type="dxa"/>
          </w:tblCellMar>
        </w:tblPrEx>
        <w:trPr>
          <w:trHeight w:val="553" w:hRule="atLeast"/>
        </w:trPr>
        <w:tc>
          <w:tcPr>
            <w:tcW w:w="3369" w:type="dxa"/>
            <w:tcBorders>
              <w:top w:val="nil"/>
              <w:left w:val="single" w:color="auto" w:sz="4" w:space="0"/>
              <w:bottom w:val="single" w:color="auto" w:sz="4" w:space="0"/>
              <w:right w:val="single" w:color="auto" w:sz="4" w:space="0"/>
            </w:tcBorders>
            <w:vAlign w:val="center"/>
          </w:tcPr>
          <w:p w14:paraId="110B6FCF">
            <w:pPr>
              <w:widowControl/>
              <w:jc w:val="left"/>
              <w:rPr>
                <w:rFonts w:ascii="宋体" w:hAnsi="宋体" w:cs="宋体"/>
                <w:kern w:val="0"/>
                <w:sz w:val="22"/>
              </w:rPr>
            </w:pPr>
            <w:r>
              <w:rPr>
                <w:rFonts w:hint="eastAsia" w:ascii="宋体" w:hAnsi="宋体" w:cs="宋体"/>
                <w:kern w:val="0"/>
                <w:sz w:val="22"/>
              </w:rPr>
              <w:t>4、其他固定资产</w:t>
            </w:r>
          </w:p>
        </w:tc>
        <w:tc>
          <w:tcPr>
            <w:tcW w:w="1879" w:type="dxa"/>
            <w:tcBorders>
              <w:top w:val="nil"/>
              <w:left w:val="nil"/>
              <w:bottom w:val="single" w:color="auto" w:sz="4" w:space="0"/>
              <w:right w:val="single" w:color="auto" w:sz="4" w:space="0"/>
            </w:tcBorders>
            <w:vAlign w:val="center"/>
          </w:tcPr>
          <w:p w14:paraId="4CBEEF55">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59F32CC0">
            <w:pPr>
              <w:widowControl/>
              <w:jc w:val="center"/>
              <w:rPr>
                <w:rFonts w:ascii="宋体" w:hAnsi="宋体" w:cs="宋体"/>
                <w:kern w:val="0"/>
                <w:sz w:val="22"/>
              </w:rPr>
            </w:pPr>
            <w:r>
              <w:rPr>
                <w:rFonts w:hint="eastAsia" w:ascii="宋体" w:hAnsi="宋体" w:cs="宋体"/>
                <w:kern w:val="0"/>
                <w:sz w:val="22"/>
              </w:rPr>
              <w:t>543.89</w:t>
            </w:r>
          </w:p>
        </w:tc>
      </w:tr>
    </w:tbl>
    <w:p w14:paraId="68BB4D82">
      <w:pPr>
        <w:rPr>
          <w:rFonts w:ascii="仿宋" w:hAnsi="仿宋" w:eastAsia="仿宋" w:cs="仿宋"/>
          <w:b/>
          <w:sz w:val="32"/>
          <w:szCs w:val="32"/>
        </w:rPr>
      </w:pPr>
    </w:p>
    <w:p w14:paraId="72445839">
      <w:pPr>
        <w:pStyle w:val="21"/>
        <w:numPr>
          <w:ilvl w:val="0"/>
          <w:numId w:val="0"/>
        </w:numPr>
        <w:ind w:left="880" w:leftChars="0"/>
        <w:rPr>
          <w:rFonts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政府采购预算情况</w:t>
      </w:r>
    </w:p>
    <w:p w14:paraId="26EB45F5">
      <w:pPr>
        <w:ind w:left="638" w:leftChars="304" w:firstLine="640" w:firstLineChars="200"/>
        <w:rPr>
          <w:rFonts w:ascii="仿宋" w:hAnsi="仿宋" w:eastAsia="仿宋" w:cs="仿宋"/>
          <w:sz w:val="32"/>
          <w:szCs w:val="32"/>
        </w:rPr>
      </w:pPr>
      <w:r>
        <w:rPr>
          <w:rFonts w:hint="eastAsia" w:ascii="仿宋_GB2312" w:hAnsi="黑体" w:eastAsia="仿宋_GB2312" w:cs="Times New Roman"/>
          <w:color w:val="000000" w:themeColor="text1"/>
          <w:sz w:val="32"/>
          <w:szCs w:val="32"/>
          <w14:textFill>
            <w14:solidFill>
              <w14:schemeClr w14:val="tx1"/>
            </w14:solidFill>
          </w14:textFill>
        </w:rPr>
        <w:t>曹妃甸区工人医院上年末固定资产金额为2002.19万元（详见下表）</w:t>
      </w:r>
      <w:r>
        <w:rPr>
          <w:rFonts w:hint="eastAsia" w:ascii="仿宋_GB2312" w:hAnsi="黑体" w:eastAsia="仿宋_GB2312" w:cs="Times New Roman"/>
          <w:color w:val="000000" w:themeColor="text1"/>
          <w:sz w:val="32"/>
          <w:szCs w:val="32"/>
          <w:lang w:eastAsia="zh-CN"/>
          <w14:textFill>
            <w14:solidFill>
              <w14:schemeClr w14:val="tx1"/>
            </w14:solidFill>
          </w14:textFill>
        </w:rPr>
        <w:t>，</w:t>
      </w:r>
      <w:r>
        <w:rPr>
          <w:rFonts w:hint="eastAsia"/>
          <w:color w:val="000000"/>
          <w:sz w:val="28"/>
          <w:lang w:eastAsia="zh-CN"/>
        </w:rPr>
        <w:t>本年度拟购置固定资产总额为</w:t>
      </w:r>
      <w:r>
        <w:rPr>
          <w:rFonts w:hint="eastAsia"/>
          <w:color w:val="000000"/>
          <w:sz w:val="28"/>
          <w:lang w:val="en-US" w:eastAsia="zh-CN"/>
        </w:rPr>
        <w:t>0</w:t>
      </w:r>
      <w:r>
        <w:rPr>
          <w:rFonts w:hint="eastAsia"/>
          <w:color w:val="000000"/>
          <w:sz w:val="28"/>
          <w:lang w:eastAsia="zh-CN"/>
        </w:rPr>
        <w:t>万元</w:t>
      </w:r>
      <w:r>
        <w:rPr>
          <w:rFonts w:hint="eastAsia" w:ascii="仿宋_GB2312" w:hAnsi="黑体" w:eastAsia="仿宋_GB2312" w:cs="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无政府采购情况。</w:t>
      </w:r>
      <w:r>
        <w:rPr>
          <w:rFonts w:hint="eastAsia" w:ascii="仿宋" w:hAnsi="仿宋" w:eastAsia="仿宋" w:cs="仿宋"/>
          <w:sz w:val="32"/>
          <w:szCs w:val="32"/>
        </w:rPr>
        <w:t>2021年，安排政府采购预算0万元，具体内容见下表</w:t>
      </w:r>
    </w:p>
    <w:p w14:paraId="04313C89">
      <w:pPr>
        <w:jc w:val="center"/>
        <w:outlineLvl w:val="1"/>
      </w:pPr>
      <w:bookmarkStart w:id="3" w:name="_Toc_2_2_0000000007"/>
      <w:r>
        <w:rPr>
          <w:rFonts w:ascii="方正小标宋_GBK" w:hAnsi="方正小标宋_GBK" w:eastAsia="方正小标宋_GBK" w:cs="方正小标宋_GBK"/>
          <w:color w:val="000000"/>
          <w:sz w:val="32"/>
        </w:rPr>
        <w:t>政府采购预算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5"/>
        <w:gridCol w:w="617"/>
        <w:gridCol w:w="683"/>
        <w:gridCol w:w="650"/>
        <w:gridCol w:w="434"/>
        <w:gridCol w:w="666"/>
        <w:gridCol w:w="417"/>
        <w:gridCol w:w="1118"/>
        <w:gridCol w:w="1207"/>
        <w:gridCol w:w="383"/>
        <w:gridCol w:w="567"/>
        <w:gridCol w:w="450"/>
        <w:gridCol w:w="516"/>
        <w:gridCol w:w="534"/>
        <w:gridCol w:w="666"/>
        <w:gridCol w:w="1681"/>
      </w:tblGrid>
      <w:tr w14:paraId="2C70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6562" w:type="dxa"/>
            <w:gridSpan w:val="7"/>
            <w:tcBorders>
              <w:top w:val="single" w:color="FFFFFF" w:sz="6" w:space="0"/>
              <w:left w:val="single" w:color="FFFFFF" w:sz="6" w:space="0"/>
              <w:right w:val="single" w:color="FFFFFF" w:sz="6" w:space="0"/>
            </w:tcBorders>
            <w:vAlign w:val="center"/>
          </w:tcPr>
          <w:p w14:paraId="229A8D62">
            <w:pPr>
              <w:pStyle w:val="17"/>
            </w:pPr>
            <w:r>
              <w:t>361</w:t>
            </w:r>
            <w:r>
              <w:rPr>
                <w:rFonts w:hint="eastAsia"/>
              </w:rPr>
              <w:t>007</w:t>
            </w:r>
            <w:r>
              <w:t>曹妃甸区</w:t>
            </w:r>
            <w:r>
              <w:rPr>
                <w:rFonts w:hint="eastAsia"/>
              </w:rPr>
              <w:t>工人医院</w:t>
            </w:r>
          </w:p>
        </w:tc>
        <w:tc>
          <w:tcPr>
            <w:tcW w:w="7122" w:type="dxa"/>
            <w:gridSpan w:val="9"/>
            <w:tcBorders>
              <w:top w:val="single" w:color="FFFFFF" w:sz="6" w:space="0"/>
              <w:left w:val="single" w:color="FFFFFF" w:sz="6" w:space="0"/>
              <w:right w:val="single" w:color="FFFFFF" w:sz="6" w:space="0"/>
            </w:tcBorders>
            <w:vAlign w:val="center"/>
          </w:tcPr>
          <w:p w14:paraId="374ECE44">
            <w:pPr>
              <w:pStyle w:val="18"/>
            </w:pPr>
            <w:r>
              <w:t>单位：万元</w:t>
            </w:r>
          </w:p>
        </w:tc>
      </w:tr>
      <w:tr w14:paraId="1E75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712" w:type="dxa"/>
            <w:gridSpan w:val="2"/>
            <w:vAlign w:val="center"/>
          </w:tcPr>
          <w:p w14:paraId="7E060F3B">
            <w:pPr>
              <w:pStyle w:val="12"/>
            </w:pPr>
            <w:r>
              <w:t>政府采购项目来源</w:t>
            </w:r>
          </w:p>
        </w:tc>
        <w:tc>
          <w:tcPr>
            <w:tcW w:w="683" w:type="dxa"/>
            <w:vMerge w:val="restart"/>
            <w:vAlign w:val="center"/>
          </w:tcPr>
          <w:p w14:paraId="40AB44FC">
            <w:pPr>
              <w:pStyle w:val="12"/>
            </w:pPr>
            <w:r>
              <w:t>采购物品名称</w:t>
            </w:r>
          </w:p>
        </w:tc>
        <w:tc>
          <w:tcPr>
            <w:tcW w:w="650" w:type="dxa"/>
            <w:vMerge w:val="restart"/>
            <w:vAlign w:val="center"/>
          </w:tcPr>
          <w:p w14:paraId="3B6190AD">
            <w:pPr>
              <w:pStyle w:val="12"/>
            </w:pPr>
            <w:r>
              <w:t>政府采购目录序号</w:t>
            </w:r>
          </w:p>
        </w:tc>
        <w:tc>
          <w:tcPr>
            <w:tcW w:w="434" w:type="dxa"/>
            <w:vMerge w:val="restart"/>
            <w:vAlign w:val="center"/>
          </w:tcPr>
          <w:p w14:paraId="34C82EB0">
            <w:pPr>
              <w:pStyle w:val="12"/>
            </w:pPr>
            <w:r>
              <w:t>计量  单位</w:t>
            </w:r>
          </w:p>
        </w:tc>
        <w:tc>
          <w:tcPr>
            <w:tcW w:w="666" w:type="dxa"/>
            <w:vMerge w:val="restart"/>
            <w:vAlign w:val="center"/>
          </w:tcPr>
          <w:p w14:paraId="284FAC66">
            <w:pPr>
              <w:pStyle w:val="12"/>
            </w:pPr>
            <w:r>
              <w:t>数量</w:t>
            </w:r>
          </w:p>
        </w:tc>
        <w:tc>
          <w:tcPr>
            <w:tcW w:w="417" w:type="dxa"/>
            <w:vMerge w:val="restart"/>
            <w:vAlign w:val="center"/>
          </w:tcPr>
          <w:p w14:paraId="424718A1">
            <w:pPr>
              <w:pStyle w:val="12"/>
            </w:pPr>
            <w:r>
              <w:t>单价</w:t>
            </w:r>
          </w:p>
        </w:tc>
        <w:tc>
          <w:tcPr>
            <w:tcW w:w="5441" w:type="dxa"/>
            <w:gridSpan w:val="8"/>
            <w:vAlign w:val="center"/>
          </w:tcPr>
          <w:p w14:paraId="7BFDE53C">
            <w:pPr>
              <w:pStyle w:val="12"/>
            </w:pPr>
            <w:r>
              <w:t>政府采购金额（当年部门预算安排资金）</w:t>
            </w:r>
          </w:p>
        </w:tc>
        <w:tc>
          <w:tcPr>
            <w:tcW w:w="1681" w:type="dxa"/>
            <w:vMerge w:val="restart"/>
            <w:vAlign w:val="center"/>
          </w:tcPr>
          <w:p w14:paraId="3305710A">
            <w:pPr>
              <w:pStyle w:val="12"/>
            </w:pPr>
            <w:r>
              <w:t>2022年  预留中  小微企  业份额</w:t>
            </w:r>
          </w:p>
        </w:tc>
      </w:tr>
      <w:tr w14:paraId="5C63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2" w:hRule="atLeast"/>
          <w:tblHeader/>
          <w:jc w:val="center"/>
        </w:trPr>
        <w:tc>
          <w:tcPr>
            <w:tcW w:w="3095" w:type="dxa"/>
            <w:vAlign w:val="center"/>
          </w:tcPr>
          <w:p w14:paraId="1E650EAD">
            <w:pPr>
              <w:pStyle w:val="12"/>
            </w:pPr>
            <w:r>
              <w:t>项目名称</w:t>
            </w:r>
          </w:p>
        </w:tc>
        <w:tc>
          <w:tcPr>
            <w:tcW w:w="617" w:type="dxa"/>
            <w:vAlign w:val="center"/>
          </w:tcPr>
          <w:p w14:paraId="773B8442">
            <w:pPr>
              <w:pStyle w:val="12"/>
            </w:pPr>
            <w:r>
              <w:t>预算    资金</w:t>
            </w:r>
          </w:p>
        </w:tc>
        <w:tc>
          <w:tcPr>
            <w:tcW w:w="683" w:type="dxa"/>
            <w:vMerge w:val="continue"/>
          </w:tcPr>
          <w:p w14:paraId="33DC033B"/>
        </w:tc>
        <w:tc>
          <w:tcPr>
            <w:tcW w:w="650" w:type="dxa"/>
            <w:vMerge w:val="continue"/>
          </w:tcPr>
          <w:p w14:paraId="24684669"/>
        </w:tc>
        <w:tc>
          <w:tcPr>
            <w:tcW w:w="434" w:type="dxa"/>
            <w:vMerge w:val="continue"/>
          </w:tcPr>
          <w:p w14:paraId="50A7865B"/>
        </w:tc>
        <w:tc>
          <w:tcPr>
            <w:tcW w:w="666" w:type="dxa"/>
            <w:vMerge w:val="continue"/>
          </w:tcPr>
          <w:p w14:paraId="643CE680"/>
        </w:tc>
        <w:tc>
          <w:tcPr>
            <w:tcW w:w="417" w:type="dxa"/>
            <w:vMerge w:val="continue"/>
          </w:tcPr>
          <w:p w14:paraId="4B3E7AE7"/>
        </w:tc>
        <w:tc>
          <w:tcPr>
            <w:tcW w:w="1118" w:type="dxa"/>
            <w:vAlign w:val="center"/>
          </w:tcPr>
          <w:p w14:paraId="5980C045">
            <w:pPr>
              <w:pStyle w:val="12"/>
            </w:pPr>
            <w:r>
              <w:t>合计</w:t>
            </w:r>
          </w:p>
        </w:tc>
        <w:tc>
          <w:tcPr>
            <w:tcW w:w="1207" w:type="dxa"/>
            <w:vAlign w:val="center"/>
          </w:tcPr>
          <w:p w14:paraId="171F0766">
            <w:pPr>
              <w:pStyle w:val="12"/>
            </w:pPr>
            <w:r>
              <w:t>一般公共预算拨款</w:t>
            </w:r>
          </w:p>
        </w:tc>
        <w:tc>
          <w:tcPr>
            <w:tcW w:w="383" w:type="dxa"/>
            <w:vAlign w:val="center"/>
          </w:tcPr>
          <w:p w14:paraId="1736EF4C">
            <w:pPr>
              <w:pStyle w:val="12"/>
            </w:pPr>
            <w:r>
              <w:t>基金预算拨款</w:t>
            </w:r>
          </w:p>
        </w:tc>
        <w:tc>
          <w:tcPr>
            <w:tcW w:w="567" w:type="dxa"/>
            <w:vAlign w:val="center"/>
          </w:tcPr>
          <w:p w14:paraId="13C0AC78">
            <w:pPr>
              <w:pStyle w:val="12"/>
            </w:pPr>
            <w:r>
              <w:t>国有资本经营预算拨款</w:t>
            </w:r>
          </w:p>
        </w:tc>
        <w:tc>
          <w:tcPr>
            <w:tcW w:w="450" w:type="dxa"/>
            <w:vAlign w:val="center"/>
          </w:tcPr>
          <w:p w14:paraId="218F1E9A">
            <w:pPr>
              <w:pStyle w:val="12"/>
            </w:pPr>
            <w:r>
              <w:t>财政专户核拨</w:t>
            </w:r>
          </w:p>
        </w:tc>
        <w:tc>
          <w:tcPr>
            <w:tcW w:w="516" w:type="dxa"/>
            <w:vAlign w:val="center"/>
          </w:tcPr>
          <w:p w14:paraId="793387D1">
            <w:pPr>
              <w:pStyle w:val="12"/>
            </w:pPr>
            <w:r>
              <w:t>单位    资金</w:t>
            </w:r>
          </w:p>
        </w:tc>
        <w:tc>
          <w:tcPr>
            <w:tcW w:w="534" w:type="dxa"/>
            <w:vAlign w:val="center"/>
          </w:tcPr>
          <w:p w14:paraId="353ED34D">
            <w:pPr>
              <w:pStyle w:val="12"/>
            </w:pPr>
            <w:r>
              <w:t>财政拨    款结转</w:t>
            </w:r>
          </w:p>
        </w:tc>
        <w:tc>
          <w:tcPr>
            <w:tcW w:w="666" w:type="dxa"/>
            <w:vAlign w:val="center"/>
          </w:tcPr>
          <w:p w14:paraId="2B656938">
            <w:pPr>
              <w:pStyle w:val="12"/>
            </w:pPr>
            <w:r>
              <w:t>非财政    拨款结    转结余</w:t>
            </w:r>
          </w:p>
        </w:tc>
        <w:tc>
          <w:tcPr>
            <w:tcW w:w="1681" w:type="dxa"/>
            <w:vMerge w:val="continue"/>
          </w:tcPr>
          <w:p w14:paraId="44F1C7A6"/>
        </w:tc>
      </w:tr>
      <w:tr w14:paraId="1319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95" w:type="dxa"/>
            <w:vAlign w:val="center"/>
          </w:tcPr>
          <w:p w14:paraId="69D68B90">
            <w:pPr>
              <w:pStyle w:val="22"/>
            </w:pPr>
            <w:r>
              <w:t>合  计</w:t>
            </w:r>
          </w:p>
        </w:tc>
        <w:tc>
          <w:tcPr>
            <w:tcW w:w="617" w:type="dxa"/>
            <w:vAlign w:val="center"/>
          </w:tcPr>
          <w:p w14:paraId="746C52FD">
            <w:pPr>
              <w:pStyle w:val="23"/>
            </w:pPr>
          </w:p>
        </w:tc>
        <w:tc>
          <w:tcPr>
            <w:tcW w:w="683" w:type="dxa"/>
            <w:vAlign w:val="center"/>
          </w:tcPr>
          <w:p w14:paraId="4A988CF9">
            <w:pPr>
              <w:pStyle w:val="24"/>
            </w:pPr>
          </w:p>
        </w:tc>
        <w:tc>
          <w:tcPr>
            <w:tcW w:w="650" w:type="dxa"/>
            <w:vAlign w:val="center"/>
          </w:tcPr>
          <w:p w14:paraId="48D5B05C">
            <w:pPr>
              <w:pStyle w:val="24"/>
            </w:pPr>
          </w:p>
        </w:tc>
        <w:tc>
          <w:tcPr>
            <w:tcW w:w="434" w:type="dxa"/>
            <w:vAlign w:val="center"/>
          </w:tcPr>
          <w:p w14:paraId="1C9352BD">
            <w:pPr>
              <w:pStyle w:val="22"/>
            </w:pPr>
          </w:p>
        </w:tc>
        <w:tc>
          <w:tcPr>
            <w:tcW w:w="666" w:type="dxa"/>
            <w:vAlign w:val="center"/>
          </w:tcPr>
          <w:p w14:paraId="0C91E495">
            <w:pPr>
              <w:pStyle w:val="23"/>
            </w:pPr>
          </w:p>
        </w:tc>
        <w:tc>
          <w:tcPr>
            <w:tcW w:w="417" w:type="dxa"/>
            <w:vAlign w:val="center"/>
          </w:tcPr>
          <w:p w14:paraId="4FE0EDCD">
            <w:pPr>
              <w:pStyle w:val="23"/>
            </w:pPr>
          </w:p>
        </w:tc>
        <w:tc>
          <w:tcPr>
            <w:tcW w:w="1118" w:type="dxa"/>
            <w:vAlign w:val="center"/>
          </w:tcPr>
          <w:p w14:paraId="534A2DF7">
            <w:pPr>
              <w:pStyle w:val="23"/>
            </w:pPr>
            <w:r>
              <w:rPr>
                <w:rFonts w:hint="eastAsia"/>
              </w:rPr>
              <w:t>0</w:t>
            </w:r>
          </w:p>
        </w:tc>
        <w:tc>
          <w:tcPr>
            <w:tcW w:w="1207" w:type="dxa"/>
            <w:vAlign w:val="center"/>
          </w:tcPr>
          <w:p w14:paraId="78B47C50">
            <w:pPr>
              <w:pStyle w:val="23"/>
            </w:pPr>
            <w:r>
              <w:rPr>
                <w:rFonts w:hint="eastAsia"/>
              </w:rPr>
              <w:t>0</w:t>
            </w:r>
          </w:p>
        </w:tc>
        <w:tc>
          <w:tcPr>
            <w:tcW w:w="383" w:type="dxa"/>
            <w:vAlign w:val="center"/>
          </w:tcPr>
          <w:p w14:paraId="54C9D7F5">
            <w:pPr>
              <w:pStyle w:val="23"/>
            </w:pPr>
          </w:p>
        </w:tc>
        <w:tc>
          <w:tcPr>
            <w:tcW w:w="567" w:type="dxa"/>
            <w:vAlign w:val="center"/>
          </w:tcPr>
          <w:p w14:paraId="189BFBC4">
            <w:pPr>
              <w:pStyle w:val="23"/>
            </w:pPr>
          </w:p>
        </w:tc>
        <w:tc>
          <w:tcPr>
            <w:tcW w:w="450" w:type="dxa"/>
            <w:vAlign w:val="center"/>
          </w:tcPr>
          <w:p w14:paraId="44ADC179">
            <w:pPr>
              <w:pStyle w:val="23"/>
            </w:pPr>
          </w:p>
        </w:tc>
        <w:tc>
          <w:tcPr>
            <w:tcW w:w="516" w:type="dxa"/>
            <w:vAlign w:val="center"/>
          </w:tcPr>
          <w:p w14:paraId="4BC81F1F">
            <w:pPr>
              <w:pStyle w:val="23"/>
            </w:pPr>
          </w:p>
        </w:tc>
        <w:tc>
          <w:tcPr>
            <w:tcW w:w="534" w:type="dxa"/>
            <w:vAlign w:val="center"/>
          </w:tcPr>
          <w:p w14:paraId="47A7C0DC">
            <w:pPr>
              <w:pStyle w:val="23"/>
            </w:pPr>
          </w:p>
        </w:tc>
        <w:tc>
          <w:tcPr>
            <w:tcW w:w="666" w:type="dxa"/>
            <w:vAlign w:val="center"/>
          </w:tcPr>
          <w:p w14:paraId="75525D0C">
            <w:pPr>
              <w:pStyle w:val="23"/>
            </w:pPr>
          </w:p>
        </w:tc>
        <w:tc>
          <w:tcPr>
            <w:tcW w:w="1681" w:type="dxa"/>
            <w:vAlign w:val="center"/>
          </w:tcPr>
          <w:p w14:paraId="53709E5E">
            <w:pPr>
              <w:pStyle w:val="23"/>
            </w:pPr>
            <w:r>
              <w:rPr>
                <w:rFonts w:hint="eastAsia"/>
              </w:rPr>
              <w:t>0</w:t>
            </w:r>
          </w:p>
        </w:tc>
      </w:tr>
      <w:tr w14:paraId="40A6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2" w:hRule="atLeast"/>
          <w:jc w:val="center"/>
        </w:trPr>
        <w:tc>
          <w:tcPr>
            <w:tcW w:w="3095" w:type="dxa"/>
            <w:vAlign w:val="center"/>
          </w:tcPr>
          <w:p w14:paraId="4DD97791">
            <w:pPr>
              <w:pStyle w:val="22"/>
            </w:pPr>
            <w:r>
              <w:t>曹妃甸区</w:t>
            </w:r>
            <w:r>
              <w:rPr>
                <w:rFonts w:hint="eastAsia"/>
              </w:rPr>
              <w:t>工人医院</w:t>
            </w:r>
          </w:p>
        </w:tc>
        <w:tc>
          <w:tcPr>
            <w:tcW w:w="617" w:type="dxa"/>
            <w:vAlign w:val="center"/>
          </w:tcPr>
          <w:p w14:paraId="3C04B2B9">
            <w:pPr>
              <w:pStyle w:val="23"/>
            </w:pPr>
          </w:p>
        </w:tc>
        <w:tc>
          <w:tcPr>
            <w:tcW w:w="683" w:type="dxa"/>
            <w:vAlign w:val="center"/>
          </w:tcPr>
          <w:p w14:paraId="34136EF8">
            <w:pPr>
              <w:pStyle w:val="24"/>
            </w:pPr>
          </w:p>
        </w:tc>
        <w:tc>
          <w:tcPr>
            <w:tcW w:w="650" w:type="dxa"/>
            <w:vAlign w:val="center"/>
          </w:tcPr>
          <w:p w14:paraId="73F6D33F">
            <w:pPr>
              <w:pStyle w:val="24"/>
            </w:pPr>
          </w:p>
        </w:tc>
        <w:tc>
          <w:tcPr>
            <w:tcW w:w="434" w:type="dxa"/>
            <w:vAlign w:val="center"/>
          </w:tcPr>
          <w:p w14:paraId="77D823B8">
            <w:pPr>
              <w:pStyle w:val="22"/>
            </w:pPr>
          </w:p>
        </w:tc>
        <w:tc>
          <w:tcPr>
            <w:tcW w:w="666" w:type="dxa"/>
            <w:vAlign w:val="center"/>
          </w:tcPr>
          <w:p w14:paraId="247143DE">
            <w:pPr>
              <w:pStyle w:val="23"/>
            </w:pPr>
          </w:p>
        </w:tc>
        <w:tc>
          <w:tcPr>
            <w:tcW w:w="417" w:type="dxa"/>
            <w:vAlign w:val="center"/>
          </w:tcPr>
          <w:p w14:paraId="4F564BC7">
            <w:pPr>
              <w:pStyle w:val="23"/>
            </w:pPr>
          </w:p>
        </w:tc>
        <w:tc>
          <w:tcPr>
            <w:tcW w:w="2325" w:type="dxa"/>
            <w:gridSpan w:val="2"/>
            <w:vMerge w:val="restart"/>
            <w:vAlign w:val="top"/>
          </w:tcPr>
          <w:p w14:paraId="5DA01F7F">
            <w:pPr>
              <w:pStyle w:val="23"/>
              <w:jc w:val="center"/>
            </w:pPr>
          </w:p>
          <w:p w14:paraId="37999E37">
            <w:pPr>
              <w:pStyle w:val="23"/>
              <w:jc w:val="center"/>
              <w:rPr>
                <w:rFonts w:hint="eastAsia"/>
              </w:rPr>
            </w:pPr>
          </w:p>
          <w:p w14:paraId="1EA3AA8F">
            <w:pPr>
              <w:pStyle w:val="23"/>
              <w:jc w:val="center"/>
              <w:rPr>
                <w:rFonts w:hint="eastAsia"/>
              </w:rPr>
            </w:pPr>
            <w:r>
              <w:rPr>
                <w:rFonts w:hint="eastAsia" w:ascii="宋体" w:hAnsi="宋体" w:eastAsia="宋体" w:cs="宋体"/>
                <w:i w:val="0"/>
                <w:iCs w:val="0"/>
                <w:color w:val="000000"/>
                <w:kern w:val="0"/>
                <w:sz w:val="22"/>
                <w:szCs w:val="22"/>
                <w:u w:val="none"/>
                <w:lang w:val="en-US" w:eastAsia="zh-CN" w:bidi="ar"/>
              </w:rPr>
              <w:t>此表以空表列示</w:t>
            </w:r>
          </w:p>
        </w:tc>
        <w:tc>
          <w:tcPr>
            <w:tcW w:w="383" w:type="dxa"/>
            <w:vAlign w:val="center"/>
          </w:tcPr>
          <w:p w14:paraId="7055B68D">
            <w:pPr>
              <w:pStyle w:val="23"/>
            </w:pPr>
          </w:p>
        </w:tc>
        <w:tc>
          <w:tcPr>
            <w:tcW w:w="567" w:type="dxa"/>
            <w:vAlign w:val="center"/>
          </w:tcPr>
          <w:p w14:paraId="57DCF586">
            <w:pPr>
              <w:pStyle w:val="23"/>
            </w:pPr>
          </w:p>
        </w:tc>
        <w:tc>
          <w:tcPr>
            <w:tcW w:w="450" w:type="dxa"/>
            <w:vAlign w:val="center"/>
          </w:tcPr>
          <w:p w14:paraId="1079C80B">
            <w:pPr>
              <w:pStyle w:val="23"/>
            </w:pPr>
          </w:p>
        </w:tc>
        <w:tc>
          <w:tcPr>
            <w:tcW w:w="516" w:type="dxa"/>
            <w:vAlign w:val="center"/>
          </w:tcPr>
          <w:p w14:paraId="71D8A1D9">
            <w:pPr>
              <w:pStyle w:val="23"/>
            </w:pPr>
          </w:p>
        </w:tc>
        <w:tc>
          <w:tcPr>
            <w:tcW w:w="534" w:type="dxa"/>
            <w:vAlign w:val="center"/>
          </w:tcPr>
          <w:p w14:paraId="4C399ACA">
            <w:pPr>
              <w:pStyle w:val="23"/>
            </w:pPr>
          </w:p>
        </w:tc>
        <w:tc>
          <w:tcPr>
            <w:tcW w:w="666" w:type="dxa"/>
            <w:vAlign w:val="center"/>
          </w:tcPr>
          <w:p w14:paraId="07A32B65">
            <w:pPr>
              <w:pStyle w:val="23"/>
            </w:pPr>
          </w:p>
        </w:tc>
        <w:tc>
          <w:tcPr>
            <w:tcW w:w="1681" w:type="dxa"/>
            <w:vAlign w:val="center"/>
          </w:tcPr>
          <w:p w14:paraId="44960246">
            <w:pPr>
              <w:pStyle w:val="23"/>
            </w:pPr>
            <w:r>
              <w:rPr>
                <w:rFonts w:hint="eastAsia"/>
              </w:rPr>
              <w:t>0</w:t>
            </w:r>
          </w:p>
        </w:tc>
      </w:tr>
      <w:tr w14:paraId="57A0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95" w:type="dxa"/>
            <w:vAlign w:val="center"/>
          </w:tcPr>
          <w:p w14:paraId="3466E80C">
            <w:pPr>
              <w:pStyle w:val="22"/>
            </w:pPr>
          </w:p>
        </w:tc>
        <w:tc>
          <w:tcPr>
            <w:tcW w:w="617" w:type="dxa"/>
            <w:vAlign w:val="center"/>
          </w:tcPr>
          <w:p w14:paraId="2BFFB02A">
            <w:pPr>
              <w:pStyle w:val="23"/>
            </w:pPr>
          </w:p>
        </w:tc>
        <w:tc>
          <w:tcPr>
            <w:tcW w:w="683" w:type="dxa"/>
            <w:vAlign w:val="center"/>
          </w:tcPr>
          <w:p w14:paraId="77070DE7">
            <w:pPr>
              <w:pStyle w:val="24"/>
            </w:pPr>
          </w:p>
        </w:tc>
        <w:tc>
          <w:tcPr>
            <w:tcW w:w="650" w:type="dxa"/>
            <w:vAlign w:val="center"/>
          </w:tcPr>
          <w:p w14:paraId="283A81C1">
            <w:pPr>
              <w:pStyle w:val="24"/>
            </w:pPr>
          </w:p>
        </w:tc>
        <w:tc>
          <w:tcPr>
            <w:tcW w:w="434" w:type="dxa"/>
            <w:vAlign w:val="center"/>
          </w:tcPr>
          <w:p w14:paraId="7EAFF07A">
            <w:pPr>
              <w:pStyle w:val="22"/>
            </w:pPr>
          </w:p>
        </w:tc>
        <w:tc>
          <w:tcPr>
            <w:tcW w:w="666" w:type="dxa"/>
            <w:vAlign w:val="center"/>
          </w:tcPr>
          <w:p w14:paraId="1430079C">
            <w:pPr>
              <w:pStyle w:val="23"/>
            </w:pPr>
          </w:p>
        </w:tc>
        <w:tc>
          <w:tcPr>
            <w:tcW w:w="417" w:type="dxa"/>
            <w:vAlign w:val="center"/>
          </w:tcPr>
          <w:p w14:paraId="61CC6F19">
            <w:pPr>
              <w:pStyle w:val="23"/>
            </w:pPr>
          </w:p>
        </w:tc>
        <w:tc>
          <w:tcPr>
            <w:tcW w:w="2325" w:type="dxa"/>
            <w:gridSpan w:val="2"/>
            <w:vMerge w:val="continue"/>
            <w:vAlign w:val="center"/>
          </w:tcPr>
          <w:p w14:paraId="54943E28">
            <w:pPr>
              <w:pStyle w:val="23"/>
              <w:rPr>
                <w:rFonts w:hint="eastAsia"/>
              </w:rPr>
            </w:pPr>
          </w:p>
        </w:tc>
        <w:tc>
          <w:tcPr>
            <w:tcW w:w="383" w:type="dxa"/>
            <w:vAlign w:val="center"/>
          </w:tcPr>
          <w:p w14:paraId="4098A62B">
            <w:pPr>
              <w:pStyle w:val="23"/>
            </w:pPr>
          </w:p>
        </w:tc>
        <w:tc>
          <w:tcPr>
            <w:tcW w:w="567" w:type="dxa"/>
            <w:vAlign w:val="center"/>
          </w:tcPr>
          <w:p w14:paraId="6591D663">
            <w:pPr>
              <w:pStyle w:val="23"/>
            </w:pPr>
          </w:p>
        </w:tc>
        <w:tc>
          <w:tcPr>
            <w:tcW w:w="450" w:type="dxa"/>
            <w:vAlign w:val="center"/>
          </w:tcPr>
          <w:p w14:paraId="05BFB77D">
            <w:pPr>
              <w:pStyle w:val="23"/>
            </w:pPr>
          </w:p>
        </w:tc>
        <w:tc>
          <w:tcPr>
            <w:tcW w:w="516" w:type="dxa"/>
            <w:vAlign w:val="center"/>
          </w:tcPr>
          <w:p w14:paraId="1531C695">
            <w:pPr>
              <w:pStyle w:val="23"/>
            </w:pPr>
          </w:p>
        </w:tc>
        <w:tc>
          <w:tcPr>
            <w:tcW w:w="534" w:type="dxa"/>
            <w:vAlign w:val="center"/>
          </w:tcPr>
          <w:p w14:paraId="64DE42FC">
            <w:pPr>
              <w:pStyle w:val="23"/>
            </w:pPr>
          </w:p>
        </w:tc>
        <w:tc>
          <w:tcPr>
            <w:tcW w:w="666" w:type="dxa"/>
            <w:vAlign w:val="center"/>
          </w:tcPr>
          <w:p w14:paraId="693D00F2">
            <w:pPr>
              <w:pStyle w:val="23"/>
            </w:pPr>
          </w:p>
        </w:tc>
        <w:tc>
          <w:tcPr>
            <w:tcW w:w="1681" w:type="dxa"/>
            <w:vAlign w:val="center"/>
          </w:tcPr>
          <w:p w14:paraId="3F53FACC">
            <w:pPr>
              <w:pStyle w:val="23"/>
              <w:rPr>
                <w:rFonts w:hint="eastAsia"/>
              </w:rPr>
            </w:pPr>
          </w:p>
        </w:tc>
      </w:tr>
      <w:tr w14:paraId="796B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95" w:type="dxa"/>
            <w:vAlign w:val="center"/>
          </w:tcPr>
          <w:p w14:paraId="47500E85">
            <w:pPr>
              <w:pStyle w:val="22"/>
            </w:pPr>
          </w:p>
        </w:tc>
        <w:tc>
          <w:tcPr>
            <w:tcW w:w="617" w:type="dxa"/>
            <w:vAlign w:val="center"/>
          </w:tcPr>
          <w:p w14:paraId="57812BBD">
            <w:pPr>
              <w:pStyle w:val="23"/>
            </w:pPr>
          </w:p>
        </w:tc>
        <w:tc>
          <w:tcPr>
            <w:tcW w:w="683" w:type="dxa"/>
            <w:vAlign w:val="center"/>
          </w:tcPr>
          <w:p w14:paraId="723F56C9">
            <w:pPr>
              <w:pStyle w:val="24"/>
            </w:pPr>
          </w:p>
        </w:tc>
        <w:tc>
          <w:tcPr>
            <w:tcW w:w="650" w:type="dxa"/>
            <w:vAlign w:val="center"/>
          </w:tcPr>
          <w:p w14:paraId="1FC81449">
            <w:pPr>
              <w:pStyle w:val="24"/>
            </w:pPr>
          </w:p>
        </w:tc>
        <w:tc>
          <w:tcPr>
            <w:tcW w:w="434" w:type="dxa"/>
            <w:vAlign w:val="center"/>
          </w:tcPr>
          <w:p w14:paraId="1A2C3509">
            <w:pPr>
              <w:pStyle w:val="22"/>
            </w:pPr>
          </w:p>
        </w:tc>
        <w:tc>
          <w:tcPr>
            <w:tcW w:w="666" w:type="dxa"/>
            <w:vAlign w:val="center"/>
          </w:tcPr>
          <w:p w14:paraId="5CDCB975">
            <w:pPr>
              <w:pStyle w:val="23"/>
            </w:pPr>
          </w:p>
        </w:tc>
        <w:tc>
          <w:tcPr>
            <w:tcW w:w="417" w:type="dxa"/>
            <w:vAlign w:val="center"/>
          </w:tcPr>
          <w:p w14:paraId="2EA35F9E">
            <w:pPr>
              <w:pStyle w:val="23"/>
            </w:pPr>
          </w:p>
        </w:tc>
        <w:tc>
          <w:tcPr>
            <w:tcW w:w="2325" w:type="dxa"/>
            <w:gridSpan w:val="2"/>
            <w:vMerge w:val="continue"/>
            <w:vAlign w:val="center"/>
          </w:tcPr>
          <w:p w14:paraId="18D67877">
            <w:pPr>
              <w:pStyle w:val="23"/>
              <w:rPr>
                <w:rFonts w:hint="eastAsia"/>
              </w:rPr>
            </w:pPr>
          </w:p>
        </w:tc>
        <w:tc>
          <w:tcPr>
            <w:tcW w:w="383" w:type="dxa"/>
            <w:vAlign w:val="center"/>
          </w:tcPr>
          <w:p w14:paraId="4FF30910">
            <w:pPr>
              <w:pStyle w:val="23"/>
            </w:pPr>
          </w:p>
        </w:tc>
        <w:tc>
          <w:tcPr>
            <w:tcW w:w="567" w:type="dxa"/>
            <w:vAlign w:val="center"/>
          </w:tcPr>
          <w:p w14:paraId="7940F2F4">
            <w:pPr>
              <w:pStyle w:val="23"/>
            </w:pPr>
          </w:p>
        </w:tc>
        <w:tc>
          <w:tcPr>
            <w:tcW w:w="450" w:type="dxa"/>
            <w:vAlign w:val="center"/>
          </w:tcPr>
          <w:p w14:paraId="5D4A65C6">
            <w:pPr>
              <w:pStyle w:val="23"/>
            </w:pPr>
          </w:p>
        </w:tc>
        <w:tc>
          <w:tcPr>
            <w:tcW w:w="516" w:type="dxa"/>
            <w:vAlign w:val="center"/>
          </w:tcPr>
          <w:p w14:paraId="1EEA35A1">
            <w:pPr>
              <w:pStyle w:val="23"/>
            </w:pPr>
          </w:p>
        </w:tc>
        <w:tc>
          <w:tcPr>
            <w:tcW w:w="534" w:type="dxa"/>
            <w:vAlign w:val="center"/>
          </w:tcPr>
          <w:p w14:paraId="19A09098">
            <w:pPr>
              <w:pStyle w:val="23"/>
            </w:pPr>
          </w:p>
        </w:tc>
        <w:tc>
          <w:tcPr>
            <w:tcW w:w="666" w:type="dxa"/>
            <w:vAlign w:val="center"/>
          </w:tcPr>
          <w:p w14:paraId="54FEB85C">
            <w:pPr>
              <w:pStyle w:val="23"/>
            </w:pPr>
          </w:p>
        </w:tc>
        <w:tc>
          <w:tcPr>
            <w:tcW w:w="1681" w:type="dxa"/>
            <w:vAlign w:val="center"/>
          </w:tcPr>
          <w:p w14:paraId="2E984F02">
            <w:pPr>
              <w:pStyle w:val="23"/>
              <w:rPr>
                <w:rFonts w:hint="eastAsia"/>
              </w:rPr>
            </w:pPr>
          </w:p>
        </w:tc>
      </w:tr>
      <w:tr w14:paraId="042C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95" w:type="dxa"/>
            <w:vAlign w:val="center"/>
          </w:tcPr>
          <w:p w14:paraId="36946287">
            <w:pPr>
              <w:pStyle w:val="22"/>
            </w:pPr>
          </w:p>
        </w:tc>
        <w:tc>
          <w:tcPr>
            <w:tcW w:w="617" w:type="dxa"/>
            <w:vAlign w:val="center"/>
          </w:tcPr>
          <w:p w14:paraId="662793D6">
            <w:pPr>
              <w:pStyle w:val="23"/>
            </w:pPr>
          </w:p>
        </w:tc>
        <w:tc>
          <w:tcPr>
            <w:tcW w:w="683" w:type="dxa"/>
            <w:vAlign w:val="center"/>
          </w:tcPr>
          <w:p w14:paraId="330EA8F6">
            <w:pPr>
              <w:pStyle w:val="24"/>
            </w:pPr>
          </w:p>
        </w:tc>
        <w:tc>
          <w:tcPr>
            <w:tcW w:w="650" w:type="dxa"/>
            <w:vAlign w:val="center"/>
          </w:tcPr>
          <w:p w14:paraId="4C29E6FE">
            <w:pPr>
              <w:pStyle w:val="24"/>
            </w:pPr>
          </w:p>
        </w:tc>
        <w:tc>
          <w:tcPr>
            <w:tcW w:w="434" w:type="dxa"/>
            <w:vAlign w:val="center"/>
          </w:tcPr>
          <w:p w14:paraId="63A0BFA3">
            <w:pPr>
              <w:pStyle w:val="22"/>
            </w:pPr>
          </w:p>
        </w:tc>
        <w:tc>
          <w:tcPr>
            <w:tcW w:w="666" w:type="dxa"/>
            <w:vAlign w:val="center"/>
          </w:tcPr>
          <w:p w14:paraId="64CB893E">
            <w:pPr>
              <w:pStyle w:val="23"/>
            </w:pPr>
          </w:p>
        </w:tc>
        <w:tc>
          <w:tcPr>
            <w:tcW w:w="417" w:type="dxa"/>
            <w:vAlign w:val="center"/>
          </w:tcPr>
          <w:p w14:paraId="07D193A4">
            <w:pPr>
              <w:pStyle w:val="23"/>
            </w:pPr>
          </w:p>
        </w:tc>
        <w:tc>
          <w:tcPr>
            <w:tcW w:w="1118" w:type="dxa"/>
            <w:vAlign w:val="center"/>
          </w:tcPr>
          <w:p w14:paraId="7734FF29">
            <w:pPr>
              <w:pStyle w:val="23"/>
              <w:rPr>
                <w:rFonts w:hint="eastAsia"/>
              </w:rPr>
            </w:pPr>
          </w:p>
        </w:tc>
        <w:tc>
          <w:tcPr>
            <w:tcW w:w="1207" w:type="dxa"/>
            <w:vAlign w:val="center"/>
          </w:tcPr>
          <w:p w14:paraId="3A10ACCA">
            <w:pPr>
              <w:pStyle w:val="23"/>
              <w:rPr>
                <w:rFonts w:hint="eastAsia"/>
              </w:rPr>
            </w:pPr>
          </w:p>
        </w:tc>
        <w:tc>
          <w:tcPr>
            <w:tcW w:w="383" w:type="dxa"/>
            <w:vAlign w:val="center"/>
          </w:tcPr>
          <w:p w14:paraId="070FB627">
            <w:pPr>
              <w:pStyle w:val="23"/>
            </w:pPr>
          </w:p>
        </w:tc>
        <w:tc>
          <w:tcPr>
            <w:tcW w:w="567" w:type="dxa"/>
            <w:vAlign w:val="center"/>
          </w:tcPr>
          <w:p w14:paraId="62897120">
            <w:pPr>
              <w:pStyle w:val="23"/>
            </w:pPr>
          </w:p>
        </w:tc>
        <w:tc>
          <w:tcPr>
            <w:tcW w:w="450" w:type="dxa"/>
            <w:vAlign w:val="center"/>
          </w:tcPr>
          <w:p w14:paraId="3F63BAD3">
            <w:pPr>
              <w:pStyle w:val="23"/>
            </w:pPr>
          </w:p>
        </w:tc>
        <w:tc>
          <w:tcPr>
            <w:tcW w:w="516" w:type="dxa"/>
            <w:vAlign w:val="center"/>
          </w:tcPr>
          <w:p w14:paraId="06FA01DF">
            <w:pPr>
              <w:pStyle w:val="23"/>
            </w:pPr>
          </w:p>
        </w:tc>
        <w:tc>
          <w:tcPr>
            <w:tcW w:w="534" w:type="dxa"/>
            <w:vAlign w:val="center"/>
          </w:tcPr>
          <w:p w14:paraId="72E45DB6">
            <w:pPr>
              <w:pStyle w:val="23"/>
            </w:pPr>
          </w:p>
        </w:tc>
        <w:tc>
          <w:tcPr>
            <w:tcW w:w="666" w:type="dxa"/>
            <w:vAlign w:val="center"/>
          </w:tcPr>
          <w:p w14:paraId="5EEF70FC">
            <w:pPr>
              <w:pStyle w:val="23"/>
            </w:pPr>
          </w:p>
        </w:tc>
        <w:tc>
          <w:tcPr>
            <w:tcW w:w="1681" w:type="dxa"/>
            <w:vAlign w:val="center"/>
          </w:tcPr>
          <w:p w14:paraId="69C4984E">
            <w:pPr>
              <w:pStyle w:val="23"/>
              <w:rPr>
                <w:rFonts w:hint="eastAsia"/>
              </w:rPr>
            </w:pPr>
          </w:p>
        </w:tc>
      </w:tr>
    </w:tbl>
    <w:p w14:paraId="422FD132">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BD79E3">
      <w:pPr>
        <w:ind w:firstLine="420"/>
      </w:pPr>
      <w:r>
        <w:rPr>
          <w:rFonts w:hint="eastAsia" w:ascii="方正书宋_GBK" w:hAnsi="方正书宋_GBK" w:eastAsia="方正书宋_GBK" w:cs="方正书宋_GBK"/>
          <w:color w:val="000000"/>
          <w:sz w:val="21"/>
        </w:rPr>
        <w:t>注：无政府采购预算，空表列示。</w:t>
      </w:r>
    </w:p>
    <w:p w14:paraId="17BE151E">
      <w:pPr>
        <w:rPr>
          <w:rFonts w:ascii="仿宋" w:hAnsi="仿宋" w:eastAsia="仿宋" w:cs="仿宋"/>
          <w:b/>
          <w:sz w:val="32"/>
          <w:szCs w:val="32"/>
        </w:rPr>
      </w:pPr>
    </w:p>
    <w:p w14:paraId="3B929826">
      <w:pPr>
        <w:ind w:firstLine="643" w:firstLineChars="200"/>
        <w:rPr>
          <w:rFonts w:ascii="仿宋" w:hAnsi="仿宋" w:eastAsia="仿宋" w:cs="仿宋"/>
          <w:b/>
          <w:sz w:val="32"/>
          <w:szCs w:val="32"/>
        </w:rPr>
      </w:pPr>
      <w:r>
        <w:rPr>
          <w:rFonts w:hint="eastAsia" w:ascii="仿宋" w:hAnsi="仿宋" w:eastAsia="仿宋" w:cs="仿宋"/>
          <w:b/>
          <w:sz w:val="32"/>
          <w:szCs w:val="32"/>
        </w:rPr>
        <w:t>八、名词解释</w:t>
      </w:r>
    </w:p>
    <w:p w14:paraId="33576FFF">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1、一般预算收入：区级财政当年拨付的资金。</w:t>
      </w:r>
    </w:p>
    <w:p w14:paraId="2C3F4E8E">
      <w:pPr>
        <w:autoSpaceDE w:val="0"/>
        <w:autoSpaceDN w:val="0"/>
        <w:adjustRightInd w:val="0"/>
        <w:ind w:firstLine="800" w:firstLineChars="250"/>
        <w:jc w:val="left"/>
        <w:rPr>
          <w:rFonts w:ascii="仿宋" w:hAnsi="仿宋" w:eastAsia="仿宋" w:cs="仿宋"/>
          <w:sz w:val="32"/>
          <w:szCs w:val="32"/>
        </w:rPr>
      </w:pPr>
      <w:r>
        <w:rPr>
          <w:rFonts w:hint="eastAsia" w:ascii="仿宋" w:hAnsi="仿宋" w:eastAsia="仿宋" w:cs="仿宋"/>
          <w:sz w:val="32"/>
          <w:szCs w:val="32"/>
        </w:rPr>
        <w:t>2、基本支出：为保障机构正常运转，完成日常工作任务，而发生的人员支出和公用支出。</w:t>
      </w:r>
    </w:p>
    <w:p w14:paraId="4319A473">
      <w:pPr>
        <w:autoSpaceDE w:val="0"/>
        <w:autoSpaceDN w:val="0"/>
        <w:adjustRightInd w:val="0"/>
        <w:ind w:firstLine="800" w:firstLineChars="250"/>
        <w:jc w:val="left"/>
        <w:rPr>
          <w:rFonts w:ascii="仿宋" w:hAnsi="仿宋" w:eastAsia="仿宋" w:cs="仿宋"/>
          <w:sz w:val="32"/>
          <w:szCs w:val="32"/>
        </w:rPr>
      </w:pPr>
      <w:r>
        <w:rPr>
          <w:rFonts w:hint="eastAsia" w:ascii="仿宋" w:hAnsi="仿宋" w:eastAsia="仿宋" w:cs="仿宋"/>
          <w:sz w:val="32"/>
          <w:szCs w:val="32"/>
        </w:rPr>
        <w:t>3、项目支出：是指在基本支出之外，为完成特定行政任 务和事业发展目标，而发生的支出。</w:t>
      </w:r>
    </w:p>
    <w:p w14:paraId="0DAFF953">
      <w:pPr>
        <w:autoSpaceDE w:val="0"/>
        <w:autoSpaceDN w:val="0"/>
        <w:adjustRightInd w:val="0"/>
        <w:ind w:left="420" w:leftChars="200" w:firstLine="320" w:firstLineChars="100"/>
        <w:jc w:val="left"/>
        <w:rPr>
          <w:rFonts w:ascii="仿宋" w:hAnsi="仿宋" w:eastAsia="仿宋" w:cs="仿宋"/>
          <w:sz w:val="32"/>
          <w:szCs w:val="32"/>
        </w:rPr>
      </w:pPr>
      <w:r>
        <w:rPr>
          <w:rFonts w:hint="eastAsia" w:ascii="仿宋" w:hAnsi="仿宋" w:eastAsia="仿宋" w:cs="仿宋"/>
          <w:sz w:val="32"/>
          <w:szCs w:val="32"/>
        </w:rPr>
        <w:t>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p w14:paraId="407BE33B">
      <w:pPr>
        <w:ind w:firstLine="482" w:firstLineChars="150"/>
        <w:rPr>
          <w:rFonts w:ascii="仿宋" w:hAnsi="仿宋" w:eastAsia="仿宋" w:cs="仿宋"/>
          <w:b/>
          <w:sz w:val="32"/>
          <w:szCs w:val="32"/>
        </w:rPr>
      </w:pPr>
      <w:r>
        <w:rPr>
          <w:rFonts w:hint="eastAsia" w:ascii="仿宋" w:hAnsi="仿宋" w:eastAsia="仿宋" w:cs="仿宋"/>
          <w:b/>
          <w:sz w:val="32"/>
          <w:szCs w:val="32"/>
        </w:rPr>
        <w:t>九、其他需要说明的事项</w:t>
      </w:r>
    </w:p>
    <w:p w14:paraId="0DE3AE17">
      <w:pPr>
        <w:ind w:firstLine="1043" w:firstLineChars="326"/>
        <w:rPr>
          <w:rFonts w:ascii="仿宋" w:hAnsi="仿宋" w:eastAsia="仿宋" w:cs="仿宋"/>
          <w:sz w:val="32"/>
          <w:szCs w:val="32"/>
        </w:rPr>
      </w:pPr>
      <w:r>
        <w:rPr>
          <w:rFonts w:hint="eastAsia" w:ascii="仿宋" w:hAnsi="仿宋" w:eastAsia="仿宋" w:cs="仿宋"/>
          <w:sz w:val="32"/>
          <w:szCs w:val="32"/>
        </w:rPr>
        <w:t>无</w:t>
      </w:r>
    </w:p>
    <w:p w14:paraId="5E561F5E">
      <w:pPr>
        <w:numPr>
          <w:ilvl w:val="0"/>
          <w:numId w:val="0"/>
        </w:num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楷体_GBK">
    <w:altName w:val="Times New Roman"/>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D70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39ED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F39ED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DA235"/>
    <w:multiLevelType w:val="singleLevel"/>
    <w:tmpl w:val="C14DA235"/>
    <w:lvl w:ilvl="0" w:tentative="0">
      <w:start w:val="3"/>
      <w:numFmt w:val="chineseCounting"/>
      <w:suff w:val="nothing"/>
      <w:lvlText w:val="%1、"/>
      <w:lvlJc w:val="left"/>
      <w:rPr>
        <w:rFonts w:hint="eastAsia"/>
      </w:rPr>
    </w:lvl>
  </w:abstractNum>
  <w:abstractNum w:abstractNumId="1">
    <w:nsid w:val="0000000A"/>
    <w:multiLevelType w:val="singleLevel"/>
    <w:tmpl w:val="0000000A"/>
    <w:lvl w:ilvl="0" w:tentative="0">
      <w:start w:val="2"/>
      <w:numFmt w:val="decimal"/>
      <w:suff w:val="nothing"/>
      <w:lvlText w:val="%1、"/>
      <w:lvlJc w:val="left"/>
      <w:pPr>
        <w:ind w:left="-10"/>
      </w:pPr>
    </w:lvl>
  </w:abstractNum>
  <w:abstractNum w:abstractNumId="2">
    <w:nsid w:val="4AB5B8F0"/>
    <w:multiLevelType w:val="singleLevel"/>
    <w:tmpl w:val="4AB5B8F0"/>
    <w:lvl w:ilvl="0" w:tentative="0">
      <w:start w:val="6"/>
      <w:numFmt w:val="chineseCounting"/>
      <w:suff w:val="nothing"/>
      <w:lvlText w:val="%1、"/>
      <w:lvlJc w:val="left"/>
      <w:pPr>
        <w:ind w:left="-640"/>
      </w:pPr>
      <w:rPr>
        <w:rFonts w:hint="eastAsia"/>
      </w:rPr>
    </w:lvl>
  </w:abstractNum>
  <w:abstractNum w:abstractNumId="3">
    <w:nsid w:val="520E0B37"/>
    <w:multiLevelType w:val="singleLevel"/>
    <w:tmpl w:val="520E0B37"/>
    <w:lvl w:ilvl="0" w:tentative="0">
      <w:start w:val="14"/>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jFkNzQwNDYwMzBjMGJmZWYzMmIwM2ViZDc3NDYifQ=="/>
  </w:docVars>
  <w:rsids>
    <w:rsidRoot w:val="00000000"/>
    <w:rsid w:val="00542AD1"/>
    <w:rsid w:val="01910254"/>
    <w:rsid w:val="02B921C8"/>
    <w:rsid w:val="044B318E"/>
    <w:rsid w:val="062C0107"/>
    <w:rsid w:val="08544830"/>
    <w:rsid w:val="0EA9662F"/>
    <w:rsid w:val="10195667"/>
    <w:rsid w:val="109A1539"/>
    <w:rsid w:val="129F05AB"/>
    <w:rsid w:val="13067A77"/>
    <w:rsid w:val="136E6B3E"/>
    <w:rsid w:val="14914253"/>
    <w:rsid w:val="160F213B"/>
    <w:rsid w:val="19490444"/>
    <w:rsid w:val="19EE515A"/>
    <w:rsid w:val="1A374681"/>
    <w:rsid w:val="1EAA2BD2"/>
    <w:rsid w:val="1F6927C2"/>
    <w:rsid w:val="22400C0C"/>
    <w:rsid w:val="22DB4821"/>
    <w:rsid w:val="2435684C"/>
    <w:rsid w:val="254918EF"/>
    <w:rsid w:val="26706A33"/>
    <w:rsid w:val="27F9339D"/>
    <w:rsid w:val="28636610"/>
    <w:rsid w:val="296D5146"/>
    <w:rsid w:val="2C5A60A8"/>
    <w:rsid w:val="2E443923"/>
    <w:rsid w:val="2F9A5E32"/>
    <w:rsid w:val="342F57FE"/>
    <w:rsid w:val="34EB14FB"/>
    <w:rsid w:val="35172EA8"/>
    <w:rsid w:val="3AA44ED6"/>
    <w:rsid w:val="3DC62A71"/>
    <w:rsid w:val="3FDB489C"/>
    <w:rsid w:val="40AC13A0"/>
    <w:rsid w:val="40E5741E"/>
    <w:rsid w:val="42DB2773"/>
    <w:rsid w:val="440C6278"/>
    <w:rsid w:val="456A2C76"/>
    <w:rsid w:val="46730265"/>
    <w:rsid w:val="49F44188"/>
    <w:rsid w:val="4B86634B"/>
    <w:rsid w:val="4C8F7435"/>
    <w:rsid w:val="4EAE2025"/>
    <w:rsid w:val="4F863BEA"/>
    <w:rsid w:val="51D016DF"/>
    <w:rsid w:val="53EE2D3C"/>
    <w:rsid w:val="5BAB0F7B"/>
    <w:rsid w:val="5E7C10AC"/>
    <w:rsid w:val="605133B4"/>
    <w:rsid w:val="60D84C10"/>
    <w:rsid w:val="616479BF"/>
    <w:rsid w:val="64170A37"/>
    <w:rsid w:val="6481329E"/>
    <w:rsid w:val="652D52A7"/>
    <w:rsid w:val="661D1B02"/>
    <w:rsid w:val="684E73C4"/>
    <w:rsid w:val="6C8B743B"/>
    <w:rsid w:val="6CC85AB0"/>
    <w:rsid w:val="6EF84AAB"/>
    <w:rsid w:val="73101C14"/>
    <w:rsid w:val="7497564A"/>
    <w:rsid w:val="76CE78E6"/>
    <w:rsid w:val="76D81B35"/>
    <w:rsid w:val="76F9151E"/>
    <w:rsid w:val="7847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99"/>
    <w:pPr>
      <w:spacing w:before="120"/>
      <w:ind w:firstLine="560"/>
    </w:pPr>
    <w:rPr>
      <w:rFonts w:eastAsia="方正仿宋_GBK"/>
      <w:color w:val="000000"/>
      <w:sz w:val="28"/>
    </w:rPr>
  </w:style>
  <w:style w:type="character" w:customStyle="1" w:styleId="7">
    <w:name w:val="font41"/>
    <w:basedOn w:val="6"/>
    <w:qFormat/>
    <w:uiPriority w:val="0"/>
    <w:rPr>
      <w:rFonts w:hint="eastAsia" w:ascii="宋体" w:hAnsi="宋体" w:eastAsia="宋体" w:cs="宋体"/>
      <w:color w:val="000000"/>
      <w:sz w:val="22"/>
      <w:szCs w:val="22"/>
      <w:u w:val="none"/>
    </w:rPr>
  </w:style>
  <w:style w:type="character" w:customStyle="1" w:styleId="8">
    <w:name w:val="font51"/>
    <w:basedOn w:val="6"/>
    <w:qFormat/>
    <w:uiPriority w:val="0"/>
    <w:rPr>
      <w:rFonts w:hint="eastAsia" w:ascii="宋体" w:hAnsi="宋体" w:eastAsia="宋体" w:cs="宋体"/>
      <w:color w:val="000000"/>
      <w:sz w:val="22"/>
      <w:szCs w:val="22"/>
      <w:u w:val="none"/>
    </w:rPr>
  </w:style>
  <w:style w:type="character" w:customStyle="1" w:styleId="9">
    <w:name w:val="font31"/>
    <w:basedOn w:val="6"/>
    <w:qFormat/>
    <w:uiPriority w:val="0"/>
    <w:rPr>
      <w:rFonts w:hint="eastAsia" w:ascii="宋体" w:hAnsi="宋体" w:eastAsia="宋体" w:cs="宋体"/>
      <w:color w:val="000000"/>
      <w:sz w:val="22"/>
      <w:szCs w:val="22"/>
      <w:u w:val="none"/>
    </w:rPr>
  </w:style>
  <w:style w:type="character" w:customStyle="1" w:styleId="10">
    <w:name w:val="font21"/>
    <w:basedOn w:val="6"/>
    <w:qFormat/>
    <w:uiPriority w:val="0"/>
    <w:rPr>
      <w:rFonts w:hint="eastAsia" w:ascii="宋体" w:hAnsi="宋体" w:eastAsia="宋体" w:cs="宋体"/>
      <w:color w:val="000000"/>
      <w:sz w:val="22"/>
      <w:szCs w:val="22"/>
      <w:u w:val="none"/>
    </w:rPr>
  </w:style>
  <w:style w:type="paragraph" w:customStyle="1" w:styleId="11">
    <w:name w:val="插入文本样式-插入单位职责文件"/>
    <w:basedOn w:val="1"/>
    <w:qFormat/>
    <w:uiPriority w:val="99"/>
    <w:pPr>
      <w:spacing w:line="500" w:lineRule="exact"/>
      <w:ind w:firstLine="560"/>
    </w:pPr>
    <w:rPr>
      <w:rFonts w:eastAsia="方正仿宋_GBK"/>
      <w:sz w:val="28"/>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17">
    <w:name w:val="单元格样式20"/>
    <w:basedOn w:val="1"/>
    <w:qFormat/>
    <w:uiPriority w:val="99"/>
    <w:rPr>
      <w:rFonts w:ascii="方正小标宋_GBK" w:hAnsi="方正小标宋_GBK" w:eastAsia="方正小标宋_GBK" w:cs="方正小标宋_GBK"/>
    </w:rPr>
  </w:style>
  <w:style w:type="paragraph" w:customStyle="1" w:styleId="18">
    <w:name w:val="单元格样式23"/>
    <w:basedOn w:val="1"/>
    <w:qFormat/>
    <w:uiPriority w:val="99"/>
    <w:pPr>
      <w:jc w:val="right"/>
    </w:pPr>
    <w:rPr>
      <w:rFonts w:ascii="方正书宋_GBK" w:hAnsi="方正书宋_GBK" w:eastAsia="方正书宋_GBK" w:cs="方正书宋_GBK"/>
    </w:rPr>
  </w:style>
  <w:style w:type="paragraph" w:customStyle="1" w:styleId="19">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21">
    <w:name w:val="List Paragraph"/>
    <w:basedOn w:val="1"/>
    <w:autoRedefine/>
    <w:unhideWhenUsed/>
    <w:qFormat/>
    <w:uiPriority w:val="99"/>
    <w:pPr>
      <w:ind w:firstLine="420" w:firstLineChars="200"/>
    </w:pPr>
  </w:style>
  <w:style w:type="paragraph" w:customStyle="1" w:styleId="22">
    <w:name w:val="单元格样式6"/>
    <w:basedOn w:val="1"/>
    <w:qFormat/>
    <w:uiPriority w:val="0"/>
    <w:pPr>
      <w:jc w:val="center"/>
    </w:pPr>
    <w:rPr>
      <w:rFonts w:ascii="方正书宋_GBK" w:hAnsi="方正书宋_GBK" w:eastAsia="方正书宋_GBK" w:cs="方正书宋_GBK"/>
      <w:b/>
    </w:rPr>
  </w:style>
  <w:style w:type="paragraph" w:customStyle="1" w:styleId="23">
    <w:name w:val="单元格样式7"/>
    <w:basedOn w:val="1"/>
    <w:qFormat/>
    <w:uiPriority w:val="0"/>
    <w:pPr>
      <w:jc w:val="right"/>
    </w:pPr>
    <w:rPr>
      <w:rFonts w:ascii="方正书宋_GBK" w:hAnsi="方正书宋_GBK" w:eastAsia="方正书宋_GBK" w:cs="方正书宋_GBK"/>
      <w:b/>
    </w:rPr>
  </w:style>
  <w:style w:type="paragraph" w:customStyle="1" w:styleId="24">
    <w:name w:val="单元格样式5"/>
    <w:basedOn w:val="1"/>
    <w:qFormat/>
    <w:uiPriority w:val="0"/>
    <w:pPr>
      <w:jc w:val="left"/>
    </w:pPr>
    <w:rPr>
      <w:rFonts w:ascii="方正书宋_GBK" w:hAnsi="方正书宋_GBK" w:eastAsia="方正书宋_GBK" w:cs="方正书宋_GBK"/>
      <w:b/>
    </w:rPr>
  </w:style>
  <w:style w:type="character" w:customStyle="1" w:styleId="25">
    <w:name w:val="font11"/>
    <w:basedOn w:val="6"/>
    <w:autoRedefine/>
    <w:qFormat/>
    <w:uiPriority w:val="0"/>
    <w:rPr>
      <w:rFonts w:hint="eastAsia" w:ascii="宋体" w:hAnsi="宋体" w:eastAsia="宋体" w:cs="宋体"/>
      <w:color w:val="000000"/>
      <w:sz w:val="22"/>
      <w:szCs w:val="22"/>
      <w:u w:val="none"/>
    </w:rPr>
  </w:style>
  <w:style w:type="character" w:customStyle="1" w:styleId="26">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22712</Words>
  <Characters>27242</Characters>
  <Lines>0</Lines>
  <Paragraphs>0</Paragraphs>
  <TotalTime>12</TotalTime>
  <ScaleCrop>false</ScaleCrop>
  <LinksUpToDate>false</LinksUpToDate>
  <CharactersWithSpaces>27610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2022-04-03T06:06:00Z</dcterms:created>
  <dc:creator>Administrator</dc:creator>
  <cp:lastModifiedBy>瑞雪</cp:lastModifiedBy>
  <dcterms:modified xsi:type="dcterms:W3CDTF">2025-05-09T01:07:11Z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9E7C0CA7FA8D4E1CB320B83E5E185C5B_13</vt:lpwstr>
  </property>
  <property fmtid="{D5CDD505-2E9C-101B-9397-08002B2CF9AE}" pid="4" name="KSOTemplateDocerSaveRecord">
    <vt:lpwstr>eyJoZGlkIjoiZmQ5NmQ2MThmYzI5ZmJjMDc4MmQ4ZWRmYzA1NjUzM2IiLCJ1c2VySWQiOiIzMzE5NzU2ODUifQ==</vt:lpwstr>
  </property>
</Properties>
</file>