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 w:line="300" w:lineRule="auto"/>
        <w:jc w:val="center"/>
        <w:rPr>
          <w:rFonts w:hint="eastAsia" w:ascii="方正大标宋_GBK" w:hAnsi="Arial" w:eastAsia="方正大标宋_GBK" w:cs="Arial"/>
          <w:b/>
          <w:sz w:val="36"/>
          <w:szCs w:val="36"/>
        </w:rPr>
      </w:pPr>
      <w:r>
        <w:rPr>
          <w:rFonts w:hint="eastAsia" w:ascii="方正大标宋_GBK" w:hAnsi="Arial" w:eastAsia="方正大标宋_GBK" w:cs="Arial"/>
          <w:b/>
          <w:sz w:val="36"/>
          <w:szCs w:val="36"/>
        </w:rPr>
        <w:t>曹妃甸区</w:t>
      </w:r>
      <w:r>
        <w:rPr>
          <w:rFonts w:hint="eastAsia" w:ascii="方正大标宋_GBK" w:hAnsi="Arial" w:eastAsia="方正大标宋_GBK" w:cs="Arial"/>
          <w:b/>
          <w:sz w:val="36"/>
          <w:szCs w:val="36"/>
          <w:lang w:eastAsia="zh-CN"/>
        </w:rPr>
        <w:t>卫生健康</w:t>
      </w:r>
      <w:r>
        <w:rPr>
          <w:rFonts w:hint="eastAsia" w:ascii="方正大标宋_GBK" w:hAnsi="Arial" w:eastAsia="方正大标宋_GBK" w:cs="Arial"/>
          <w:b/>
          <w:sz w:val="36"/>
          <w:szCs w:val="36"/>
        </w:rPr>
        <w:t>局</w:t>
      </w:r>
    </w:p>
    <w:p>
      <w:pPr>
        <w:adjustRightInd/>
        <w:snapToGrid/>
        <w:spacing w:after="0" w:line="300" w:lineRule="auto"/>
        <w:jc w:val="center"/>
        <w:rPr>
          <w:rFonts w:ascii="方正大标宋_GBK" w:hAnsi="Arial" w:eastAsia="方正大标宋_GBK" w:cs="Arial"/>
          <w:b/>
          <w:sz w:val="36"/>
          <w:szCs w:val="36"/>
        </w:rPr>
      </w:pPr>
      <w:r>
        <w:rPr>
          <w:rFonts w:hint="eastAsia" w:ascii="方正大标宋_GBK" w:hAnsi="Arial" w:eastAsia="方正大标宋_GBK" w:cs="Arial"/>
          <w:b/>
          <w:sz w:val="36"/>
          <w:szCs w:val="36"/>
        </w:rPr>
        <w:t>医师定期考核</w:t>
      </w:r>
      <w:r>
        <w:rPr>
          <w:rFonts w:hint="eastAsia" w:ascii="方正大标宋_GBK" w:hAnsi="Arial" w:eastAsia="方正大标宋_GBK" w:cs="Arial"/>
          <w:b/>
          <w:sz w:val="36"/>
          <w:szCs w:val="36"/>
          <w:lang w:eastAsia="zh-CN"/>
        </w:rPr>
        <w:t>系统业务</w:t>
      </w:r>
      <w:r>
        <w:rPr>
          <w:rFonts w:hint="eastAsia" w:ascii="方正大标宋_GBK" w:hAnsi="Arial" w:eastAsia="方正大标宋_GBK" w:cs="Arial"/>
          <w:b/>
          <w:sz w:val="36"/>
          <w:szCs w:val="36"/>
        </w:rPr>
        <w:t>流程图</w:t>
      </w:r>
    </w:p>
    <w:p>
      <w:pPr>
        <w:spacing w:line="220" w:lineRule="atLeast"/>
        <w:jc w:val="center"/>
        <w:rPr>
          <w:rFonts w:hint="eastAsia" w:ascii="楷体" w:hAnsi="楷体" w:eastAsia="楷体" w:cs="楷体"/>
          <w:color w:val="191919"/>
          <w:sz w:val="24"/>
          <w:szCs w:val="24"/>
        </w:rPr>
      </w:pPr>
      <w:r>
        <w:drawing>
          <wp:inline distT="0" distB="0" distL="0" distR="0">
            <wp:extent cx="8863330" cy="4194175"/>
            <wp:effectExtent l="0" t="0" r="13970" b="158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19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p>
      <w:pPr>
        <w:widowControl w:val="0"/>
        <w:autoSpaceDE w:val="0"/>
        <w:autoSpaceDN w:val="0"/>
        <w:snapToGrid/>
        <w:spacing w:after="0"/>
        <w:ind w:left="365" w:leftChars="126" w:hanging="88" w:hangingChars="49"/>
        <w:rPr>
          <w:rFonts w:ascii="方正小标宋_GBK" w:hAnsi="Arial" w:eastAsia="方正小标宋_GBK" w:cs="Arial"/>
          <w:b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sz w:val="18"/>
          <w:szCs w:val="18"/>
        </w:rPr>
        <w:t>备注：</w:t>
      </w:r>
    </w:p>
    <w:p>
      <w:pPr>
        <w:widowControl w:val="0"/>
        <w:autoSpaceDE w:val="0"/>
        <w:autoSpaceDN w:val="0"/>
        <w:snapToGrid/>
        <w:spacing w:after="0"/>
        <w:ind w:left="365" w:leftChars="126" w:hanging="88" w:hangingChars="49"/>
        <w:rPr>
          <w:rFonts w:ascii="方正小标宋_GBK" w:hAnsi="Arial" w:eastAsia="方正小标宋_GBK" w:cs="Arial"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sz w:val="18"/>
          <w:szCs w:val="18"/>
        </w:rPr>
        <w:t>1.依据:</w:t>
      </w:r>
      <w:r>
        <w:rPr>
          <w:rFonts w:hint="eastAsia" w:ascii="方正小标宋_GBK" w:hAnsi="Arial" w:eastAsia="方正小标宋_GBK" w:cs="Arial"/>
          <w:sz w:val="18"/>
          <w:szCs w:val="18"/>
        </w:rPr>
        <w:t>(1) 《中华人民共和国执业医师法》 （主席令第5号）； （2）《医师定期考核管理办法》 （卫医发〔2007〕66号）等；</w:t>
      </w:r>
    </w:p>
    <w:p>
      <w:pPr>
        <w:widowControl w:val="0"/>
        <w:autoSpaceDE w:val="0"/>
        <w:autoSpaceDN w:val="0"/>
        <w:snapToGrid/>
        <w:spacing w:after="0"/>
        <w:ind w:left="365" w:leftChars="126" w:hanging="88" w:hangingChars="49"/>
        <w:rPr>
          <w:rFonts w:ascii="方正小标宋_GBK" w:hAnsi="Arial" w:eastAsia="方正小标宋_GBK" w:cs="Arial"/>
          <w:b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sz w:val="18"/>
          <w:szCs w:val="18"/>
        </w:rPr>
        <w:t>2.承办</w:t>
      </w:r>
      <w:r>
        <w:rPr>
          <w:rFonts w:hint="eastAsia" w:ascii="方正小标宋_GBK" w:hAnsi="Arial" w:eastAsia="方正小标宋_GBK" w:cs="Arial"/>
          <w:b/>
          <w:sz w:val="18"/>
          <w:szCs w:val="18"/>
          <w:lang w:val="en-US" w:eastAsia="zh-CN"/>
        </w:rPr>
        <w:t>部门</w:t>
      </w:r>
      <w:r>
        <w:rPr>
          <w:rFonts w:hint="eastAsia" w:ascii="方正小标宋_GBK" w:hAnsi="Arial" w:eastAsia="方正小标宋_GBK" w:cs="Arial"/>
          <w:b/>
          <w:sz w:val="18"/>
          <w:szCs w:val="18"/>
        </w:rPr>
        <w:t>：</w:t>
      </w:r>
      <w:r>
        <w:rPr>
          <w:rFonts w:hint="eastAsia" w:ascii="方正小标宋_GBK" w:hAnsi="Arial" w:eastAsia="方正小标宋_GBK" w:cs="Arial"/>
          <w:b/>
          <w:sz w:val="18"/>
          <w:szCs w:val="18"/>
          <w:lang w:val="en-US" w:eastAsia="zh-CN"/>
        </w:rPr>
        <w:t>卫健局医政业务</w:t>
      </w:r>
      <w:r>
        <w:rPr>
          <w:rFonts w:hint="eastAsia" w:ascii="方正小标宋_GBK" w:hAnsi="Arial" w:eastAsia="方正小标宋_GBK" w:cs="Arial"/>
          <w:b/>
          <w:sz w:val="18"/>
          <w:szCs w:val="18"/>
        </w:rPr>
        <w:t>；</w:t>
      </w:r>
    </w:p>
    <w:p>
      <w:pPr>
        <w:widowControl w:val="0"/>
        <w:autoSpaceDE w:val="0"/>
        <w:autoSpaceDN w:val="0"/>
        <w:snapToGrid/>
        <w:spacing w:after="0"/>
        <w:ind w:left="365" w:leftChars="126" w:hanging="88" w:hangingChars="49"/>
        <w:rPr>
          <w:rFonts w:ascii="方正小标宋_GBK" w:hAnsi="Arial" w:eastAsia="方正小标宋_GBK" w:cs="Arial"/>
          <w:b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sz w:val="18"/>
          <w:szCs w:val="18"/>
        </w:rPr>
        <w:t>3.办理时限：无；</w:t>
      </w:r>
      <w:bookmarkStart w:id="0" w:name="_GoBack"/>
      <w:bookmarkEnd w:id="0"/>
    </w:p>
    <w:p>
      <w:pPr>
        <w:widowControl w:val="0"/>
        <w:autoSpaceDE w:val="0"/>
        <w:autoSpaceDN w:val="0"/>
        <w:snapToGrid/>
        <w:spacing w:after="0"/>
        <w:ind w:left="365" w:leftChars="126" w:hanging="88" w:hangingChars="49"/>
        <w:rPr>
          <w:rFonts w:ascii="方正小标宋_GBK" w:hAnsi="Arial" w:eastAsia="方正小标宋_GBK" w:cs="Arial"/>
          <w:b/>
          <w:sz w:val="18"/>
          <w:szCs w:val="18"/>
        </w:rPr>
      </w:pPr>
      <w:r>
        <w:rPr>
          <w:rFonts w:hint="eastAsia" w:ascii="方正小标宋_GBK" w:hAnsi="Arial" w:eastAsia="方正小标宋_GBK" w:cs="Arial"/>
          <w:b/>
          <w:sz w:val="18"/>
          <w:szCs w:val="18"/>
        </w:rPr>
        <w:t>4.监督电话：0315-8711798</w:t>
      </w:r>
    </w:p>
    <w:p>
      <w:pPr>
        <w:jc w:val="right"/>
      </w:pPr>
    </w:p>
    <w:sectPr>
      <w:pgSz w:w="16838" w:h="11906" w:orient="landscape"/>
      <w:pgMar w:top="1803" w:right="1440" w:bottom="1803" w:left="1440" w:header="708" w:footer="709" w:gutter="0"/>
      <w:cols w:space="0" w:num="1"/>
      <w:rtlGutter w:val="0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大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ZDZhMzU3N2I5ZTcyZDdjYTM3MzY1ZjY1NzdiODYifQ=="/>
  </w:docVars>
  <w:rsids>
    <w:rsidRoot w:val="00D31D50"/>
    <w:rsid w:val="000E6795"/>
    <w:rsid w:val="00216967"/>
    <w:rsid w:val="002F00FC"/>
    <w:rsid w:val="00323B43"/>
    <w:rsid w:val="00334F21"/>
    <w:rsid w:val="003D37D8"/>
    <w:rsid w:val="00426133"/>
    <w:rsid w:val="004358AB"/>
    <w:rsid w:val="005C7B01"/>
    <w:rsid w:val="006C1DB6"/>
    <w:rsid w:val="008B7726"/>
    <w:rsid w:val="008B7DA0"/>
    <w:rsid w:val="00905080"/>
    <w:rsid w:val="00D31D50"/>
    <w:rsid w:val="00DA62C7"/>
    <w:rsid w:val="00F26AA2"/>
    <w:rsid w:val="00F55742"/>
    <w:rsid w:val="18BB3C31"/>
    <w:rsid w:val="4B920BD1"/>
    <w:rsid w:val="69B0346D"/>
    <w:rsid w:val="713536B3"/>
    <w:rsid w:val="72FC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106</Words>
  <Characters>128</Characters>
  <Lines>1</Lines>
  <Paragraphs>1</Paragraphs>
  <TotalTime>0</TotalTime>
  <ScaleCrop>false</ScaleCrop>
  <LinksUpToDate>false</LinksUpToDate>
  <CharactersWithSpaces>132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Administrator.USER-20200622VO</dc:creator>
  <cp:lastModifiedBy>法制监督科</cp:lastModifiedBy>
  <dcterms:modified xsi:type="dcterms:W3CDTF">2024-06-14T06:31:29Z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E5A07BAAAB65488C9D74BCBC5033B057_13</vt:lpwstr>
  </property>
</Properties>
</file>