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大标宋_GBK" w:hAnsi="Arial" w:eastAsia="方正大标宋_GBK" w:cs="Arial"/>
          <w:b/>
          <w:kern w:val="0"/>
          <w:sz w:val="36"/>
          <w:szCs w:val="36"/>
        </w:rPr>
      </w:pPr>
      <w:r>
        <w:rPr>
          <w:rFonts w:hint="eastAsia" w:ascii="方正大标宋_GBK" w:hAnsi="Arial" w:eastAsia="方正大标宋_GBK" w:cs="Arial"/>
          <w:b/>
          <w:kern w:val="0"/>
          <w:sz w:val="36"/>
          <w:szCs w:val="36"/>
        </w:rPr>
        <w:t>曹妃甸区卫</w:t>
      </w:r>
      <w:r>
        <w:rPr>
          <w:rFonts w:hint="eastAsia" w:ascii="方正大标宋_GBK" w:hAnsi="Arial" w:eastAsia="方正大标宋_GBK" w:cs="Arial"/>
          <w:b/>
          <w:kern w:val="0"/>
          <w:sz w:val="36"/>
          <w:szCs w:val="36"/>
          <w:lang w:val="en-US" w:eastAsia="zh-CN"/>
        </w:rPr>
        <w:t>健</w:t>
      </w:r>
      <w:r>
        <w:rPr>
          <w:rFonts w:hint="eastAsia" w:ascii="方正大标宋_GBK" w:hAnsi="Arial" w:eastAsia="方正大标宋_GBK" w:cs="Arial"/>
          <w:b/>
          <w:kern w:val="0"/>
          <w:sz w:val="36"/>
          <w:szCs w:val="36"/>
        </w:rPr>
        <w:t>局因参与突发公共卫生事件应急处置工作致病、致残、死亡人员补助和抚恤流程图</w:t>
      </w:r>
    </w:p>
    <w:p>
      <w:pPr>
        <w:jc w:val="center"/>
        <w:rPr>
          <w:rFonts w:ascii="楷体" w:hAnsi="楷体" w:eastAsia="楷体" w:cs="楷体"/>
          <w:color w:val="191919"/>
          <w:kern w:val="0"/>
          <w:sz w:val="24"/>
          <w:szCs w:val="24"/>
        </w:rPr>
      </w:pPr>
    </w:p>
    <w:p>
      <w:pPr>
        <w:jc w:val="center"/>
        <w:rPr>
          <w:rFonts w:ascii="楷体" w:hAnsi="楷体" w:eastAsia="楷体" w:cs="楷体"/>
          <w:color w:val="191919"/>
          <w:kern w:val="0"/>
          <w:sz w:val="24"/>
          <w:szCs w:val="24"/>
        </w:rPr>
      </w:pPr>
      <w:r>
        <w:rPr>
          <w:rFonts w:ascii="楷体" w:hAnsi="楷体" w:eastAsia="楷体" w:cs="楷体"/>
          <w:color w:val="191919"/>
          <w:kern w:val="0"/>
          <w:sz w:val="24"/>
          <w:szCs w:val="24"/>
        </w:rPr>
        <w:pict>
          <v:rect id="_x0000_s1029" o:spid="_x0000_s1029" o:spt="1" style="position:absolute;left:0pt;margin-left:118.25pt;margin-top:10.8pt;height:25.05pt;width:181.85pt;z-index:251660288;mso-width-relative:page;mso-height-relative:page;" fillcolor="#BBD5F0" filled="t" stroked="t" coordsize="21600,21600">
            <v:path/>
            <v:fill on="t" focussize="0,0"/>
            <v:stroke weight="0.25pt" color="#548DD4"/>
            <v:imagedata o:title=""/>
            <o:lock v:ext="edit"/>
            <v:textbox>
              <w:txbxContent>
                <w:p>
                  <w:pPr>
                    <w:jc w:val="left"/>
                  </w:pPr>
                  <w:r>
                    <w:rPr>
                      <w:rFonts w:hint="eastAsia"/>
                    </w:rPr>
                    <w:t>本人申请，并提交法定申请材料</w:t>
                  </w:r>
                </w:p>
              </w:txbxContent>
            </v:textbox>
          </v:rect>
        </w:pict>
      </w:r>
    </w:p>
    <w:p>
      <w:pPr>
        <w:rPr>
          <w:sz w:val="44"/>
          <w:szCs w:val="44"/>
        </w:rPr>
      </w:pPr>
      <w:r>
        <w:rPr>
          <w:sz w:val="44"/>
        </w:rPr>
        <w:pict>
          <v:shape id="_x0000_s1049" o:spid="_x0000_s1049" o:spt="32" type="#_x0000_t32" style="position:absolute;left:0pt;margin-left:196.5pt;margin-top:20.25pt;height:61.95pt;width:0.05pt;z-index:251674624;mso-width-relative:page;mso-height-relative:page;" o:connectortype="straight" fillcolor="#BBD5F0" filled="t" stroked="t" coordsize="21600,21600">
            <v:path arrowok="t"/>
            <v:fill on="t" focussize="0,0"/>
            <v:stroke weight="0.25pt" color="#548DD4" endarrow="block"/>
            <v:imagedata o:title=""/>
            <o:lock v:ext="edit"/>
          </v:shape>
        </w:pict>
      </w:r>
    </w:p>
    <w:p>
      <w:pPr>
        <w:rPr>
          <w:sz w:val="44"/>
          <w:szCs w:val="44"/>
        </w:rPr>
      </w:pPr>
      <w:r>
        <w:rPr>
          <w:sz w:val="44"/>
        </w:rPr>
        <w:pict>
          <v:rect id="矩形 18" o:spid="_x0000_s1034" o:spt="1" style="position:absolute;left:0pt;margin-left:339.45pt;margin-top:1.05pt;height:33.75pt;width:84.3pt;z-index:251665408;mso-width-relative:page;mso-height-relative:page;" fillcolor="#BBD5F0" filled="t" stroked="t" coordsize="21600,21600">
            <v:path/>
            <v:fill on="t" color2="#BBD5F0" focussize="0,0"/>
            <v:stroke weight="0.25pt" color="#548DD4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视为放弃申请</w:t>
                  </w:r>
                </w:p>
              </w:txbxContent>
            </v:textbox>
          </v:rect>
        </w:pict>
      </w:r>
      <w:r>
        <w:rPr>
          <w:sz w:val="44"/>
        </w:rPr>
        <w:pict>
          <v:line id="_x0000_s1039" o:spid="_x0000_s1039" o:spt="20" style="position:absolute;left:0pt;margin-left:313.95pt;margin-top:19.5pt;height:0pt;width:25.5pt;z-index:251670528;mso-width-relative:page;mso-height-relative:page;" fillcolor="#BBD5F0" filled="t" stroked="t" coordsize="21600,21600">
            <v:path arrowok="t"/>
            <v:fill on="t" focussize="0,0"/>
            <v:stroke weight="0.25pt" color="#548DD4" endarrow="block"/>
            <v:imagedata o:title=""/>
            <o:lock v:ext="edit"/>
          </v:line>
        </w:pict>
      </w:r>
      <w:r>
        <w:rPr>
          <w:sz w:val="44"/>
        </w:rPr>
        <w:pict>
          <v:rect id="矩形 11" o:spid="_x0000_s1031" o:spt="1" style="position:absolute;left:0pt;flip:y;margin-left:257.25pt;margin-top:7.5pt;height:27.3pt;width:56.7pt;z-index:251662336;mso-width-relative:page;mso-height-relative:page;" fillcolor="#BBD5F0" filled="t" stroked="t" coordsize="21600,21600">
            <v:path/>
            <v:fill on="t" color2="#BBD5F0" focussize="0,0"/>
            <v:stroke weight="0.25pt" color="#548DD4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告知补正</w:t>
                  </w:r>
                </w:p>
              </w:txbxContent>
            </v:textbox>
          </v:rect>
        </w:pict>
      </w:r>
      <w:r>
        <w:rPr>
          <w:sz w:val="44"/>
        </w:rPr>
        <w:pict>
          <v:line id="_x0000_s1040" o:spid="_x0000_s1040" o:spt="20" style="position:absolute;left:0pt;flip:x;margin-left:196.5pt;margin-top:19.5pt;height:0pt;width:60.75pt;z-index:251671552;mso-width-relative:page;mso-height-relative:page;" fillcolor="#BBD5F0" filled="t" stroked="t" coordsize="21600,21600">
            <v:path arrowok="t"/>
            <v:fill on="t" focussize="0,0"/>
            <v:stroke weight="0.25pt" color="#548DD4" endarrow="block"/>
            <v:imagedata o:title=""/>
            <o:lock v:ext="edit"/>
          </v:line>
        </w:pict>
      </w:r>
    </w:p>
    <w:p>
      <w:pPr>
        <w:tabs>
          <w:tab w:val="left" w:pos="2295"/>
        </w:tabs>
        <w:rPr>
          <w:sz w:val="44"/>
          <w:szCs w:val="44"/>
        </w:rPr>
      </w:pPr>
      <w:r>
        <w:rPr>
          <w:sz w:val="44"/>
        </w:rPr>
        <w:pict>
          <v:rect id="_x0000_s1055" o:spid="_x0000_s1055" o:spt="1" style="position:absolute;left:0pt;margin-left:77.25pt;margin-top:9.15pt;height:18.75pt;width:82pt;z-index:251680768;mso-width-relative:page;mso-height-relative:page;" fillcolor="#BBD5F0" filled="f" stroked="t" coordsize="21600,21600">
            <v:path/>
            <v:fill on="f" focussize="0,0"/>
            <v:stroke color="#FFFFFF"/>
            <v:imagedata o:title=""/>
            <o:lock v:ext="edit"/>
            <v:textbox>
              <w:txbxContent>
                <w:p>
                  <w:r>
                    <w:rPr>
                      <w:rFonts w:hint="eastAsia"/>
                      <w:sz w:val="18"/>
                      <w:szCs w:val="18"/>
                    </w:rPr>
                    <w:t>不属于受理范围</w:t>
                  </w:r>
                </w:p>
              </w:txbxContent>
            </v:textbox>
          </v:rect>
        </w:pict>
      </w:r>
      <w:r>
        <w:rPr>
          <w:sz w:val="44"/>
        </w:rPr>
        <w:pict>
          <v:rect id="矩形 22" o:spid="_x0000_s1036" o:spt="1" style="position:absolute;left:0pt;margin-left:10.85pt;margin-top:15.25pt;height:38.25pt;width:62.2pt;z-index:251667456;mso-width-relative:page;mso-height-relative:page;" fillcolor="#BBD5F0" filled="t" stroked="t" coordsize="21600,21600">
            <v:path/>
            <v:fill on="t" color2="#BBD5F0" focussize="0,0"/>
            <v:stroke weight="0.25pt" color="#548DD4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书面告知不予受理</w:t>
                  </w:r>
                </w:p>
              </w:txbxContent>
            </v:textbox>
          </v:rect>
        </w:pict>
      </w:r>
      <w:r>
        <w:rPr>
          <w:sz w:val="44"/>
        </w:rPr>
        <w:pict>
          <v:rect id="矩形 19" o:spid="_x0000_s1035" o:spt="1" style="position:absolute;left:0pt;margin-left:163pt;margin-top:19.8pt;height:29.25pt;width:56.75pt;z-index:251666432;mso-width-relative:page;mso-height-relative:page;" fillcolor="#BBD5F0" filled="t" stroked="t" coordsize="21600,21600">
            <v:path/>
            <v:fill on="t" color2="#BBD5F0" focussize="0,0"/>
            <v:stroke weight="0.25pt" color="#548DD4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初步审查</w:t>
                  </w:r>
                </w:p>
              </w:txbxContent>
            </v:textbox>
          </v:rect>
        </w:pict>
      </w:r>
      <w:r>
        <w:rPr>
          <w:sz w:val="44"/>
        </w:rPr>
        <w:pict>
          <v:line id="箭头 2" o:spid="_x0000_s1027" o:spt="20" style="position:absolute;left:0pt;flip:y;margin-left:282pt;margin-top:3.6pt;height:31.2pt;width:0pt;z-index:251659264;mso-width-relative:page;mso-height-relative:page;" fillcolor="#BBD5F0" filled="t" stroked="t" coordsize="21600,21600">
            <v:path arrowok="t"/>
            <v:fill on="t" focussize="0,0"/>
            <v:stroke weight="0.25pt" color="#548DD4" endarrow="block"/>
            <v:imagedata o:title=""/>
            <o:lock v:ext="edit"/>
          </v:line>
        </w:pict>
      </w:r>
      <w:r>
        <w:rPr>
          <w:sz w:val="44"/>
          <w:szCs w:val="44"/>
        </w:rPr>
        <w:tab/>
      </w:r>
    </w:p>
    <w:p>
      <w:pPr>
        <w:rPr>
          <w:sz w:val="44"/>
          <w:szCs w:val="44"/>
        </w:rPr>
      </w:pPr>
      <w:r>
        <w:rPr>
          <w:sz w:val="44"/>
        </w:rPr>
        <w:pict>
          <v:rect id="_x0000_s1054" o:spid="_x0000_s1054" o:spt="1" style="position:absolute;left:0pt;margin-left:223.7pt;margin-top:8.1pt;height:28.35pt;width:152.7pt;z-index:251679744;mso-width-relative:page;mso-height-relative:page;" fillcolor="#FFFFFF" filled="t" stroked="t" coordsize="21600,21600">
            <v:path/>
            <v:fill on="t" focussize="0,0"/>
            <v:stroke color="#FFFFFF" dashstyle="1 1" endcap="round"/>
            <v:imagedata o:title=""/>
            <o:lock v:ext="edit"/>
            <v:textbox>
              <w:txbxContent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（材料不全或者不符合法定形式）</w:t>
                  </w:r>
                </w:p>
              </w:txbxContent>
            </v:textbox>
          </v:rect>
        </w:pict>
      </w:r>
      <w:r>
        <w:rPr>
          <w:sz w:val="44"/>
        </w:rPr>
        <w:pict>
          <v:line id="箭头 23" o:spid="_x0000_s1037" o:spt="20" style="position:absolute;left:0pt;flip:x;margin-left:196.5pt;margin-top:17.85pt;height:24.05pt;width:0pt;z-index:251668480;mso-width-relative:page;mso-height-relative:page;" fillcolor="#BBD5F0" filled="t" stroked="t" coordsize="21600,21600">
            <v:path arrowok="t"/>
            <v:fill on="t" focussize="0,0"/>
            <v:stroke weight="0.25pt" color="#548DD4" endarrow="block"/>
            <v:imagedata o:title=""/>
            <o:lock v:ext="edit"/>
          </v:line>
        </w:pict>
      </w:r>
      <w:r>
        <w:rPr>
          <w:sz w:val="44"/>
        </w:rPr>
        <w:pict>
          <v:shape id="_x0000_s1050" o:spid="_x0000_s1050" o:spt="32" type="#_x0000_t32" style="position:absolute;left:0pt;flip:x;margin-left:73.05pt;margin-top:3.65pt;height:0pt;width:89.95pt;z-index:251675648;mso-width-relative:page;mso-height-relative:page;" o:connectortype="straight" fillcolor="#BBD5F0" filled="t" stroked="t" coordsize="21600,21600">
            <v:path arrowok="t"/>
            <v:fill on="t" focussize="0,0"/>
            <v:stroke weight="0.25pt" color="#548DD4" endarrow="block"/>
            <v:imagedata o:title=""/>
            <o:lock v:ext="edit"/>
          </v:shape>
        </w:pict>
      </w:r>
      <w:r>
        <w:rPr>
          <w:sz w:val="44"/>
        </w:rPr>
        <w:pict>
          <v:shape id="_x0000_s1044" o:spid="_x0000_s1044" o:spt="32" type="#_x0000_t32" style="position:absolute;left:0pt;margin-left:219.75pt;margin-top:3.65pt;height:0pt;width:62.25pt;z-index:251672576;mso-width-relative:page;mso-height-relative:page;" o:connectortype="straight" fillcolor="#BBD5F0" filled="t" stroked="t" coordsize="21600,21600">
            <v:path arrowok="t"/>
            <v:fill on="t" focussize="0,0"/>
            <v:stroke weight="0.25pt" color="#548DD4"/>
            <v:imagedata o:title=""/>
            <o:lock v:ext="edit"/>
          </v:shape>
        </w:pict>
      </w:r>
    </w:p>
    <w:p>
      <w:pPr>
        <w:rPr>
          <w:sz w:val="44"/>
          <w:szCs w:val="44"/>
        </w:rPr>
      </w:pPr>
      <w:r>
        <w:rPr>
          <w:sz w:val="44"/>
        </w:rPr>
        <w:pict>
          <v:rect id="矩形 10" o:spid="_x0000_s1030" o:spt="1" style="position:absolute;left:0pt;margin-left:147.75pt;margin-top:10.7pt;height:26.25pt;width:98.5pt;z-index:251661312;mso-width-relative:page;mso-height-relative:page;" fillcolor="#BBD5F0" filled="t" stroked="t" coordsize="21600,21600">
            <v:path/>
            <v:fill on="t" color2="#BBD5F0" focussize="0,0"/>
            <v:stroke weight="0.25pt" color="#548DD4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告知受理</w:t>
                  </w:r>
                </w:p>
              </w:txbxContent>
            </v:textbox>
          </v:rect>
        </w:pict>
      </w:r>
    </w:p>
    <w:p>
      <w:pPr>
        <w:rPr>
          <w:sz w:val="44"/>
          <w:szCs w:val="44"/>
        </w:rPr>
      </w:pPr>
      <w:r>
        <w:rPr>
          <w:sz w:val="44"/>
        </w:rPr>
        <w:pict>
          <v:rect id="矩形 14" o:spid="_x0000_s1032" o:spt="1" style="position:absolute;left:0pt;margin-left:147.75pt;margin-top:24.3pt;height:25.5pt;width:91.5pt;z-index:251663360;mso-width-relative:page;mso-height-relative:page;" fillcolor="#BBD5F0" filled="t" stroked="t" coordsize="21600,21600">
            <v:path/>
            <v:fill on="t" color2="#BBD5F0" focussize="0,0"/>
            <v:stroke weight="0.25pt" color="#548DD4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确定给付对象</w:t>
                  </w:r>
                </w:p>
              </w:txbxContent>
            </v:textbox>
          </v:rect>
        </w:pict>
      </w:r>
      <w:r>
        <w:rPr>
          <w:sz w:val="44"/>
        </w:rPr>
        <w:pict>
          <v:shape id="_x0000_s1051" o:spid="_x0000_s1051" o:spt="32" type="#_x0000_t32" style="position:absolute;left:0pt;margin-left:196.5pt;margin-top:5.75pt;height:18.55pt;width:0.05pt;z-index:251676672;mso-width-relative:page;mso-height-relative:page;" o:connectortype="straight" fillcolor="#BBD5F0" filled="t" stroked="t" coordsize="21600,21600">
            <v:path arrowok="t"/>
            <v:fill on="t" focussize="0,0"/>
            <v:stroke weight="0.25pt" color="#548DD4" endarrow="block"/>
            <v:imagedata o:title=""/>
            <o:lock v:ext="edit"/>
          </v:shape>
        </w:pict>
      </w:r>
    </w:p>
    <w:p>
      <w:pPr>
        <w:rPr>
          <w:sz w:val="44"/>
          <w:szCs w:val="44"/>
        </w:rPr>
      </w:pPr>
      <w:r>
        <w:rPr>
          <w:sz w:val="44"/>
        </w:rPr>
        <w:pict>
          <v:shape id="_x0000_s1053" o:spid="_x0000_s1053" o:spt="32" type="#_x0000_t32" style="position:absolute;left:0pt;margin-left:36.65pt;margin-top:5.1pt;height:80.7pt;width:0.1pt;z-index:251678720;mso-width-relative:page;mso-height-relative:page;" o:connectortype="straight" fillcolor="#BBD5F0" filled="t" stroked="t" coordsize="21600,21600">
            <v:path arrowok="t"/>
            <v:fill on="t" focussize="0,0"/>
            <v:stroke weight="0.25pt" color="#548DD4" endarrow="block"/>
            <v:imagedata o:title=""/>
            <o:lock v:ext="edit"/>
          </v:shape>
        </w:pict>
      </w:r>
      <w:r>
        <w:rPr>
          <w:sz w:val="44"/>
        </w:rPr>
        <w:pict>
          <v:shape id="_x0000_s1045" o:spid="_x0000_s1045" o:spt="32" type="#_x0000_t32" style="position:absolute;left:0pt;margin-left:36.65pt;margin-top:5.1pt;height:0.05pt;width:111.15pt;z-index:251673600;mso-width-relative:page;mso-height-relative:page;" o:connectortype="straight" fillcolor="#BBD5F0" filled="t" stroked="t" coordsize="21600,21600">
            <v:path arrowok="t"/>
            <v:fill on="t" focussize="0,0"/>
            <v:stroke weight="0.25pt" color="#548DD4"/>
            <v:imagedata o:title=""/>
            <o:lock v:ext="edit"/>
          </v:shape>
        </w:pict>
      </w:r>
      <w:r>
        <w:rPr>
          <w:sz w:val="44"/>
        </w:rPr>
        <w:pict>
          <v:shape id="_x0000_s1052" o:spid="_x0000_s1052" o:spt="32" type="#_x0000_t32" style="position:absolute;left:0pt;margin-left:196.45pt;margin-top:18.6pt;height:22.05pt;width:0.05pt;z-index:251677696;mso-width-relative:page;mso-height-relative:page;" o:connectortype="straight" fillcolor="#BBD5F0" filled="t" stroked="t" coordsize="21600,21600">
            <v:path arrowok="t"/>
            <v:fill on="t" focussize="0,0"/>
            <v:stroke weight="0.25pt" color="#548DD4" endarrow="block"/>
            <v:imagedata o:title=""/>
            <o:lock v:ext="edit"/>
          </v:shape>
        </w:pict>
      </w:r>
    </w:p>
    <w:p>
      <w:pPr>
        <w:rPr>
          <w:sz w:val="44"/>
          <w:szCs w:val="44"/>
        </w:rPr>
      </w:pPr>
      <w:r>
        <w:rPr>
          <w:sz w:val="44"/>
        </w:rPr>
        <w:pict>
          <v:rect id="矩形 16" o:spid="_x0000_s1033" o:spt="1" style="position:absolute;left:0pt;margin-left:149.6pt;margin-top:9.45pt;height:21.45pt;width:96.65pt;z-index:251664384;mso-width-relative:page;mso-height-relative:page;" fillcolor="#BBD5F0" filled="t" stroked="t" coordsize="21600,21600">
            <v:path/>
            <v:fill on="t" color2="#BBD5F0" focussize="0,0"/>
            <v:stroke weight="0.25pt" color="#548DD4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核实给付范围</w:t>
                  </w:r>
                </w:p>
              </w:txbxContent>
            </v:textbox>
          </v:rect>
        </w:pict>
      </w:r>
    </w:p>
    <w:p>
      <w:pPr>
        <w:rPr>
          <w:sz w:val="44"/>
          <w:szCs w:val="44"/>
        </w:rPr>
      </w:pPr>
      <w:r>
        <w:rPr>
          <w:sz w:val="44"/>
          <w:szCs w:val="44"/>
        </w:rPr>
        <w:pict>
          <v:rect id="_x0000_s1076" o:spid="_x0000_s1076" o:spt="1" style="position:absolute;left:0pt;margin-left:307.95pt;margin-top:23.4pt;height:21pt;width:99.3pt;z-index:251702272;mso-width-relative:page;mso-height-relative:page;" fillcolor="#BBD5F0" filled="t" stroked="t" coordsize="21600,21600">
            <v:path/>
            <v:fill on="t" focussize="0,0"/>
            <v:stroke color="#548DD4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公示相关给付信息</w:t>
                  </w:r>
                </w:p>
              </w:txbxContent>
            </v:textbox>
          </v:rect>
        </w:pict>
      </w:r>
      <w:r>
        <w:rPr>
          <w:sz w:val="44"/>
          <w:szCs w:val="44"/>
        </w:rPr>
        <w:pict>
          <v:shape id="_x0000_s1075" o:spid="_x0000_s1075" o:spt="32" type="#_x0000_t32" style="position:absolute;left:0pt;margin-left:270.25pt;margin-top:31.65pt;height:0pt;width:37.7pt;z-index:251701248;mso-width-relative:page;mso-height-relative:page;" o:connectortype="straight" fillcolor="#BBD5F0" filled="t" stroked="t" coordsize="21600,21600">
            <v:path arrowok="t"/>
            <v:fill on="t" focussize="0,0"/>
            <v:stroke color="#548DD4" endarrow="block"/>
            <v:imagedata o:title=""/>
            <o:lock v:ext="edit"/>
          </v:shape>
        </w:pict>
      </w:r>
      <w:r>
        <w:rPr>
          <w:sz w:val="44"/>
          <w:szCs w:val="44"/>
        </w:rPr>
        <w:pict>
          <v:shape id="_x0000_s1074" o:spid="_x0000_s1074" o:spt="32" type="#_x0000_t32" style="position:absolute;left:0pt;margin-left:357.75pt;margin-top:44.4pt;height:15.75pt;width:0pt;z-index:251700224;mso-width-relative:page;mso-height-relative:page;" o:connectortype="straight" fillcolor="#BBD5F0" filled="t" stroked="t" coordsize="21600,21600">
            <v:path arrowok="t"/>
            <v:fill on="t" focussize="0,0"/>
            <v:stroke color="#548DD4" endarrow="block"/>
            <v:imagedata o:title=""/>
            <o:lock v:ext="edit"/>
          </v:shape>
        </w:pict>
      </w:r>
      <w:r>
        <w:rPr>
          <w:sz w:val="44"/>
          <w:szCs w:val="44"/>
        </w:rPr>
        <w:pict>
          <v:shape id="_x0000_s1072" o:spid="_x0000_s1072" o:spt="32" type="#_x0000_t32" style="position:absolute;left:0pt;flip:x;margin-left:270.25pt;margin-top:69.9pt;height:0pt;width:37.7pt;z-index:251698176;mso-width-relative:page;mso-height-relative:page;" o:connectortype="straight" fillcolor="#BBD5F0" filled="t" stroked="t" coordsize="21600,21600">
            <v:path arrowok="t"/>
            <v:fill on="t" focussize="0,0"/>
            <v:stroke color="#548DD4" endarrow="block"/>
            <v:imagedata o:title=""/>
            <o:lock v:ext="edit"/>
          </v:shape>
        </w:pict>
      </w:r>
      <w:r>
        <w:rPr>
          <w:sz w:val="44"/>
          <w:szCs w:val="44"/>
        </w:rPr>
        <w:pict>
          <v:rect id="_x0000_s1077" o:spid="_x0000_s1077" o:spt="1" style="position:absolute;left:0pt;margin-left:261pt;margin-top:2.4pt;height:19.5pt;width:66.75pt;z-index:251703296;mso-width-relative:page;mso-height-relative:page;" fillcolor="#FFFFFF" filled="t" stroked="t" coordsize="21600,21600">
            <v:path/>
            <v:fill on="t" focussize="0,0"/>
            <v:stroke color="#FFFFFF"/>
            <v:imagedata o:title=""/>
            <o:lock v:ext="edit"/>
            <v:textbox>
              <w:txbxContent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需公示的</w:t>
                  </w:r>
                </w:p>
              </w:txbxContent>
            </v:textbox>
          </v:rect>
        </w:pict>
      </w:r>
      <w:r>
        <w:rPr>
          <w:sz w:val="44"/>
          <w:szCs w:val="44"/>
        </w:rPr>
        <w:pict>
          <v:rect id="_x0000_s1063" o:spid="_x0000_s1063" o:spt="1" style="position:absolute;left:0pt;margin-left:-19pt;margin-top:23.4pt;height:21pt;width:144.75pt;z-index:251688960;mso-width-relative:page;mso-height-relative:page;" fillcolor="#BBD5F0" filled="t" stroked="t" coordsize="21600,21600">
            <v:path/>
            <v:fill on="t" focussize="0,0"/>
            <v:stroke color="#548DD4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审核不予给付决定（通知）</w:t>
                  </w:r>
                </w:p>
              </w:txbxContent>
            </v:textbox>
          </v:rect>
        </w:pict>
      </w:r>
      <w:r>
        <w:rPr>
          <w:sz w:val="44"/>
          <w:szCs w:val="44"/>
        </w:rPr>
        <w:pict>
          <v:shape id="_x0000_s1066" o:spid="_x0000_s1066" o:spt="32" type="#_x0000_t32" style="position:absolute;left:0pt;margin-left:36.65pt;margin-top:44.4pt;height:15.75pt;width:0pt;z-index:251692032;mso-width-relative:page;mso-height-relative:page;" o:connectortype="straight" fillcolor="#BBD5F0" filled="t" stroked="t" coordsize="21600,21600">
            <v:path arrowok="t"/>
            <v:fill on="t" focussize="0,0"/>
            <v:stroke color="#548DD4" endarrow="block"/>
            <v:imagedata o:title=""/>
            <o:lock v:ext="edit"/>
          </v:shape>
        </w:pict>
      </w:r>
      <w:r>
        <w:rPr>
          <w:sz w:val="44"/>
          <w:szCs w:val="44"/>
        </w:rPr>
        <w:pict>
          <v:rect id="_x0000_s1064" o:spid="_x0000_s1064" o:spt="1" style="position:absolute;left:0pt;margin-left:-13pt;margin-top:60.15pt;height:31.95pt;width:144.75pt;z-index:251689984;mso-width-relative:page;mso-height-relative:page;" fillcolor="#BBD5F0" filled="t" stroked="t" coordsize="21600,21600">
            <v:path/>
            <v:fill on="t" focussize="0,0"/>
            <v:stroke color="#548DD4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作出不予给付决定（通知）</w:t>
                  </w:r>
                </w:p>
              </w:txbxContent>
            </v:textbox>
          </v:rect>
        </w:pict>
      </w:r>
      <w:r>
        <w:rPr>
          <w:sz w:val="44"/>
        </w:rPr>
        <w:pict>
          <v:rect id="_x0000_s1065" o:spid="_x0000_s1065" o:spt="1" style="position:absolute;left:0pt;margin-left:-19pt;margin-top:108.15pt;height:29.25pt;width:144.75pt;z-index:251691008;mso-width-relative:page;mso-height-relative:page;" fillcolor="#BBD5F0" filled="t" stroked="t" coordsize="21600,21600">
            <v:path/>
            <v:fill on="t" focussize="0,0"/>
            <v:stroke color="#548DD4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送达不予给付决定（通知）</w:t>
                  </w:r>
                </w:p>
              </w:txbxContent>
            </v:textbox>
          </v:rect>
        </w:pict>
      </w:r>
      <w:r>
        <w:rPr>
          <w:sz w:val="44"/>
        </w:rPr>
        <w:pict>
          <v:shape id="_x0000_s1067" o:spid="_x0000_s1067" o:spt="32" type="#_x0000_t32" style="position:absolute;left:0pt;margin-left:36.65pt;margin-top:92.1pt;height:16.05pt;width:0.05pt;z-index:251693056;mso-width-relative:page;mso-height-relative:page;" o:connectortype="straight" fillcolor="#BBD5F0" filled="t" stroked="t" coordsize="21600,21600">
            <v:path arrowok="t"/>
            <v:fill on="t" focussize="0,0"/>
            <v:stroke color="#548DD4" endarrow="block"/>
            <v:imagedata o:title=""/>
            <o:lock v:ext="edit"/>
          </v:shape>
        </w:pict>
      </w:r>
      <w:r>
        <w:rPr>
          <w:sz w:val="44"/>
        </w:rPr>
        <w:pict>
          <v:rect id="矩形 26" o:spid="_x0000_s1038" o:spt="1" style="position:absolute;left:0pt;margin-left:131.75pt;margin-top:23.4pt;height:23.25pt;width:135.25pt;z-index:251669504;mso-width-relative:page;mso-height-relative:page;" fillcolor="#BBD5F0" filled="t" stroked="t" coordsize="21600,21600">
            <v:path/>
            <v:fill on="t" color2="#BBD5F0" focussize="0,0"/>
            <v:stroke weight="0.25pt" color="#548DD4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审核征收决定（通知）</w:t>
                  </w:r>
                </w:p>
                <w:p>
                  <w:pPr>
                    <w:jc w:val="center"/>
                  </w:pPr>
                </w:p>
              </w:txbxContent>
            </v:textbox>
          </v:rect>
        </w:pict>
      </w:r>
      <w:r>
        <w:rPr>
          <w:sz w:val="44"/>
          <w:szCs w:val="44"/>
        </w:rPr>
        <w:pict>
          <v:shape id="_x0000_s1056" o:spid="_x0000_s1056" o:spt="32" type="#_x0000_t32" style="position:absolute;left:0pt;margin-left:196.45pt;margin-top:2.4pt;height:21pt;width:0pt;z-index:251681792;mso-width-relative:page;mso-height-relative:page;" o:connectortype="straight" fillcolor="#BBD5F0" filled="t" stroked="t" coordsize="21600,21600">
            <v:path arrowok="t"/>
            <v:fill on="t" focussize="0,0"/>
            <v:stroke color="#548DD4" endarrow="block"/>
            <v:imagedata o:title=""/>
            <o:lock v:ext="edit"/>
          </v:shape>
        </w:pict>
      </w:r>
    </w:p>
    <w:p>
      <w:pPr>
        <w:jc w:val="right"/>
        <w:rPr>
          <w:sz w:val="44"/>
          <w:szCs w:val="44"/>
        </w:rPr>
      </w:pPr>
      <w:r>
        <w:rPr>
          <w:sz w:val="44"/>
          <w:szCs w:val="44"/>
        </w:rPr>
        <w:pict>
          <v:rect id="_x0000_s1073" o:spid="_x0000_s1073" o:spt="1" style="position:absolute;left:0pt;margin-left:307.95pt;margin-top:28.95pt;height:26.25pt;width:105.75pt;z-index:251699200;mso-width-relative:page;mso-height-relative:page;" fillcolor="#BBD5F0" filled="t" stroked="t" coordsize="21600,21600">
            <v:path/>
            <v:fill on="t" focussize="0,0"/>
            <v:stroke color="#548DD4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听取审核公示意见</w:t>
                  </w:r>
                </w:p>
              </w:txbxContent>
            </v:textbox>
          </v:rect>
        </w:pict>
      </w:r>
      <w:r>
        <w:rPr>
          <w:sz w:val="44"/>
          <w:szCs w:val="44"/>
        </w:rPr>
        <w:pict>
          <v:rect id="_x0000_s1058" o:spid="_x0000_s1058" o:spt="1" style="position:absolute;left:0pt;margin-left:131.75pt;margin-top:28.95pt;height:22.05pt;width:135.25pt;z-index:251683840;mso-width-relative:page;mso-height-relative:page;" fillcolor="#BBD5F0" filled="t" stroked="t" coordsize="21600,21600">
            <v:path/>
            <v:fill on="t" focussize="0,0"/>
            <v:stroke color="#548DD4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作出给付决定（通知）</w:t>
                  </w:r>
                </w:p>
              </w:txbxContent>
            </v:textbox>
          </v:rect>
        </w:pict>
      </w:r>
      <w:r>
        <w:rPr>
          <w:sz w:val="44"/>
        </w:rPr>
        <w:pict>
          <v:shape id="_x0000_s1057" o:spid="_x0000_s1057" o:spt="32" type="#_x0000_t32" style="position:absolute;left:0pt;flip:x;margin-left:196.35pt;margin-top:15.45pt;height:13.5pt;width:0.1pt;z-index:251682816;mso-width-relative:page;mso-height-relative:page;" o:connectortype="straight" fillcolor="#BBD5F0" filled="t" stroked="t" coordsize="21600,21600">
            <v:path arrowok="t"/>
            <v:fill on="t" focussize="0,0"/>
            <v:stroke color="#548DD4" endarrow="block"/>
            <v:imagedata o:title=""/>
            <o:lock v:ext="edit"/>
          </v:shape>
        </w:pict>
      </w:r>
    </w:p>
    <w:p>
      <w:pPr>
        <w:rPr>
          <w:sz w:val="44"/>
          <w:szCs w:val="44"/>
        </w:rPr>
      </w:pPr>
      <w:r>
        <w:rPr>
          <w:sz w:val="44"/>
        </w:rPr>
        <w:pict>
          <v:shape id="_x0000_s1059" o:spid="_x0000_s1059" o:spt="32" type="#_x0000_t32" style="position:absolute;left:0pt;flip:x;margin-left:196.25pt;margin-top:19.8pt;height:16.05pt;width:0.1pt;z-index:251684864;mso-width-relative:page;mso-height-relative:page;" o:connectortype="straight" fillcolor="#BBD5F0" filled="t" stroked="t" coordsize="21600,21600">
            <v:path arrowok="t"/>
            <v:fill on="t" focussize="0,0"/>
            <v:stroke color="#548DD4" endarrow="block"/>
            <v:imagedata o:title=""/>
            <o:lock v:ext="edit"/>
          </v:shape>
        </w:pict>
      </w:r>
    </w:p>
    <w:p>
      <w:pPr>
        <w:rPr>
          <w:sz w:val="44"/>
          <w:szCs w:val="44"/>
        </w:rPr>
      </w:pPr>
      <w:r>
        <w:rPr>
          <w:sz w:val="44"/>
        </w:rPr>
        <w:pict>
          <v:rect id="_x0000_s1071" o:spid="_x0000_s1071" o:spt="1" style="position:absolute;left:0pt;margin-left:305.95pt;margin-top:4.65pt;height:29.25pt;width:105.75pt;z-index:251697152;mso-width-relative:page;mso-height-relative:page;" fillcolor="#BBD5F0" filled="t" stroked="t" coordsize="21600,21600">
            <v:path/>
            <v:fill on="t" focussize="0,0"/>
            <v:stroke color="#548DD4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现场核定征收额度</w:t>
                  </w:r>
                </w:p>
              </w:txbxContent>
            </v:textbox>
          </v:rect>
        </w:pict>
      </w:r>
      <w:r>
        <w:rPr>
          <w:sz w:val="44"/>
          <w:szCs w:val="44"/>
        </w:rPr>
        <w:pict>
          <v:shape id="_x0000_s1070" o:spid="_x0000_s1070" o:spt="32" type="#_x0000_t32" style="position:absolute;left:0pt;margin-left:270.25pt;margin-top:14.55pt;height:0pt;width:35.7pt;z-index:251696128;mso-width-relative:page;mso-height-relative:page;" o:connectortype="straight" fillcolor="#BBD5F0" filled="t" stroked="t" coordsize="21600,21600">
            <v:path arrowok="t"/>
            <v:fill on="t" focussize="0,0"/>
            <v:stroke color="#548DD4" startarrow="block" endarrow="block"/>
            <v:imagedata o:title=""/>
            <o:lock v:ext="edit"/>
          </v:shape>
        </w:pict>
      </w:r>
      <w:r>
        <w:rPr>
          <w:sz w:val="44"/>
          <w:szCs w:val="44"/>
        </w:rPr>
        <w:pict>
          <v:shape id="_x0000_s1080" o:spid="_x0000_s1080" o:spt="32" type="#_x0000_t32" style="position:absolute;left:0pt;margin-left:196.25pt;margin-top:29.1pt;height:17.25pt;width:0pt;z-index:251705344;mso-width-relative:page;mso-height-relative:page;" o:connectortype="straight" fillcolor="#BBD5F0" filled="t" stroked="t" coordsize="21600,21600">
            <v:path arrowok="t"/>
            <v:fill on="t" focussize="0,0"/>
            <v:stroke color="#548DD4" endarrow="block"/>
            <v:imagedata o:title=""/>
            <o:lock v:ext="edit"/>
          </v:shape>
        </w:pict>
      </w:r>
      <w:r>
        <w:rPr>
          <w:sz w:val="44"/>
        </w:rPr>
        <w:pict>
          <v:rect id="_x0000_s1060" o:spid="_x0000_s1060" o:spt="1" style="position:absolute;left:0pt;margin-left:135pt;margin-top:4.65pt;height:24.45pt;width:135.25pt;z-index:251685888;mso-width-relative:page;mso-height-relative:page;" fillcolor="#BBD5F0" filled="t" stroked="t" coordsize="21600,21600">
            <v:path/>
            <v:fill on="t" focussize="0,0"/>
            <v:stroke color="#548DD4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送达征收决定（通知）</w:t>
                  </w:r>
                </w:p>
              </w:txbxContent>
            </v:textbox>
          </v:rect>
        </w:pict>
      </w:r>
    </w:p>
    <w:p>
      <w:pPr>
        <w:rPr>
          <w:sz w:val="44"/>
          <w:szCs w:val="44"/>
        </w:rPr>
      </w:pPr>
      <w:r>
        <w:rPr>
          <w:sz w:val="44"/>
          <w:szCs w:val="44"/>
        </w:rPr>
        <w:pict>
          <v:rect id="_x0000_s1078" o:spid="_x0000_s1078" o:spt="1" style="position:absolute;left:0pt;margin-left:-25.75pt;margin-top:15.3pt;height:82.5pt;width:58.45pt;z-index:251704320;mso-width-relative:page;mso-height-relative:page;" fillcolor="#FFFFFF" filled="t" stroked="t" coordsize="21600,21600">
            <v:path/>
            <v:fill on="t" focussize="0,0"/>
            <v:stroke color="#FFFFFF"/>
            <v:imagedata o:title=""/>
            <o:lock v:ext="edit"/>
            <v:textbox>
              <w:txbxContent>
                <w:p>
                  <w:pPr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存在异议，听取记录当事人陈述申辩</w:t>
                  </w:r>
                </w:p>
              </w:txbxContent>
            </v:textbox>
          </v:rect>
        </w:pict>
      </w:r>
      <w:r>
        <w:rPr>
          <w:sz w:val="44"/>
          <w:szCs w:val="44"/>
        </w:rPr>
        <w:pict>
          <v:rect id="_x0000_s1082" o:spid="_x0000_s1082" o:spt="1" style="position:absolute;left:0pt;margin-left:261pt;margin-top:5.7pt;height:36pt;width:82.5pt;z-index:251707392;mso-width-relative:page;mso-height-relative:page;" fillcolor="#FFFFFF" filled="t" stroked="t" coordsize="21600,21600">
            <v:path/>
            <v:fill on="t" focussize="0,0"/>
            <v:stroke color="#FFFFFF"/>
            <v:imagedata o:title=""/>
            <o:lock v:ext="edit"/>
            <v:textbox>
              <w:txbxContent>
                <w:p>
                  <w:pPr>
                    <w:rPr>
                      <w:sz w:val="15"/>
                      <w:szCs w:val="15"/>
                    </w:rPr>
                  </w:pPr>
                  <w:r>
                    <w:rPr>
                      <w:rFonts w:hint="eastAsia"/>
                      <w:sz w:val="15"/>
                      <w:szCs w:val="15"/>
                    </w:rPr>
                    <w:t>存在异议，听取记录当事人陈述申辩</w:t>
                  </w:r>
                </w:p>
              </w:txbxContent>
            </v:textbox>
          </v:rect>
        </w:pict>
      </w:r>
      <w:r>
        <w:rPr>
          <w:sz w:val="44"/>
          <w:szCs w:val="44"/>
        </w:rPr>
        <w:pict>
          <v:shape id="_x0000_s1068" o:spid="_x0000_s1068" o:spt="32" type="#_x0000_t32" style="position:absolute;left:0pt;margin-left:36.65pt;margin-top:12.6pt;height:59.55pt;width:0pt;z-index:251694080;mso-width-relative:page;mso-height-relative:page;" o:connectortype="straight" fillcolor="#BBD5F0" filled="t" stroked="t" coordsize="21600,21600">
            <v:path arrowok="t"/>
            <v:fill on="t" focussize="0,0"/>
            <v:stroke color="#548DD4"/>
            <v:imagedata o:title=""/>
            <o:lock v:ext="edit"/>
          </v:shape>
        </w:pict>
      </w:r>
      <w:r>
        <w:rPr>
          <w:sz w:val="44"/>
          <w:szCs w:val="44"/>
        </w:rPr>
        <w:pict>
          <v:rect id="_x0000_s1061" o:spid="_x0000_s1061" o:spt="1" style="position:absolute;left:0pt;margin-left:141pt;margin-top:15.3pt;height:24pt;width:116.25pt;z-index:251686912;mso-width-relative:page;mso-height-relative:page;" fillcolor="#BBD5F0" filled="t" stroked="t" coordsize="21600,21600">
            <v:path/>
            <v:fill on="t" focussize="0,0"/>
            <v:stroke color="#548DD4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指定机构、方式给付</w:t>
                  </w:r>
                </w:p>
              </w:txbxContent>
            </v:textbox>
          </v:rect>
        </w:pict>
      </w:r>
    </w:p>
    <w:p>
      <w:pPr>
        <w:rPr>
          <w:sz w:val="44"/>
          <w:szCs w:val="44"/>
        </w:rPr>
      </w:pPr>
      <w:r>
        <w:rPr>
          <w:sz w:val="44"/>
          <w:szCs w:val="44"/>
        </w:rPr>
        <w:pict>
          <v:rect id="_x0000_s1062" o:spid="_x0000_s1062" o:spt="1" style="position:absolute;left:0pt;margin-left:134.5pt;margin-top:27.6pt;height:22.95pt;width:132.5pt;z-index:251687936;mso-width-relative:page;mso-height-relative:page;" fillcolor="#BBD5F0" filled="t" stroked="t" coordsize="21600,21600">
            <v:path/>
            <v:fill on="t" focussize="0,0"/>
            <v:stroke color="#548DD4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编制统计报表，汇总存档</w:t>
                  </w:r>
                </w:p>
              </w:txbxContent>
            </v:textbox>
          </v:rect>
        </w:pict>
      </w:r>
      <w:r>
        <w:rPr>
          <w:sz w:val="44"/>
          <w:szCs w:val="44"/>
        </w:rPr>
        <w:pict>
          <v:shape id="_x0000_s1081" o:spid="_x0000_s1081" o:spt="32" type="#_x0000_t32" style="position:absolute;left:0pt;margin-left:196.5pt;margin-top:10.5pt;height:17.1pt;width:0.05pt;z-index:251706368;mso-width-relative:page;mso-height-relative:page;" o:connectortype="straight" fillcolor="#BBD5F0" filled="t" stroked="t" coordsize="21600,21600">
            <v:path arrowok="t"/>
            <v:fill on="t" focussize="0,0"/>
            <v:stroke color="#548DD4" endarrow="block"/>
            <v:imagedata o:title=""/>
            <o:lock v:ext="edit"/>
          </v:shape>
        </w:pict>
      </w:r>
    </w:p>
    <w:p>
      <w:pPr>
        <w:rPr>
          <w:rFonts w:hint="eastAsia"/>
          <w:sz w:val="44"/>
          <w:szCs w:val="44"/>
        </w:rPr>
      </w:pPr>
      <w:r>
        <w:rPr>
          <w:sz w:val="44"/>
          <w:szCs w:val="44"/>
        </w:rPr>
        <w:pict>
          <v:shape id="_x0000_s1069" o:spid="_x0000_s1069" o:spt="32" type="#_x0000_t32" style="position:absolute;left:0pt;margin-left:36.75pt;margin-top:9.75pt;height:0pt;width:97.75pt;z-index:251695104;mso-width-relative:page;mso-height-relative:page;" o:connectortype="straight" fillcolor="#BBD5F0" filled="t" stroked="t" coordsize="21600,21600">
            <v:path arrowok="t"/>
            <v:fill on="t" focussize="0,0"/>
            <v:stroke color="#548DD4" endarrow="block"/>
            <v:imagedata o:title=""/>
            <o:lock v:ext="edit"/>
          </v:shape>
        </w:pict>
      </w:r>
    </w:p>
    <w:p>
      <w:pPr>
        <w:rPr>
          <w:sz w:val="44"/>
          <w:szCs w:val="44"/>
        </w:rPr>
      </w:pPr>
    </w:p>
    <w:p>
      <w:pPr>
        <w:autoSpaceDE w:val="0"/>
        <w:autoSpaceDN w:val="0"/>
        <w:adjustRightInd w:val="0"/>
        <w:jc w:val="left"/>
        <w:rPr>
          <w:rFonts w:hint="eastAsia" w:ascii="方正小标宋_GBK" w:hAnsi="Arial" w:eastAsia="方正小标宋_GBK" w:cs="Arial"/>
          <w:b/>
          <w:kern w:val="0"/>
          <w:sz w:val="18"/>
          <w:szCs w:val="18"/>
        </w:rPr>
      </w:pPr>
      <w:r>
        <w:rPr>
          <w:rFonts w:hint="eastAsia" w:ascii="方正小标宋_GBK" w:hAnsi="Arial" w:eastAsia="方正小标宋_GBK" w:cs="Arial"/>
          <w:b/>
          <w:kern w:val="0"/>
          <w:sz w:val="18"/>
          <w:szCs w:val="18"/>
        </w:rPr>
        <w:t>备注：</w:t>
      </w:r>
    </w:p>
    <w:p>
      <w:pPr>
        <w:autoSpaceDE w:val="0"/>
        <w:autoSpaceDN w:val="0"/>
        <w:adjustRightInd w:val="0"/>
        <w:ind w:firstLine="266" w:firstLineChars="147"/>
        <w:jc w:val="left"/>
        <w:rPr>
          <w:rFonts w:ascii="方正小标宋_GBK" w:hAnsi="Arial" w:eastAsia="方正小标宋_GBK" w:cs="Arial"/>
          <w:b/>
          <w:kern w:val="0"/>
          <w:sz w:val="18"/>
          <w:szCs w:val="18"/>
        </w:rPr>
      </w:pPr>
      <w:r>
        <w:rPr>
          <w:rFonts w:hint="eastAsia" w:ascii="方正小标宋_GBK" w:hAnsi="Arial" w:eastAsia="方正小标宋_GBK" w:cs="Arial"/>
          <w:b/>
          <w:kern w:val="0"/>
          <w:sz w:val="18"/>
          <w:szCs w:val="18"/>
        </w:rPr>
        <w:t xml:space="preserve">1.依据: </w:t>
      </w:r>
      <w:r>
        <w:rPr>
          <w:rFonts w:hint="eastAsia" w:ascii="方正小标宋_GBK" w:hAnsi="Arial" w:eastAsia="方正小标宋_GBK" w:cs="Arial"/>
          <w:kern w:val="0"/>
          <w:sz w:val="18"/>
          <w:szCs w:val="18"/>
        </w:rPr>
        <w:t>《突发公共卫生事件应急条例》；</w:t>
      </w:r>
    </w:p>
    <w:p>
      <w:pPr>
        <w:autoSpaceDE w:val="0"/>
        <w:autoSpaceDN w:val="0"/>
        <w:adjustRightInd w:val="0"/>
        <w:ind w:firstLine="266" w:firstLineChars="147"/>
        <w:jc w:val="left"/>
        <w:rPr>
          <w:rFonts w:ascii="方正小标宋_GBK" w:hAnsi="Arial" w:eastAsia="方正小标宋_GBK" w:cs="Arial"/>
          <w:b/>
          <w:kern w:val="0"/>
          <w:sz w:val="18"/>
          <w:szCs w:val="18"/>
        </w:rPr>
      </w:pPr>
      <w:r>
        <w:rPr>
          <w:rFonts w:hint="eastAsia" w:ascii="方正小标宋_GBK" w:hAnsi="Arial" w:eastAsia="方正小标宋_GBK" w:cs="Arial"/>
          <w:b/>
          <w:kern w:val="0"/>
          <w:sz w:val="18"/>
          <w:szCs w:val="18"/>
        </w:rPr>
        <w:t>2.承办</w:t>
      </w:r>
      <w:r>
        <w:rPr>
          <w:rFonts w:hint="eastAsia" w:ascii="方正小标宋_GBK" w:hAnsi="Arial" w:eastAsia="方正小标宋_GBK" w:cs="Arial"/>
          <w:b/>
          <w:kern w:val="0"/>
          <w:sz w:val="18"/>
          <w:szCs w:val="18"/>
          <w:lang w:val="en-US" w:eastAsia="zh-CN"/>
        </w:rPr>
        <w:t>部门</w:t>
      </w:r>
      <w:r>
        <w:rPr>
          <w:rFonts w:hint="eastAsia" w:ascii="方正小标宋_GBK" w:hAnsi="Arial" w:eastAsia="方正小标宋_GBK" w:cs="Arial"/>
          <w:b/>
          <w:kern w:val="0"/>
          <w:sz w:val="18"/>
          <w:szCs w:val="18"/>
        </w:rPr>
        <w:t>：本级行使；</w:t>
      </w:r>
    </w:p>
    <w:p>
      <w:pPr>
        <w:autoSpaceDE w:val="0"/>
        <w:autoSpaceDN w:val="0"/>
        <w:adjustRightInd w:val="0"/>
        <w:ind w:firstLine="266" w:firstLineChars="147"/>
        <w:jc w:val="left"/>
        <w:rPr>
          <w:rFonts w:ascii="方正小标宋_GBK" w:hAnsi="Arial" w:eastAsia="方正小标宋_GBK" w:cs="Arial"/>
          <w:b/>
          <w:kern w:val="0"/>
          <w:sz w:val="18"/>
          <w:szCs w:val="18"/>
        </w:rPr>
      </w:pPr>
      <w:r>
        <w:rPr>
          <w:rFonts w:hint="eastAsia" w:ascii="方正小标宋_GBK" w:hAnsi="Arial" w:eastAsia="方正小标宋_GBK" w:cs="Arial"/>
          <w:b/>
          <w:kern w:val="0"/>
          <w:sz w:val="18"/>
          <w:szCs w:val="18"/>
        </w:rPr>
        <w:t>3.办理时限：无；</w:t>
      </w:r>
    </w:p>
    <w:p>
      <w:pPr>
        <w:autoSpaceDE w:val="0"/>
        <w:autoSpaceDN w:val="0"/>
        <w:adjustRightInd w:val="0"/>
        <w:ind w:firstLine="266" w:firstLineChars="147"/>
        <w:jc w:val="left"/>
        <w:rPr>
          <w:rFonts w:ascii="方正小标宋_GBK" w:hAnsi="Arial" w:eastAsia="方正小标宋_GBK" w:cs="Arial"/>
          <w:b/>
          <w:kern w:val="0"/>
          <w:sz w:val="18"/>
          <w:szCs w:val="18"/>
        </w:rPr>
      </w:pPr>
      <w:r>
        <w:rPr>
          <w:rFonts w:hint="eastAsia" w:ascii="方正小标宋_GBK" w:hAnsi="Arial" w:eastAsia="方正小标宋_GBK" w:cs="Arial"/>
          <w:b/>
          <w:kern w:val="0"/>
          <w:sz w:val="18"/>
          <w:szCs w:val="18"/>
        </w:rPr>
        <w:t>4.监督电话：0315-8711798</w:t>
      </w:r>
      <w:bookmarkStart w:id="0" w:name="_GoBack"/>
      <w:bookmarkEnd w:id="0"/>
      <w:r>
        <w:rPr>
          <w:rFonts w:ascii="方正小标宋_GBK" w:hAnsi="Arial" w:eastAsia="方正小标宋_GBK" w:cs="Arial"/>
          <w:b/>
          <w:kern w:val="0"/>
          <w:sz w:val="18"/>
          <w:szCs w:val="18"/>
        </w:rPr>
        <w:tab/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大标宋_GBK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docVars>
    <w:docVar w:name="commondata" w:val="eyJoZGlkIjoiNmU0ZDZhMzU3N2I5ZTcyZDdjYTM3MzY1ZjY1NzdiODYifQ=="/>
  </w:docVars>
  <w:rsids>
    <w:rsidRoot w:val="00D31D50"/>
    <w:rsid w:val="00011D1F"/>
    <w:rsid w:val="000A3106"/>
    <w:rsid w:val="001E00BF"/>
    <w:rsid w:val="002C6AE8"/>
    <w:rsid w:val="00323B43"/>
    <w:rsid w:val="003D37D8"/>
    <w:rsid w:val="00426133"/>
    <w:rsid w:val="004358AB"/>
    <w:rsid w:val="00455083"/>
    <w:rsid w:val="00486B6D"/>
    <w:rsid w:val="00644DE6"/>
    <w:rsid w:val="008B7726"/>
    <w:rsid w:val="00A3038C"/>
    <w:rsid w:val="00A82995"/>
    <w:rsid w:val="00A91318"/>
    <w:rsid w:val="00AF46ED"/>
    <w:rsid w:val="00B97028"/>
    <w:rsid w:val="00C4725C"/>
    <w:rsid w:val="00C6310A"/>
    <w:rsid w:val="00D31D50"/>
    <w:rsid w:val="00D6508B"/>
    <w:rsid w:val="00DE0BF9"/>
    <w:rsid w:val="00E47FAC"/>
    <w:rsid w:val="00E927CB"/>
    <w:rsid w:val="00F92581"/>
    <w:rsid w:val="085B21F1"/>
    <w:rsid w:val="591C7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44"/>
        <o:r id="V:Rule2" type="connector" idref="#_x0000_s1045"/>
        <o:r id="V:Rule3" type="connector" idref="#_x0000_s1049"/>
        <o:r id="V:Rule4" type="connector" idref="#_x0000_s1050"/>
        <o:r id="V:Rule5" type="connector" idref="#_x0000_s1051"/>
        <o:r id="V:Rule6" type="connector" idref="#_x0000_s1052"/>
        <o:r id="V:Rule7" type="connector" idref="#_x0000_s1053"/>
        <o:r id="V:Rule8" type="connector" idref="#_x0000_s1056"/>
        <o:r id="V:Rule9" type="connector" idref="#_x0000_s1057"/>
        <o:r id="V:Rule10" type="connector" idref="#_x0000_s1059"/>
        <o:r id="V:Rule11" type="connector" idref="#_x0000_s1066"/>
        <o:r id="V:Rule12" type="connector" idref="#_x0000_s1067"/>
        <o:r id="V:Rule13" type="connector" idref="#_x0000_s1068"/>
        <o:r id="V:Rule14" type="connector" idref="#_x0000_s1069"/>
        <o:r id="V:Rule15" type="connector" idref="#_x0000_s1070"/>
        <o:r id="V:Rule16" type="connector" idref="#_x0000_s1072"/>
        <o:r id="V:Rule17" type="connector" idref="#_x0000_s1074"/>
        <o:r id="V:Rule18" type="connector" idref="#_x0000_s1075"/>
        <o:r id="V:Rule19" type="connector" idref="#_x0000_s1080"/>
        <o:r id="V:Rule20" type="connector" idref="#_x0000_s1081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widowControl/>
      <w:tabs>
        <w:tab w:val="center" w:pos="4153"/>
        <w:tab w:val="right" w:pos="8306"/>
      </w:tabs>
      <w:adjustRightInd w:val="0"/>
      <w:snapToGrid w:val="0"/>
      <w:spacing w:after="200"/>
      <w:jc w:val="left"/>
    </w:pPr>
    <w:rPr>
      <w:rFonts w:ascii="Tahoma" w:hAnsi="Tahoma" w:eastAsia="微软雅黑" w:cstheme="minorBidi"/>
      <w:kern w:val="0"/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widowControl/>
      <w:pBdr>
        <w:bottom w:val="single" w:color="auto" w:sz="6" w:space="1"/>
      </w:pBdr>
      <w:tabs>
        <w:tab w:val="center" w:pos="4153"/>
        <w:tab w:val="right" w:pos="8306"/>
      </w:tabs>
      <w:adjustRightInd w:val="0"/>
      <w:snapToGrid w:val="0"/>
      <w:spacing w:after="200"/>
      <w:jc w:val="center"/>
    </w:pPr>
    <w:rPr>
      <w:rFonts w:ascii="Tahoma" w:hAnsi="Tahoma" w:eastAsia="微软雅黑" w:cstheme="minorBidi"/>
      <w:kern w:val="0"/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9"/>
    <customShpInfo spid="_x0000_s1049"/>
    <customShpInfo spid="_x0000_s1034"/>
    <customShpInfo spid="_x0000_s1039"/>
    <customShpInfo spid="_x0000_s1031"/>
    <customShpInfo spid="_x0000_s1040"/>
    <customShpInfo spid="_x0000_s1055"/>
    <customShpInfo spid="_x0000_s1036"/>
    <customShpInfo spid="_x0000_s1035"/>
    <customShpInfo spid="_x0000_s1027"/>
    <customShpInfo spid="_x0000_s1054"/>
    <customShpInfo spid="_x0000_s1037"/>
    <customShpInfo spid="_x0000_s1050"/>
    <customShpInfo spid="_x0000_s1044"/>
    <customShpInfo spid="_x0000_s1030"/>
    <customShpInfo spid="_x0000_s1032"/>
    <customShpInfo spid="_x0000_s1051"/>
    <customShpInfo spid="_x0000_s1053"/>
    <customShpInfo spid="_x0000_s1045"/>
    <customShpInfo spid="_x0000_s1052"/>
    <customShpInfo spid="_x0000_s1033"/>
    <customShpInfo spid="_x0000_s1076"/>
    <customShpInfo spid="_x0000_s1075"/>
    <customShpInfo spid="_x0000_s1074"/>
    <customShpInfo spid="_x0000_s1072"/>
    <customShpInfo spid="_x0000_s1077"/>
    <customShpInfo spid="_x0000_s1063"/>
    <customShpInfo spid="_x0000_s1066"/>
    <customShpInfo spid="_x0000_s1064"/>
    <customShpInfo spid="_x0000_s1065"/>
    <customShpInfo spid="_x0000_s1067"/>
    <customShpInfo spid="_x0000_s1038"/>
    <customShpInfo spid="_x0000_s1056"/>
    <customShpInfo spid="_x0000_s1073"/>
    <customShpInfo spid="_x0000_s1058"/>
    <customShpInfo spid="_x0000_s1057"/>
    <customShpInfo spid="_x0000_s1059"/>
    <customShpInfo spid="_x0000_s1071"/>
    <customShpInfo spid="_x0000_s1070"/>
    <customShpInfo spid="_x0000_s1080"/>
    <customShpInfo spid="_x0000_s1060"/>
    <customShpInfo spid="_x0000_s1078"/>
    <customShpInfo spid="_x0000_s1082"/>
    <customShpInfo spid="_x0000_s1068"/>
    <customShpInfo spid="_x0000_s1061"/>
    <customShpInfo spid="_x0000_s1062"/>
    <customShpInfo spid="_x0000_s1081"/>
    <customShpInfo spid="_x0000_s106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90</Words>
  <Characters>105</Characters>
  <Lines>1</Lines>
  <Paragraphs>1</Paragraphs>
  <TotalTime>45</TotalTime>
  <ScaleCrop>false</ScaleCrop>
  <LinksUpToDate>false</LinksUpToDate>
  <CharactersWithSpaces>108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Lenovo1</dc:creator>
  <cp:lastModifiedBy>法制监督科</cp:lastModifiedBy>
  <dcterms:modified xsi:type="dcterms:W3CDTF">2024-06-14T07:05:49Z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66C42A863BE64069AD6C7CD1D6B00A5A_12</vt:lpwstr>
  </property>
</Properties>
</file>