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425" w:num="1"/>
          <w:titlePg/>
          <w:docGrid w:type="lines" w:linePitch="312" w:charSpace="0"/>
        </w:sectPr>
      </w:pPr>
      <w:bookmarkStart w:id="0" w:name="_GoBack"/>
      <w:bookmarkEnd w:id="0"/>
      <w:r>
        <w:pict>
          <v:shape id="文本框 10" o:spid="_x0000_s1026" o:spt="202" type="#_x0000_t202" style="position:absolute;left:0pt;margin-left:106.25pt;margin-top:693.55pt;height:79.95pt;width:404.15pt;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">
            <v:path/>
            <v:fill on="f" focussize="0,0"/>
            <v:stroke on="f" joinstyle="miter"/>
            <v:imagedata o:title=""/>
            <o:lock v:ext="edit"/>
            <v:textbox style="mso-fit-shape-to-text:t;">
              <w:txbxContent>
                <w:p>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二〇二〇年七月</w:t>
                  </w:r>
                </w:p>
              </w:txbxContent>
            </v:textbox>
          </v:shape>
        </w:pict>
      </w:r>
      <w:r>
        <w:pict>
          <v:shape id="椭圆 8" o:spid="_x0000_s1044" o:spt="3" type="#_x0000_t3" style="position:absolute;left:0pt;margin-left:53.5pt;margin-top:232.45pt;height:121.95pt;width:121.95pt;z-index:251659264;v-text-anchor:middle;mso-width-relative:page;mso-height-relative:page;" fillcolor="#FFFFFF"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v:path/>
            <v:fill on="t" focussize="0,0"/>
            <v:stroke on="f" weight="1pt" joinstyle="miter"/>
            <v:imagedata o:title=""/>
            <o:lock v:ext="edit"/>
          </v:shape>
        </w:pict>
      </w:r>
      <w:r>
        <w:pict>
          <v:rect id="矩形 14" o:spid="_x0000_s1027" o:spt="1" style="position:absolute;left:0pt;margin-left:33.6pt;margin-top:256.75pt;height:69.6pt;width:160.65pt;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">
            <v:path/>
            <v:fill on="f" focussize="0,0"/>
            <v:stroke on="f"/>
            <v:imagedata o:title=""/>
            <o:lock v:ext="edit"/>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rPr>
                    <w:t>2019</w:t>
                  </w:r>
                </w:p>
              </w:txbxContent>
            </v:textbox>
          </v:rect>
        </w:pict>
      </w:r>
      <w:r>
        <w:pict>
          <v:shape id="椭圆 9" o:spid="_x0000_s1043" o:spt="3" type="#_x0000_t3" style="position:absolute;left:0pt;margin-left:62.2pt;margin-top:242.75pt;height:103.45pt;width:103.45pt;z-index:251663360;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v:path/>
            <v:fill on="t" focussize="0,0"/>
            <v:stroke on="f" weight="1pt" joinstyle="miter"/>
            <v:imagedata o:title=""/>
            <o:lock v:ext="edit"/>
          </v:shape>
        </w:pict>
      </w:r>
      <w:r>
        <w:pict>
          <v:group id="_x0000_s1040" o:spid="_x0000_s1040" o:spt="203" style="position:absolute;left:0pt;margin-left:1.25pt;margin-top:821.7pt;height:21.45pt;width:595.25pt;z-index:251660288;mso-width-relative:page;mso-height-relative:page;" coordorigin="1483,16692" coordsize="11905,429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v:rect id="矩形 6" o:spid="_x0000_s1042"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41"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group id="_x0000_s1028" o:spid="_x0000_s1028" o:spt="203" style="position:absolute;left:0pt;margin-left:-2.5pt;margin-top:0pt;height:322.1pt;width:600.25pt;z-index:-251651072;mso-width-relative:page;mso-height-relative:page;" coordorigin="13622,283" coordsize="12005,6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">
            <o:lock v:ext="edit" aspectratio="f"/>
            <v:rect id="_x0000_s1029" o:spid="_x0000_s1029" o:spt="1" style="position:absolute;left:13622;top:283;height:6170;width:12005;v-text-anchor:middle;" fillcolor="#FDBC11"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jCcMA&#10;AADaAAAADwAAAGRycy9kb3ducmV2LnhtbESP0WoCMRRE3wX/IVyhb5pVqOhqFLVYCq2gqx9w3Vx3&#10;Fzc32yTV7d83BcHHYWbOMPNla2pxI+crywqGgwQEcW51xYWC03Hbn4DwAVljbZkU/JKH5aLbmWOq&#10;7Z0PdMtCISKEfYoKyhCaVEqfl2TQD2xDHL2LdQZDlK6Q2uE9wk0tR0kylgYrjgslNrQpKb9mP0aB&#10;e81MSL7Xu+m2onz9/vW5n7ydlXrptasZiEBteIYf7Q+tYAz/V+IN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jCcMAAADaAAAADwAAAAAAAAAAAAAAAACYAgAAZHJzL2Rv&#10;d25yZXYueG1sUEsFBgAAAAAEAAQA9QAAAIgDAAAAAA==&#10;">
              <v:path/>
              <v:fill on="t" color2="#FFFFFF" focussize="0,0"/>
              <v:stroke on="f" weight="1pt"/>
              <v:imagedata o:title=""/>
              <o:lock v:ext="edit" aspectratio="f"/>
            </v:rect>
            <v:shape id="_x0000_s1030" o:spid="_x0000_s1030" o:spt="202" type="#_x0000_t202" style="position:absolute;left:17229;top:5021;height:1704;width:808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v:path/>
              <v:fill on="f" focussize="0,0"/>
              <v:stroke on="f"/>
              <v:imagedata o:title=""/>
              <o:lock v:ext="edit" aspectratio="f"/>
              <v:textbox style="mso-fit-shape-to-text:t;">
                <w:txbxContent>
                  <w:p>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v:textbox>
            </v:shape>
          </v:group>
        </w:pict>
      </w:r>
      <w:r>
        <w:pict>
          <v:rect id="矩形 11" o:spid="_x0000_s1031" o:spt="1" style="position:absolute;left:0pt;margin-left:184.75pt;margin-top:286.6pt;height:31.25pt;width:339.65pt;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">
            <v:path/>
            <v:fill on="f" focussize="0,0"/>
            <v:stroke on="f"/>
            <v:imagedata o:title=""/>
            <o:lock v:ext="edit"/>
            <v:textbox style="mso-fit-shape-to-text:t;">
              <w:txbxContent>
                <w:p/>
              </w:txbxContent>
            </v:textbox>
          </v:rect>
        </w:pict>
      </w:r>
      <w:r>
        <w:rPr>
          <w:rFonts w:hint="eastAsia"/>
          <w:lang w:eastAsia="zh-CN"/>
        </w:rPr>
        <w:t>党支部书记</w: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rPr>
          <w:rFonts w:ascii="黑体" w:hAnsi="Times New Roman" w:eastAsia="黑体" w:cs="Times New Roman"/>
          <w:sz w:val="48"/>
          <w:szCs w:val="48"/>
        </w:rPr>
      </w:pPr>
      <w:r>
        <w:rPr>
          <w:rFonts w:ascii="黑体" w:hAnsi="Times New Roman" w:eastAsia="黑体" w:cs="Times New Roman"/>
          <w:sz w:val="48"/>
          <w:szCs w:val="48"/>
        </w:rPr>
        <w:drawing>
          <wp:inline distT="0" distB="0" distL="0" distR="0">
            <wp:extent cx="5615940" cy="7722235"/>
            <wp:effectExtent l="19050" t="0" r="3810" b="0"/>
            <wp:docPr id="1" name="图片 0" descr="2020-08-19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2020-08-19_002.jpg"/>
                    <pic:cNvPicPr>
                      <a:picLocks noChangeAspect="1"/>
                    </pic:cNvPicPr>
                  </pic:nvPicPr>
                  <pic:blipFill>
                    <a:blip r:embed="rId27" cstate="print"/>
                    <a:stretch>
                      <a:fillRect/>
                    </a:stretch>
                  </pic:blipFill>
                  <pic:spPr>
                    <a:xfrm>
                      <a:off x="0" y="0"/>
                      <a:ext cx="5615940" cy="7722235"/>
                    </a:xfrm>
                    <a:prstGeom prst="rect">
                      <a:avLst/>
                    </a:prstGeom>
                  </pic:spPr>
                </pic:pic>
              </a:graphicData>
            </a:graphic>
          </wp:inline>
        </w:drawing>
      </w:r>
    </w:p>
    <w:p>
      <w:pPr>
        <w:tabs>
          <w:tab w:val="left" w:pos="2728"/>
        </w:tabs>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10" w:type="first"/>
          <w:footerReference r:id="rId12" w:type="first"/>
          <w:headerReference r:id="rId9" w:type="default"/>
          <w:footerReference r:id="rId11"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w:pict>
          <v:shape id="文本框 143" o:spid="_x0000_s1032" o:spt="202" type="#_x0000_t202" style="position:absolute;left:0pt;margin-left:-85.7pt;margin-top:80.7pt;height:263.1pt;width:613.65pt;z-index:251666432;v-text-anchor:middle;mso-width-relative:page;mso-height-relative:page;" fillcolor="#FFD966"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">
            <v:path/>
            <v:fill type="pattern" on="t" color2="#CCE8CF" focussize="0,0" r:id="rId28"/>
            <v:stroke weight="1pt" color="#FFD966" joinstyle="miter"/>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w:r>
      <w:r>
        <w:br w:type="page"/>
      </w:r>
    </w:p>
    <w:p>
      <w:pPr>
        <w:pStyle w:val="2"/>
        <w:numPr>
          <w:ilvl w:val="0"/>
          <w:numId w:val="1"/>
        </w:numPr>
        <w:spacing w:before="0" w:after="0" w:line="580" w:lineRule="exact"/>
        <w:jc w:val="left"/>
        <w:rPr>
          <w:rFonts w:ascii="黑体" w:eastAsia="黑体" w:cs="黑体"/>
          <w:b w:val="0"/>
          <w:bCs w:val="0"/>
          <w:kern w:val="0"/>
          <w:sz w:val="32"/>
          <w:szCs w:val="32"/>
        </w:rPr>
      </w:pPr>
      <w:r>
        <w:rPr>
          <w:rFonts w:hint="eastAsia" w:ascii="黑体" w:eastAsia="黑体" w:cs="黑体"/>
          <w:b w:val="0"/>
          <w:bCs w:val="0"/>
          <w:kern w:val="0"/>
          <w:sz w:val="32"/>
          <w:szCs w:val="32"/>
        </w:rPr>
        <w:t>部门职责</w:t>
      </w:r>
    </w:p>
    <w:p>
      <w:pPr>
        <w:pStyle w:val="15"/>
        <w:spacing w:line="560" w:lineRule="exact"/>
        <w:ind w:left="420" w:leftChars="200" w:firstLine="640"/>
        <w:jc w:val="left"/>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（一）发挥干部教育培训主渠道作用，有计划地培训乡科级领导干部、基层</w:t>
      </w:r>
      <w:r>
        <w:rPr>
          <w:rFonts w:hint="eastAsia" w:ascii="仿宋_GB2312" w:hAnsi="Calibri" w:eastAsia="仿宋_GB2312" w:cs="ArialUnicodeMS"/>
          <w:kern w:val="0"/>
          <w:sz w:val="32"/>
          <w:szCs w:val="32"/>
          <w:lang w:eastAsia="zh-CN"/>
        </w:rPr>
        <w:t>党支部书记</w:t>
      </w:r>
      <w:r>
        <w:rPr>
          <w:rFonts w:hint="eastAsia" w:ascii="仿宋_GB2312" w:hAnsi="Calibri" w:eastAsia="仿宋_GB2312" w:cs="ArialUnicodeMS"/>
          <w:kern w:val="0"/>
          <w:sz w:val="32"/>
          <w:szCs w:val="32"/>
        </w:rPr>
        <w:t>、优秀中青年干部、理论宣传骨干，负责对学员在培训期间的表现进行考核，提出考核意见。</w:t>
      </w:r>
    </w:p>
    <w:p>
      <w:pPr>
        <w:pStyle w:val="15"/>
        <w:spacing w:line="560" w:lineRule="exact"/>
        <w:ind w:left="420" w:leftChars="200" w:firstLine="640"/>
        <w:jc w:val="left"/>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二）对学员进行马克思列宁主义、毛泽东思想、邓小平理论、“三个代表”重要思想、科学发展观、习近平新时代中国特色社会主义思想教育和党性教育，引导学员增强“四个意识”，坚定“四个自信”，坚决做到“两个维护”，自觉在思想上政治上行动上同以习近平同志为核心的党中央保持高度一致。</w:t>
      </w:r>
    </w:p>
    <w:p>
      <w:pPr>
        <w:pStyle w:val="15"/>
        <w:spacing w:line="560" w:lineRule="exact"/>
        <w:ind w:left="420" w:leftChars="200" w:firstLine="640"/>
        <w:jc w:val="left"/>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（三）开展重大理论问题和现实问题研究，承担区委决策咨询服务，发挥新型智库作用。</w:t>
      </w:r>
    </w:p>
    <w:p>
      <w:pPr>
        <w:spacing w:line="560" w:lineRule="exact"/>
        <w:ind w:left="420" w:leftChars="200" w:firstLine="640" w:firstLineChars="200"/>
        <w:jc w:val="left"/>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（四）受区委委托，举办各类专题研讨班，结合曹妃甸区实际，研讨中央提出的重大理论、战略和方针政策问题，省委、市委、区委重要决策部署。</w:t>
      </w:r>
    </w:p>
    <w:p>
      <w:pPr>
        <w:spacing w:line="560" w:lineRule="exact"/>
        <w:ind w:firstLine="1059" w:firstLineChars="331"/>
        <w:jc w:val="left"/>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（五）完成区委交办的其他任务。</w:t>
      </w:r>
    </w:p>
    <w:p>
      <w:pPr>
        <w:pStyle w:val="15"/>
        <w:keepNext/>
        <w:keepLines/>
        <w:numPr>
          <w:ilvl w:val="0"/>
          <w:numId w:val="1"/>
        </w:numPr>
        <w:spacing w:line="580" w:lineRule="exact"/>
        <w:ind w:firstLineChars="0"/>
        <w:jc w:val="left"/>
        <w:outlineLvl w:val="0"/>
        <w:rPr>
          <w:rFonts w:ascii="黑体" w:hAnsi="Calibri" w:eastAsia="黑体" w:cs="黑体"/>
          <w:kern w:val="0"/>
          <w:sz w:val="32"/>
          <w:szCs w:val="32"/>
        </w:rPr>
      </w:pPr>
      <w:r>
        <w:rPr>
          <w:rFonts w:hint="eastAsia" w:ascii="黑体" w:hAnsi="Calibri" w:eastAsia="黑体" w:cs="黑体"/>
          <w:kern w:val="0"/>
          <w:sz w:val="32"/>
          <w:szCs w:val="32"/>
        </w:rPr>
        <w:t>机构设置</w:t>
      </w:r>
    </w:p>
    <w:p>
      <w:pPr>
        <w:pStyle w:val="15"/>
        <w:spacing w:line="580" w:lineRule="exact"/>
        <w:ind w:left="105" w:leftChars="50" w:firstLine="64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 1个，具体情况如下：</w:t>
      </w:r>
    </w:p>
    <w:p>
      <w:pPr>
        <w:spacing w:line="580" w:lineRule="exact"/>
        <w:ind w:firstLine="640" w:firstLineChars="200"/>
        <w:rPr>
          <w:rFonts w:ascii="仿宋_GB2312" w:hAnsi="Calibri" w:eastAsia="仿宋_GB2312" w:cs="ArialUnicodeMS"/>
          <w:kern w:val="0"/>
          <w:sz w:val="32"/>
          <w:szCs w:val="32"/>
        </w:rPr>
      </w:pPr>
    </w:p>
    <w:tbl>
      <w:tblPr>
        <w:tblStyle w:val="9"/>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Pr>
          <w:p>
            <w:pPr>
              <w:spacing w:line="560" w:lineRule="exact"/>
              <w:rPr>
                <w:rFonts w:ascii="仿宋_GB2312" w:hAnsi="Calibri" w:eastAsia="仿宋_GB2312" w:cs="ArialUnicodeMS"/>
                <w:kern w:val="0"/>
                <w:sz w:val="24"/>
                <w:szCs w:val="24"/>
              </w:rPr>
            </w:pPr>
            <w:r>
              <w:rPr>
                <w:rFonts w:hint="eastAsia" w:ascii="仿宋_GB2312" w:hAnsi="Calibri" w:eastAsia="仿宋_GB2312" w:cs="ArialUnicodeMS"/>
                <w:kern w:val="0"/>
                <w:sz w:val="24"/>
                <w:szCs w:val="24"/>
              </w:rPr>
              <w:t>中共唐山市曹妃甸区委党校</w:t>
            </w:r>
          </w:p>
        </w:tc>
        <w:tc>
          <w:tcPr>
            <w:tcW w:w="2445" w:type="dxa"/>
          </w:tcPr>
          <w:p>
            <w:pPr>
              <w:spacing w:line="560" w:lineRule="exact"/>
              <w:jc w:val="center"/>
              <w:rPr>
                <w:rFonts w:ascii="仿宋_GB2312" w:hAnsi="Calibri" w:eastAsia="仿宋_GB2312" w:cs="ArialUnicodeMS"/>
                <w:kern w:val="0"/>
                <w:sz w:val="24"/>
                <w:szCs w:val="24"/>
              </w:rPr>
            </w:pPr>
            <w:r>
              <w:rPr>
                <w:rFonts w:hint="eastAsia" w:ascii="仿宋_GB2312" w:hAnsi="Cambria" w:eastAsia="仿宋_GB2312" w:cs="ArialUnicodeMS"/>
                <w:kern w:val="0"/>
                <w:sz w:val="24"/>
                <w:szCs w:val="24"/>
              </w:rPr>
              <w:t>财政补助事业单位</w:t>
            </w:r>
          </w:p>
        </w:tc>
        <w:tc>
          <w:tcPr>
            <w:tcW w:w="2665" w:type="dxa"/>
          </w:tcPr>
          <w:p>
            <w:pPr>
              <w:spacing w:line="560" w:lineRule="exact"/>
              <w:jc w:val="center"/>
              <w:rPr>
                <w:rFonts w:ascii="仿宋_GB2312" w:hAnsi="Calibri" w:eastAsia="仿宋_GB2312" w:cs="ArialUnicodeMS"/>
                <w:kern w:val="0"/>
                <w:sz w:val="24"/>
                <w:szCs w:val="24"/>
              </w:rPr>
            </w:pPr>
            <w:r>
              <w:rPr>
                <w:rFonts w:hint="eastAsia" w:ascii="仿宋_GB2312" w:hAnsi="Cambria" w:eastAsia="仿宋_GB2312" w:cs="ArialUnicodeMS"/>
                <w:kern w:val="0"/>
                <w:sz w:val="24"/>
                <w:szCs w:val="24"/>
              </w:rPr>
              <w:t>财政拨款</w:t>
            </w: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footerReference r:id="rId15" w:type="first"/>
          <w:headerReference r:id="rId13" w:type="default"/>
          <w:footerReference r:id="rId14"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16"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w:pict>
          <v:shape id="文本框 151" o:spid="_x0000_s1033" o:spt="202" type="#_x0000_t202" style="position:absolute;left:0pt;margin-left:-85.7pt;margin-top:238.15pt;height:173.25pt;width:613.65pt;z-index:25166643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">
            <v:path/>
            <v:fill on="f" focussize="0,0"/>
            <v:stroke on="f" weight="0.5pt" joinstyle="miter"/>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 xml:space="preserve"> </w:t>
                  </w:r>
                </w:p>
                <w:p>
                  <w:pPr>
                    <w:widowControl/>
                    <w:jc w:val="center"/>
                    <w:rPr>
                      <w:rFonts w:ascii="黑体" w:hAnsi="黑体" w:eastAsia="黑体" w:cs="黑体"/>
                      <w:color w:val="000000" w:themeColor="text1"/>
                      <w:sz w:val="96"/>
                      <w:szCs w:val="96"/>
                    </w:rPr>
                  </w:pPr>
                </w:p>
              </w:txbxContent>
            </v:textbox>
          </v:shape>
        </w:pic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w:pict>
          <v:shape id="文本框 187" o:spid="_x0000_s1034" o:spt="202" type="#_x0000_t202" style="position:absolute;left:0pt;margin-left:-90.8pt;margin-top:4.35pt;height:263.1pt;width:613.65pt;z-index:251668480;v-text-anchor:middle;mso-width-relative:page;mso-height-relative:page;" fillcolor="#FFD966"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">
            <v:path/>
            <v:fill type="pattern" on="t" color2="#CCE8CF" focussize="0,0" r:id="rId28"/>
            <v:stroke weight="0.5pt" color="#FFD966" joinstyle="miter"/>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txbxContent>
            </v:textbox>
          </v:shape>
        </w:pic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本部门2019年度收支总计（含结转和结余）488.13万元。与2018年度决算相比，收支各减少26.06万元，下降5.07%，主要原因是退休2人减少了人员经费。</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本部门2019年度本年收入合计461.89万元，其中：财政拨款收入461.89万元，占100%；事业收入0万元，占0%；经营收入0万元，占0%；其他收入0万元，占0%。如图所示：</w:t>
      </w:r>
    </w:p>
    <w:p>
      <w:pPr>
        <w:keepNext/>
        <w:keepLines/>
        <w:snapToGrid w:val="0"/>
        <w:spacing w:line="580" w:lineRule="exact"/>
        <w:ind w:firstLine="640" w:firstLineChars="200"/>
        <w:outlineLvl w:val="1"/>
        <w:rPr>
          <w:rFonts w:ascii="黑体" w:hAnsi="Calibri" w:eastAsia="黑体" w:cs="Times New Roman"/>
          <w:sz w:val="32"/>
          <w:szCs w:val="32"/>
        </w:rPr>
      </w:pPr>
    </w:p>
    <w:p>
      <w:pPr>
        <w:adjustRightInd w:val="0"/>
        <w:snapToGrid w:val="0"/>
        <w:spacing w:line="360" w:lineRule="auto"/>
        <w:ind w:firstLine="640" w:firstLineChars="200"/>
        <w:rPr>
          <w:rFonts w:ascii="仿宋" w:hAnsi="仿宋" w:eastAsia="仿宋" w:cs="DengXian-Regular"/>
          <w:sz w:val="32"/>
          <w:szCs w:val="32"/>
        </w:rPr>
      </w:pPr>
    </w:p>
    <w:p>
      <w:pPr>
        <w:adjustRightInd w:val="0"/>
        <w:snapToGrid w:val="0"/>
        <w:spacing w:line="360" w:lineRule="auto"/>
        <w:ind w:firstLine="640" w:firstLineChars="200"/>
        <w:rPr>
          <w:rFonts w:ascii="仿宋" w:hAnsi="仿宋" w:eastAsia="仿宋" w:cs="DengXian-Regular"/>
          <w:sz w:val="32"/>
          <w:szCs w:val="32"/>
        </w:rPr>
      </w:pPr>
    </w:p>
    <w:p>
      <w:pPr>
        <w:adjustRightInd w:val="0"/>
        <w:snapToGrid w:val="0"/>
        <w:ind w:firstLine="640" w:firstLineChars="200"/>
        <w:rPr>
          <w:rFonts w:ascii="仿宋" w:hAnsi="仿宋" w:eastAsia="仿宋" w:cs="DengXian-Regular"/>
          <w:sz w:val="32"/>
          <w:szCs w:val="32"/>
        </w:rPr>
      </w:pPr>
      <w:r>
        <w:rPr>
          <w:rFonts w:ascii="仿宋" w:hAnsi="仿宋" w:eastAsia="仿宋" w:cs="DengXian-Regular"/>
          <w:sz w:val="32"/>
          <w:szCs w:val="32"/>
        </w:rPr>
        <w:drawing>
          <wp:inline distT="0" distB="0" distL="0" distR="0">
            <wp:extent cx="4972050" cy="2505075"/>
            <wp:effectExtent l="19050" t="0" r="19050" b="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本部门2019年度本年支出合计426.52万元，其中：基本支出426.52万元，占100%；项目支出0万元，占0%；经营支出0万元，占0%。如图所示：</w:t>
      </w:r>
    </w:p>
    <w:p>
      <w:pPr>
        <w:adjustRightInd w:val="0"/>
        <w:snapToGrid w:val="0"/>
        <w:spacing w:line="360" w:lineRule="auto"/>
        <w:ind w:firstLine="1920" w:firstLineChars="600"/>
        <w:rPr>
          <w:rFonts w:ascii="仿宋_GB2312" w:hAnsi="Times New Roman" w:eastAsia="仿宋_GB2312" w:cs="DengXian-Regular"/>
          <w:sz w:val="32"/>
          <w:szCs w:val="32"/>
        </w:rPr>
      </w:pPr>
      <w:r>
        <w:rPr>
          <w:rFonts w:ascii="仿宋_GB2312" w:hAnsi="Times New Roman" w:eastAsia="仿宋_GB2312" w:cs="DengXian-Regular"/>
          <w:sz w:val="32"/>
          <w:szCs w:val="32"/>
        </w:rPr>
        <w:drawing>
          <wp:inline distT="0" distB="0" distL="0" distR="0">
            <wp:extent cx="4191000" cy="2419350"/>
            <wp:effectExtent l="19050" t="0" r="19050" b="0"/>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keepNext/>
        <w:keepLines/>
        <w:snapToGrid w:val="0"/>
        <w:spacing w:line="580" w:lineRule="exact"/>
        <w:outlineLvl w:val="1"/>
        <w:rPr>
          <w:rFonts w:ascii="黑体" w:hAnsi="Calibri" w:eastAsia="黑体" w:cs="Times New Roman"/>
          <w:b/>
          <w:bCs/>
          <w:sz w:val="32"/>
          <w:szCs w:val="32"/>
        </w:rPr>
      </w:pPr>
      <w:r>
        <w:rPr>
          <w:rFonts w:ascii="黑体" w:hAnsi="Calibri" w:eastAsia="黑体" w:cs="Times New Roman"/>
          <w:b/>
          <w:bCs/>
          <w:sz w:val="32"/>
          <w:szCs w:val="32"/>
        </w:rPr>
        <w:pict>
          <v:shape id="文本框 30" o:spid="_x0000_s1035" o:spt="202" type="#_x0000_t202" style="position:absolute;left:0pt;margin-left:70.95pt;margin-top:16.65pt;height:38.05pt;width:260.95pt;z-index:-25164902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">
            <v:path/>
            <v:fill focussize="0,0"/>
            <v:stroke on="f" weight="0.5pt" joinstyle="miter"/>
            <v:imagedata o:title=""/>
            <o:lock v:ext="edit"/>
            <v:textbox>
              <w:txbxContent>
                <w:p>
                  <w:pPr>
                    <w:adjustRightInd w:val="0"/>
                    <w:snapToGrid w:val="0"/>
                    <w:spacing w:after="160" w:line="560" w:lineRule="exact"/>
                    <w:jc w:val="center"/>
                    <w:rPr>
                      <w:rFonts w:ascii="仿宋_GB2312" w:hAnsi="Times New Roman" w:eastAsia="仿宋_GB2312" w:cs="DengXian-Regular"/>
                      <w:sz w:val="28"/>
                      <w:szCs w:val="28"/>
                    </w:rPr>
                  </w:pPr>
                  <w:r>
                    <w:rPr>
                      <w:rFonts w:hint="eastAsia" w:ascii="仿宋_GB2312" w:hAnsi="Times New Roman" w:eastAsia="仿宋_GB2312" w:cs="DengXian-Regular"/>
                      <w:sz w:val="28"/>
                      <w:szCs w:val="28"/>
                    </w:rPr>
                    <w:t>图2：支出构成情况（按支出性质）</w:t>
                  </w:r>
                </w:p>
                <w:p>
                  <w:pPr>
                    <w:spacing w:after="160" w:line="480" w:lineRule="auto"/>
                    <w:rPr>
                      <w:rFonts w:ascii="Times New Roman" w:hAnsi="Times New Roman" w:eastAsia="宋体" w:cs="Times New Roman"/>
                      <w:sz w:val="20"/>
                    </w:rPr>
                  </w:pPr>
                </w:p>
              </w:txbxContent>
            </v:textbox>
          </v:shape>
        </w:pict>
      </w:r>
    </w:p>
    <w:p>
      <w:pPr>
        <w:keepNext/>
        <w:keepLines/>
        <w:snapToGrid w:val="0"/>
        <w:spacing w:line="580" w:lineRule="exact"/>
        <w:ind w:firstLine="643" w:firstLineChars="200"/>
        <w:outlineLvl w:val="1"/>
        <w:rPr>
          <w:rFonts w:ascii="黑体" w:hAnsi="Calibri" w:eastAsia="黑体" w:cs="Times New Roman"/>
          <w:b/>
          <w:bCs/>
          <w:sz w:val="32"/>
          <w:szCs w:val="3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pStyle w:val="15"/>
        <w:numPr>
          <w:ilvl w:val="0"/>
          <w:numId w:val="2"/>
        </w:numPr>
        <w:snapToGrid w:val="0"/>
        <w:spacing w:line="580" w:lineRule="exact"/>
        <w:ind w:firstLineChars="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财政拨款收支与2018 年度决算对比情况</w:t>
      </w:r>
    </w:p>
    <w:p>
      <w:pPr>
        <w:pStyle w:val="15"/>
        <w:spacing w:line="600" w:lineRule="exact"/>
        <w:ind w:left="420" w:firstLine="64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形成的财政拨款收支均为一般公共预算财政拨款，其中本年收入461.89万元,比2018年度减少43.79万元，降低8.66%，主要原因为退休2人减少了人员经费；本年支出426.52万元，比2018年度减少60.26万元，降低12.38%，主要是有退休人员工资减少导致支出减少。</w:t>
      </w:r>
    </w:p>
    <w:p>
      <w:pPr>
        <w:snapToGrid w:val="0"/>
        <w:ind w:firstLine="643" w:firstLineChars="200"/>
        <w:rPr>
          <w:rFonts w:ascii="楷体_GB2312" w:hAnsi="Times New Roman" w:eastAsia="楷体_GB2312" w:cs="DengXian-Bold"/>
          <w:b/>
          <w:bCs/>
          <w:sz w:val="32"/>
          <w:szCs w:val="32"/>
        </w:rPr>
      </w:pPr>
    </w:p>
    <w:p>
      <w:pPr>
        <w:snapToGrid w:val="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drawing>
          <wp:inline distT="0" distB="0" distL="0" distR="0">
            <wp:extent cx="5483225" cy="3804285"/>
            <wp:effectExtent l="19050" t="0" r="22225" b="5715"/>
            <wp:docPr id="2"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snapToGrid w:val="0"/>
        <w:spacing w:line="580" w:lineRule="exact"/>
        <w:ind w:firstLine="643" w:firstLineChars="200"/>
        <w:rPr>
          <w:rFonts w:ascii="楷体_GB2312" w:hAnsi="Times New Roman" w:eastAsia="楷体_GB2312" w:cs="DengXian-Bold"/>
          <w:b/>
          <w:bCs/>
          <w:sz w:val="32"/>
          <w:szCs w:val="32"/>
        </w:rPr>
      </w:pPr>
    </w:p>
    <w:p>
      <w:pPr>
        <w:pStyle w:val="15"/>
        <w:numPr>
          <w:ilvl w:val="0"/>
          <w:numId w:val="3"/>
        </w:numPr>
        <w:snapToGrid w:val="0"/>
        <w:spacing w:line="580" w:lineRule="exact"/>
        <w:ind w:firstLineChars="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财政拨款收支与年初预算数对比情况</w:t>
      </w:r>
    </w:p>
    <w:p>
      <w:pPr>
        <w:pStyle w:val="15"/>
        <w:ind w:left="420" w:firstLine="64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一般公共预算财政拨款收入461.89万元，完成年初预算的145.50%（如图4）,比年初预算增加144.43万元，决算数大于预算数主要原因是人员经费追加了精神文明奖及考核奖；本年支出426.52万元，完成年初预算的134.35%,比年初预算增加109.06万元，决算数大于预算数主要原因是主要是</w:t>
      </w:r>
      <w:r>
        <w:rPr>
          <w:rFonts w:hint="eastAsia" w:cs="DengXian-Regular" w:asciiTheme="majorEastAsia" w:hAnsiTheme="majorEastAsia" w:eastAsiaTheme="majorEastAsia"/>
          <w:sz w:val="32"/>
          <w:szCs w:val="32"/>
        </w:rPr>
        <w:t>人</w:t>
      </w:r>
      <w:r>
        <w:rPr>
          <w:rFonts w:hint="eastAsia" w:ascii="仿宋_GB2312" w:hAnsi="Times New Roman" w:eastAsia="仿宋_GB2312" w:cs="DengXian-Regular"/>
          <w:sz w:val="32"/>
          <w:szCs w:val="32"/>
        </w:rPr>
        <w:t>员工资支出增加，增加了精神文明奖及考核奖的支出。</w:t>
      </w:r>
    </w:p>
    <w:p>
      <w:pPr>
        <w:pStyle w:val="15"/>
        <w:ind w:left="420" w:firstLine="640"/>
        <w:jc w:val="left"/>
        <w:rPr>
          <w:rFonts w:ascii="仿宋_GB2312" w:hAnsi="Times New Roman" w:eastAsia="仿宋_GB2312" w:cs="DengXian-Regular"/>
          <w:sz w:val="32"/>
          <w:szCs w:val="32"/>
        </w:rPr>
      </w:pPr>
    </w:p>
    <w:p>
      <w:pPr>
        <w:jc w:val="left"/>
        <w:rPr>
          <w:rFonts w:ascii="仿宋_GB2312" w:hAnsi="Times New Roman" w:eastAsia="仿宋_GB2312" w:cs="DengXian-Regular"/>
          <w:sz w:val="32"/>
          <w:szCs w:val="32"/>
        </w:rPr>
      </w:pPr>
    </w:p>
    <w:p>
      <w:pPr>
        <w:pStyle w:val="15"/>
        <w:ind w:left="420" w:firstLine="64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drawing>
          <wp:inline distT="0" distB="0" distL="0" distR="0">
            <wp:extent cx="5225415" cy="3846195"/>
            <wp:effectExtent l="19050" t="0" r="12940" b="1354"/>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pStyle w:val="15"/>
        <w:ind w:left="420" w:firstLine="640"/>
        <w:jc w:val="left"/>
        <w:rPr>
          <w:rFonts w:ascii="仿宋_GB2312" w:hAnsi="Times New Roman" w:eastAsia="仿宋_GB2312" w:cs="DengXian-Regular"/>
          <w:sz w:val="32"/>
          <w:szCs w:val="32"/>
        </w:rPr>
      </w:pPr>
    </w:p>
    <w:p>
      <w:pPr>
        <w:numPr>
          <w:ilvl w:val="0"/>
          <w:numId w:val="4"/>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800" w:firstLineChars="25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支出426.52万元，主要用于以下方面：一般公共服务（类）支出327.71万元，占76.83%；社会保障和就业（类）支出43.18万元，占10.12%；医疗卫生与计划生育（类）支出36.62万元，占8.59%；住房保障（类）支出19.01万元，占 4.46%。</w:t>
      </w:r>
    </w:p>
    <w:p>
      <w:pPr>
        <w:adjustRightInd w:val="0"/>
        <w:snapToGrid w:val="0"/>
        <w:spacing w:line="360" w:lineRule="auto"/>
        <w:jc w:val="center"/>
        <w:rPr>
          <w:rFonts w:ascii="楷体_GB2312" w:hAnsi="Times New Roman" w:eastAsia="楷体_GB2312" w:cs="DengXian-Bold"/>
          <w:b/>
          <w:bCs/>
          <w:sz w:val="32"/>
          <w:szCs w:val="32"/>
        </w:rPr>
      </w:pPr>
    </w:p>
    <w:p>
      <w:pPr>
        <w:adjustRightInd w:val="0"/>
        <w:snapToGrid w:val="0"/>
        <w:spacing w:line="360" w:lineRule="auto"/>
        <w:jc w:val="center"/>
        <w:rPr>
          <w:rFonts w:ascii="楷体_GB2312" w:hAnsi="Times New Roman" w:eastAsia="楷体_GB2312" w:cs="DengXian-Bold"/>
          <w:b/>
          <w:bCs/>
          <w:sz w:val="32"/>
          <w:szCs w:val="32"/>
        </w:rPr>
      </w:pPr>
    </w:p>
    <w:p>
      <w:pPr>
        <w:adjustRightInd w:val="0"/>
        <w:snapToGrid w:val="0"/>
        <w:jc w:val="center"/>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drawing>
          <wp:inline distT="0" distB="0" distL="0" distR="0">
            <wp:extent cx="5486400" cy="3200400"/>
            <wp:effectExtent l="19050" t="0" r="1905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left="420" w:leftChars="200" w:firstLine="800" w:firstLineChars="25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年度财政拨款基本支出426.52万元，其中：人员经费 378.19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48.33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adjustRightInd w:val="0"/>
        <w:snapToGrid w:val="0"/>
        <w:spacing w:line="580" w:lineRule="exact"/>
        <w:ind w:left="420" w:leftChars="200" w:firstLine="361" w:firstLineChars="100"/>
        <w:rPr>
          <w:rFonts w:ascii="楷体_GB2312" w:hAnsi="Times New Roman" w:eastAsia="楷体_GB2312" w:cs="DengXian-Bold"/>
          <w:b/>
          <w:bCs/>
          <w:sz w:val="36"/>
          <w:szCs w:val="36"/>
        </w:rPr>
      </w:pPr>
      <w:r>
        <w:rPr>
          <w:rFonts w:hint="eastAsia" w:ascii="黑体" w:hAnsi="Calibri" w:eastAsia="黑体" w:cs="Times New Roman"/>
          <w:b/>
          <w:sz w:val="36"/>
          <w:szCs w:val="36"/>
        </w:rPr>
        <w:t>五、一般公共预算“三公” 经费支出决算情况说明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本部门2019年度“三公”经费支出共计1.86万元，完成预算的31%,较预算减少4.14万元，降低69%，主要是</w:t>
      </w:r>
      <w:r>
        <w:rPr>
          <w:rFonts w:hint="eastAsia" w:ascii="仿宋_GB2312" w:eastAsia="仿宋_GB2312" w:cs="DengXian-Regular"/>
          <w:sz w:val="32"/>
          <w:szCs w:val="32"/>
        </w:rPr>
        <w:t>主要是继续贯彻落实中央八项规定精神和厉行节约要求，从严控制“三公”经费开支，全年实际支出与年初预算相比有所下降。</w:t>
      </w:r>
      <w:r>
        <w:rPr>
          <w:rFonts w:hint="eastAsia" w:ascii="仿宋_GB2312" w:hAnsi="Times New Roman" w:eastAsia="仿宋_GB2312" w:cs="DengXian-Regular"/>
          <w:sz w:val="32"/>
          <w:szCs w:val="32"/>
        </w:rPr>
        <w:t>较2018年度增加0.37万元，增长24.83%，主要是由于车辆老化车辆车辆维修费及燃料费增加。具体情况如下：</w:t>
      </w:r>
    </w:p>
    <w:p>
      <w:pPr>
        <w:pStyle w:val="15"/>
        <w:numPr>
          <w:ilvl w:val="0"/>
          <w:numId w:val="5"/>
        </w:numPr>
        <w:adjustRightInd w:val="0"/>
        <w:snapToGrid w:val="0"/>
        <w:spacing w:line="580" w:lineRule="exact"/>
        <w:ind w:firstLineChars="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因公出国（境）费支出0万元。</w:t>
      </w:r>
    </w:p>
    <w:p>
      <w:pPr>
        <w:adjustRightInd w:val="0"/>
        <w:snapToGrid w:val="0"/>
        <w:spacing w:line="580" w:lineRule="exact"/>
        <w:ind w:firstLine="800" w:firstLineChars="25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本部门2019年度因公出国（境）团组0个、共0人参加其他单位组织的因公出国（境）团组0个、共0人无本单位组织的出国（境）团组。因公出国（境）费支出与年初预算持平，较上年度决算支出持平。</w:t>
      </w:r>
    </w:p>
    <w:p>
      <w:pPr>
        <w:pStyle w:val="15"/>
        <w:numPr>
          <w:ilvl w:val="0"/>
          <w:numId w:val="5"/>
        </w:numPr>
        <w:adjustRightInd w:val="0"/>
        <w:snapToGrid w:val="0"/>
        <w:spacing w:line="580" w:lineRule="exact"/>
        <w:ind w:firstLineChars="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公务用车购置及运行维护费支出1.86万元。</w:t>
      </w:r>
    </w:p>
    <w:p>
      <w:pPr>
        <w:adjustRightInd w:val="0"/>
        <w:snapToGrid w:val="0"/>
        <w:spacing w:line="580" w:lineRule="exact"/>
        <w:ind w:firstLine="800" w:firstLineChars="250"/>
        <w:rPr>
          <w:rFonts w:ascii="仿宋_GB2312" w:hAnsi="Times New Roman" w:eastAsia="仿宋_GB2312" w:cs="DengXian-Bold"/>
          <w:b/>
          <w:bCs/>
          <w:sz w:val="32"/>
          <w:szCs w:val="32"/>
        </w:rPr>
      </w:pPr>
      <w:r>
        <w:rPr>
          <w:rFonts w:hint="eastAsia" w:ascii="仿宋_GB2312" w:hAnsi="Times New Roman" w:eastAsia="仿宋_GB2312" w:cs="DengXian-Regular"/>
          <w:sz w:val="32"/>
          <w:szCs w:val="32"/>
        </w:rPr>
        <w:t>本部门2019年度公务用车购置及运行维护费较预算减少4.14万元，降低69%,主要是</w:t>
      </w:r>
      <w:r>
        <w:rPr>
          <w:rFonts w:hint="eastAsia" w:ascii="仿宋_GB2312" w:eastAsia="仿宋_GB2312" w:cs="DengXian-Regular"/>
          <w:sz w:val="32"/>
          <w:szCs w:val="32"/>
        </w:rPr>
        <w:t>继续贯彻落实中央八项规定精神和厉行节约要求，从严控制“三公”经费开支，全年实际支出与年初预算相比有所下降</w:t>
      </w:r>
      <w:r>
        <w:rPr>
          <w:rFonts w:hint="eastAsia" w:ascii="仿宋_GB2312" w:hAnsi="Times New Roman" w:eastAsia="仿宋_GB2312" w:cs="DengXian-Regular"/>
          <w:sz w:val="32"/>
          <w:szCs w:val="32"/>
        </w:rPr>
        <w:t>；较2018年度增加0.37万元，增长24.83%，主要是由于车辆老化维修费及燃料费增加。</w:t>
      </w:r>
      <w:r>
        <w:rPr>
          <w:rFonts w:hint="eastAsia" w:ascii="仿宋_GB2312" w:hAnsi="Times New Roman" w:eastAsia="仿宋_GB2312" w:cs="DengXian-Bold"/>
          <w:b/>
          <w:bCs/>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本部门2019年度公务用车购置量0辆，未发生“公务用车购置”经费支出。公务用车购置费支出与年初预算持平，与2018年度决算支出持平。</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本部门2019年度单位公务用车保有量1辆。公车运行维护费支出较预算减少4.14万元，降低69%,主要是</w:t>
      </w:r>
      <w:r>
        <w:rPr>
          <w:rFonts w:hint="eastAsia" w:ascii="仿宋_GB2312" w:eastAsia="仿宋_GB2312" w:cs="DengXian-Regular"/>
          <w:sz w:val="32"/>
          <w:szCs w:val="32"/>
        </w:rPr>
        <w:t>继续贯彻落实中央八项规定精神和厉行节约要求，从严控制“三公”经费开支，全年实际支出与年初预算相比有所下降</w:t>
      </w:r>
      <w:r>
        <w:rPr>
          <w:rFonts w:hint="eastAsia" w:ascii="仿宋_GB2312" w:hAnsi="Times New Roman" w:eastAsia="仿宋_GB2312" w:cs="DengXian-Regular"/>
          <w:sz w:val="32"/>
          <w:szCs w:val="32"/>
        </w:rPr>
        <w:t>；较2018年度增加0.37万元，增长24.83%，主要是由于车辆老化车辆车辆维修费及燃料费增加。</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（三）公务接待费支出0万元。</w:t>
      </w:r>
      <w:r>
        <w:rPr>
          <w:rFonts w:hint="eastAsia" w:ascii="仿宋_GB2312" w:hAnsi="Times New Roman" w:eastAsia="仿宋_GB2312" w:cs="DengXian-Regular"/>
          <w:sz w:val="32"/>
          <w:szCs w:val="32"/>
        </w:rPr>
        <w:t>本部门2019年度公务接待共0批次、0人次。公务接待费支出与年初预算持平；与2018年度决算支出持平。</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723" w:firstLineChars="200"/>
        <w:rPr>
          <w:rFonts w:ascii="黑体" w:hAnsi="Times New Roman" w:eastAsia="黑体" w:cs="Times New Roman"/>
          <w:b/>
          <w:sz w:val="36"/>
          <w:szCs w:val="36"/>
        </w:rPr>
      </w:pPr>
      <w:r>
        <w:rPr>
          <w:rFonts w:hint="eastAsia" w:ascii="黑体" w:hAnsi="Times New Roman" w:eastAsia="黑体" w:cs="Times New Roman"/>
          <w:b/>
          <w:sz w:val="36"/>
          <w:szCs w:val="36"/>
        </w:rPr>
        <w:t>六、预算绩效情况说明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（一）绩效管理工作开展情况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全面推进绩效管理。加强绩效目标管理，健全绩效指标体系，将绩效目标管理与预算安排有机结合。逐步扩大绩效目标执行监控范围，实现项目支出绩效自评全覆盖，组织做好单位整体支出绩效评价试点工作，将绩效自评及整体绩效评价结果作为完善政策、改进管理和编制以后年度预算的依据。借助第三方机构、专家学者等社会力量，不断完善绩效评价方法。</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（二）预算项目绩效评价开展情况</w:t>
      </w:r>
    </w:p>
    <w:p>
      <w:pPr>
        <w:spacing w:line="56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我校高度重视，迅速开展行动，结合我校实际，制定了具体的实施方案，对纠正“四风”和作风纪律专项整治工作进行再安排再部署。并对党员领导干部深入开展党风廉政教育，整顿机关作风，严肃查处上班迟到、早退现象，严禁上网聊天玩游戏，工作日中午禁止饮酒等问题。加强日常监督，实行不定期抽查。将日常检查与年度考核结合起来，推动作风纪律整治扎实开展。</w:t>
      </w:r>
    </w:p>
    <w:p>
      <w:pPr>
        <w:spacing w:line="56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全区主题教育以来，我们围绕“守初心、担使命、找差距、抓落实”的总要求，牢牢把握目标任务，直面问题，狠抓整改，针对领导班子和领导个人检视出来所有问题提出相应整改措施，落实整改时限。我们针对党校家属院停车难问题积极作为，投资近6万元整修硬化了家属院大门口，修建了新停车场，受到居民欢迎。唐山市委开展“三个努力建成”深化学习月活动开展以来，我们重温习近平总书记对唐山殷切嘱托，对照总书记对唐山乃至曹妃甸的发展要求找差距、查短板、看不足、定措施，有力地推动了党校主题教育向纵深发展。</w:t>
      </w:r>
    </w:p>
    <w:p>
      <w:pPr>
        <w:pStyle w:val="7"/>
        <w:spacing w:line="540" w:lineRule="exact"/>
        <w:ind w:firstLine="640" w:firstLineChars="200"/>
        <w:rPr>
          <w:rFonts w:ascii="仿宋_GB2312" w:hAnsi="Times New Roman" w:eastAsia="仿宋_GB2312" w:cs="DengXian-Regular"/>
          <w:kern w:val="2"/>
          <w:sz w:val="32"/>
          <w:szCs w:val="32"/>
        </w:rPr>
      </w:pPr>
      <w:r>
        <w:rPr>
          <w:rFonts w:hint="eastAsia" w:ascii="仿宋_GB2312" w:hAnsi="Times New Roman" w:eastAsia="仿宋_GB2312" w:cs="DengXian-Regular"/>
          <w:kern w:val="2"/>
          <w:sz w:val="32"/>
          <w:szCs w:val="32"/>
        </w:rPr>
        <w:t>积极按照区创城办要求，对责任区进行卫生整治、硬化绿化等活动，解决实际问题，极大改善了小区周边环境，解决了党校家属院居民停车难、存车难问题，受到小区居民欢迎和创城办领导肯定。</w:t>
      </w:r>
    </w:p>
    <w:p>
      <w:pPr>
        <w:pStyle w:val="7"/>
        <w:numPr>
          <w:ilvl w:val="0"/>
          <w:numId w:val="5"/>
        </w:numPr>
        <w:spacing w:line="540" w:lineRule="exact"/>
        <w:rPr>
          <w:rFonts w:ascii="仿宋_GB2312" w:hAnsi="Times New Roman" w:eastAsia="仿宋_GB2312" w:cs="DengXian-Regular"/>
          <w:kern w:val="2"/>
          <w:sz w:val="32"/>
          <w:szCs w:val="32"/>
        </w:rPr>
      </w:pPr>
      <w:r>
        <w:rPr>
          <w:rFonts w:hint="eastAsia" w:ascii="仿宋_GB2312" w:hAnsi="Times New Roman" w:eastAsia="仿宋_GB2312" w:cs="DengXian-Regular"/>
          <w:kern w:val="2"/>
          <w:sz w:val="32"/>
          <w:szCs w:val="32"/>
        </w:rPr>
        <w:t>项目预算绩效目标评价结果</w:t>
      </w:r>
    </w:p>
    <w:p>
      <w:pPr>
        <w:pStyle w:val="7"/>
        <w:spacing w:line="540" w:lineRule="exact"/>
        <w:ind w:firstLine="640" w:firstLineChars="200"/>
        <w:rPr>
          <w:rFonts w:ascii="仿宋_GB2312" w:hAnsi="Times New Roman" w:eastAsia="仿宋_GB2312" w:cs="DengXian-Regular"/>
          <w:kern w:val="2"/>
          <w:sz w:val="32"/>
          <w:szCs w:val="32"/>
        </w:rPr>
      </w:pPr>
      <w:r>
        <w:rPr>
          <w:rFonts w:hint="eastAsia" w:ascii="仿宋_GB2312" w:hAnsi="Times New Roman" w:eastAsia="仿宋_GB2312" w:cs="DengXian-Regular"/>
          <w:kern w:val="2"/>
          <w:sz w:val="32"/>
          <w:szCs w:val="32"/>
        </w:rPr>
        <w:t>根据年初设定的绩效目标，我单位较好的完成了绩效目标，评价结果良好。</w:t>
      </w:r>
    </w:p>
    <w:p>
      <w:pPr>
        <w:keepNext/>
        <w:keepLines/>
        <w:snapToGrid w:val="0"/>
        <w:spacing w:line="580" w:lineRule="exact"/>
        <w:ind w:left="64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 xml:space="preserve">本部门2019年度机关运行经费支出0万元，比2018年度减少44.90万元，降低100%。主要原因是2018年我单位为参公事业单位，2019年为财政拨款事业单位，事业单位无机关运行经费。      </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本部门2019年度政府采购支出总额0万元，从采购类型来看，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万元、政府采购工程支出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万元、政府采购服务支出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万元，占政府采购支出总额的 </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2019年12月31日，本部门共有车辆1辆，比上年无增减变化。其中，副部（省）级及以上领导用车0辆，主要领导干部用车0辆，机要通信用车1辆，应急保障用车0辆，执法执勤用车0辆，特种专业技术用车0辆，离退休干部用车0辆，其他用车0辆；</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万元以上通用设备0台（套），比上年无增减变化，单位价值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万元以上专用设备0台（套）比上年无增减变化。</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_GB2312" w:eastAsia="仿宋_GB2312" w:cs="DengXian-Regular"/>
          <w:sz w:val="32"/>
          <w:szCs w:val="32"/>
        </w:rPr>
      </w:pPr>
      <w:r>
        <w:rPr>
          <w:rFonts w:hint="eastAsia" w:ascii="仿宋_GB2312" w:hAnsi="Times New Roman" w:eastAsia="仿宋_GB2312" w:cs="DengXian-Regular"/>
          <w:sz w:val="32"/>
          <w:szCs w:val="32"/>
        </w:rPr>
        <w:t>1.</w:t>
      </w:r>
      <w:r>
        <w:rPr>
          <w:rFonts w:hint="eastAsia" w:ascii="仿宋_GB2312" w:eastAsia="仿宋_GB2312" w:cs="DengXian-Regular"/>
          <w:sz w:val="32"/>
          <w:szCs w:val="32"/>
        </w:rPr>
        <w:t xml:space="preserve"> 本部门2019年度无</w:t>
      </w:r>
      <w:r>
        <w:rPr>
          <w:rFonts w:hint="eastAsia" w:ascii="仿宋_GB2312" w:eastAsia="仿宋_GB2312"/>
          <w:sz w:val="32"/>
          <w:szCs w:val="32"/>
        </w:rPr>
        <w:t>政府性基金预算财政拨款收支和国有资本经营预算财政拨款收支</w:t>
      </w:r>
      <w:r>
        <w:rPr>
          <w:rFonts w:hint="eastAsia" w:ascii="仿宋_GB2312" w:eastAsia="仿宋_GB2312" w:cs="DengXian-Regular"/>
          <w:sz w:val="32"/>
          <w:szCs w:val="32"/>
        </w:rPr>
        <w:t>，故公开08表及</w:t>
      </w:r>
      <w:r>
        <w:rPr>
          <w:rFonts w:hint="eastAsia" w:ascii="宋体-方正超大字符集" w:hAnsi="宋体-方正超大字符集" w:eastAsia="宋体-方正超大字符集" w:cs="宋体-方正超大字符集"/>
          <w:bCs/>
          <w:sz w:val="28"/>
          <w:szCs w:val="28"/>
        </w:rPr>
        <w:t>09</w:t>
      </w:r>
      <w:r>
        <w:rPr>
          <w:rFonts w:hint="eastAsia" w:ascii="仿宋_GB2312" w:eastAsia="仿宋_GB2312" w:cs="DengXian-Regular"/>
          <w:sz w:val="32"/>
          <w:szCs w:val="32"/>
        </w:rPr>
        <w:t xml:space="preserve">表以空表列示。    </w:t>
      </w:r>
      <w:r>
        <w:rPr>
          <w:rFonts w:hint="eastAsia" w:ascii="仿宋_GB2312" w:hAnsi="Times New Roman" w:eastAsia="仿宋_GB2312" w:cs="DengXian-Regular"/>
          <w:sz w:val="32"/>
          <w:szCs w:val="32"/>
        </w:rPr>
        <w:t xml:space="preserve">              </w:t>
      </w:r>
      <w:r>
        <w:rPr>
          <w:rFonts w:hint="eastAsia" w:ascii="仿宋_GB2312" w:eastAsia="仿宋_GB2312" w:cs="DengXian-Regular"/>
          <w:sz w:val="32"/>
          <w:szCs w:val="32"/>
        </w:rPr>
        <w:t>2、由于决算公开表格中金额数值应当保留两位小数，公开数据为四舍五入计算结</w:t>
      </w:r>
      <w:r>
        <w:rPr>
          <w:rFonts w:ascii="Times New Roman" w:eastAsia="宋体" w:cs="Times New Roman"/>
          <w:sz w:val="44"/>
          <w:szCs w:val="24"/>
        </w:rPr>
        <w:pict>
          <v:group id="1112" o:spid="_x0000_s1046" o:spt="203" style="position:absolute;left:0pt;margin-left:-0.55pt;margin-top:29.3pt;height:43.95pt;width:301.85pt;mso-position-horizontal-relative:page;mso-position-vertical-relative:page;z-index:251672576;mso-width-relative:page;mso-height-relative:page;" coordorigin="4551,52615" coordsize="8546,1398">
            <o:lock v:ext="edit"/>
            <v:rect id="1113" o:spid="_x0000_s1047" o:spt="1" style="position:absolute;left:4551;top:52615;height:1175;width:8546;" fillcolor="#D8D8D8" filled="t" stroked="f" coordsize="21600,21600">
              <v:path/>
              <v:fill on="t" focussize="0,0"/>
              <v:stroke on="f" weight="2pt" color="#AF7621"/>
              <v:imagedata o:title=""/>
              <o:lock v:ext="edit"/>
            </v:rect>
            <v:rect id="1114" o:spid="_x0000_s1048" o:spt="1" style="position:absolute;left:4577;top:52890;height:1123;width:8324;v-text-anchor:middle;" fillcolor="#AD002D" filled="t" stroked="t" coordsize="21600,21600">
              <v:path/>
              <v:fill on="t" focussize="0,0"/>
              <v:stroke weight="2pt" color="#AF7621"/>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w:r>
      <w:r>
        <w:rPr>
          <w:rFonts w:hint="eastAsia" w:ascii="仿宋_GB2312" w:eastAsia="仿宋_GB2312" w:cs="DengXian-Regular"/>
          <w:sz w:val="32"/>
          <w:szCs w:val="32"/>
        </w:rPr>
        <w:t>果，个别数据合计项与分项之和存在小数点后差额，特此说明。</w:t>
      </w:r>
    </w:p>
    <w:p>
      <w:pPr>
        <w:adjustRightInd w:val="0"/>
        <w:snapToGrid w:val="0"/>
        <w:spacing w:line="580" w:lineRule="exact"/>
        <w:ind w:firstLine="883" w:firstLineChars="200"/>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18" w:type="first"/>
          <w:footerReference r:id="rId20" w:type="first"/>
          <w:headerReference r:id="rId17" w:type="default"/>
          <w:footerReference r:id="rId19"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w:pict>
          <v:shape id="文本框 188" o:spid="_x0000_s1037" o:spt="202" type="#_x0000_t202" style="position:absolute;left:0pt;margin-left:-80.45pt;margin-top:34.8pt;height:263.1pt;width:613.65pt;z-index:251669504;v-text-anchor:middle;mso-width-relative:page;mso-height-relative:page;" fillcolor="#FFD966"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">
            <v:path/>
            <v:fill type="pattern" on="t" color2="#CCE8CF" focussize="0,0" r:id="rId28"/>
            <v:stroke weight="0.5pt" color="#FFD966" joinstyle="miter"/>
            <v:imagedata o:title=""/>
            <o:lock v:ext="edit"/>
            <v:textbox>
              <w:txbxContent>
                <w:p>
                  <w:pPr>
                    <w:widowControl/>
                    <w:jc w:val="center"/>
                  </w:pPr>
                  <w:r>
                    <w:rPr>
                      <w:rFonts w:hint="eastAsia" w:ascii="黑体" w:hAnsi="黑体" w:eastAsia="黑体" w:cs="黑体"/>
                      <w:color w:val="000000" w:themeColor="text1"/>
                      <w:sz w:val="90"/>
                      <w:szCs w:val="90"/>
                    </w:rPr>
                    <w:t>第三部分 相关名词解释</w:t>
                  </w:r>
                </w:p>
              </w:txbxContent>
            </v:textbox>
          </v:shape>
        </w:pict>
      </w:r>
    </w:p>
    <w:p/>
    <w:p/>
    <w:p/>
    <w:p/>
    <w:p/>
    <w:p/>
    <w:p/>
    <w:p/>
    <w:p/>
    <w:p/>
    <w:p/>
    <w:p/>
    <w:p>
      <w:pPr>
        <w:tabs>
          <w:tab w:val="left" w:pos="886"/>
        </w:tabs>
        <w:jc w:val="left"/>
        <w:sectPr>
          <w:headerReference r:id="rId21"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
      <w:pPr>
        <w:jc w:val="left"/>
        <w:sectPr>
          <w:headerReference r:id="rId22"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w:pict>
          <v:shape id="文本框 229" o:spid="_x0000_s1038" o:spt="202" type="#_x0000_t202" style="position:absolute;left:0pt;margin-left:-82.05pt;margin-top:135.85pt;height:263.1pt;width:613.65pt;z-index:251670528;v-text-anchor:middle;mso-width-relative:page;mso-height-relative:page;" fillcolor="#FFD966"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">
            <v:path/>
            <v:fill type="pattern" on="t" color2="#CCE8CF" focussize="0,0" r:id="rId28"/>
            <v:stroke weight="0.5pt" color="#FFD966" joinstyle="miter"/>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pPr>
                    <w:widowControl/>
                    <w:jc w:val="center"/>
                  </w:pPr>
                  <w:r>
                    <w:rPr>
                      <w:rFonts w:hint="eastAsia" w:ascii="黑体" w:hAnsi="黑体" w:eastAsia="黑体" w:cs="黑体"/>
                      <w:color w:val="000000" w:themeColor="text1"/>
                      <w:sz w:val="90"/>
                      <w:szCs w:val="90"/>
                    </w:rPr>
                    <w:t>2019年度部门决算报表</w:t>
                  </w:r>
                </w:p>
              </w:txbxContent>
            </v:textbox>
          </v:shape>
        </w:pict>
      </w:r>
    </w:p>
    <w:tbl>
      <w:tblPr>
        <w:tblStyle w:val="8"/>
        <w:tblpPr w:leftFromText="180" w:rightFromText="180" w:vertAnchor="text" w:horzAnchor="margin" w:tblpY="-49"/>
        <w:tblOverlap w:val="never"/>
        <w:tblW w:w="9602" w:type="dxa"/>
        <w:tblInd w:w="0" w:type="dxa"/>
        <w:tblLayout w:type="fixed"/>
        <w:tblCellMar>
          <w:top w:w="0" w:type="dxa"/>
          <w:left w:w="108" w:type="dxa"/>
          <w:bottom w:w="0" w:type="dxa"/>
          <w:right w:w="108" w:type="dxa"/>
        </w:tblCellMar>
      </w:tblPr>
      <w:tblGrid>
        <w:gridCol w:w="2802"/>
        <w:gridCol w:w="483"/>
        <w:gridCol w:w="225"/>
        <w:gridCol w:w="242"/>
        <w:gridCol w:w="683"/>
        <w:gridCol w:w="3286"/>
        <w:gridCol w:w="467"/>
        <w:gridCol w:w="1414"/>
      </w:tblGrid>
      <w:tr>
        <w:tblPrEx>
          <w:tblCellMar>
            <w:top w:w="0" w:type="dxa"/>
            <w:left w:w="108" w:type="dxa"/>
            <w:bottom w:w="0" w:type="dxa"/>
            <w:right w:w="108" w:type="dxa"/>
          </w:tblCellMar>
        </w:tblPrEx>
        <w:trPr>
          <w:trHeight w:val="383" w:hRule="atLeast"/>
        </w:trPr>
        <w:tc>
          <w:tcPr>
            <w:tcW w:w="9602" w:type="dxa"/>
            <w:gridSpan w:val="8"/>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收入支出决算总表</w:t>
            </w:r>
          </w:p>
        </w:tc>
      </w:tr>
      <w:tr>
        <w:tblPrEx>
          <w:tblCellMar>
            <w:top w:w="0" w:type="dxa"/>
            <w:left w:w="108" w:type="dxa"/>
            <w:bottom w:w="0" w:type="dxa"/>
            <w:right w:w="108" w:type="dxa"/>
          </w:tblCellMar>
        </w:tblPrEx>
        <w:trPr>
          <w:trHeight w:val="251" w:hRule="atLeast"/>
        </w:trPr>
        <w:tc>
          <w:tcPr>
            <w:tcW w:w="3285"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67"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68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28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6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14"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公开01表</w:t>
            </w:r>
          </w:p>
        </w:tc>
      </w:tr>
      <w:tr>
        <w:tblPrEx>
          <w:tblCellMar>
            <w:top w:w="0" w:type="dxa"/>
            <w:left w:w="108" w:type="dxa"/>
            <w:bottom w:w="0" w:type="dxa"/>
            <w:right w:w="108" w:type="dxa"/>
          </w:tblCellMar>
        </w:tblPrEx>
        <w:trPr>
          <w:trHeight w:val="251" w:hRule="atLeast"/>
        </w:trPr>
        <w:tc>
          <w:tcPr>
            <w:tcW w:w="3752" w:type="dxa"/>
            <w:gridSpan w:val="4"/>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部门：中共唐山市曹妃甸区委党校</w:t>
            </w:r>
          </w:p>
        </w:tc>
        <w:tc>
          <w:tcPr>
            <w:tcW w:w="68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328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6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414"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金额单位：万元</w:t>
            </w:r>
          </w:p>
        </w:tc>
      </w:tr>
      <w:tr>
        <w:tblPrEx>
          <w:tblCellMar>
            <w:top w:w="0" w:type="dxa"/>
            <w:left w:w="108" w:type="dxa"/>
            <w:bottom w:w="0" w:type="dxa"/>
            <w:right w:w="108" w:type="dxa"/>
          </w:tblCellMar>
        </w:tblPrEx>
        <w:trPr>
          <w:trHeight w:val="303" w:hRule="atLeast"/>
        </w:trPr>
        <w:tc>
          <w:tcPr>
            <w:tcW w:w="44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收入</w:t>
            </w:r>
          </w:p>
        </w:tc>
        <w:tc>
          <w:tcPr>
            <w:tcW w:w="5167"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支出</w:t>
            </w:r>
          </w:p>
        </w:tc>
      </w:tr>
      <w:tr>
        <w:tblPrEx>
          <w:tblCellMar>
            <w:top w:w="0" w:type="dxa"/>
            <w:left w:w="108" w:type="dxa"/>
            <w:bottom w:w="0" w:type="dxa"/>
            <w:right w:w="108" w:type="dxa"/>
          </w:tblCellMar>
        </w:tblPrEx>
        <w:trPr>
          <w:trHeight w:val="303" w:hRule="atLeast"/>
        </w:trPr>
        <w:tc>
          <w:tcPr>
            <w:tcW w:w="2802"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项目</w:t>
            </w:r>
          </w:p>
        </w:tc>
        <w:tc>
          <w:tcPr>
            <w:tcW w:w="708"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行次</w:t>
            </w:r>
          </w:p>
        </w:tc>
        <w:tc>
          <w:tcPr>
            <w:tcW w:w="925"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金额</w:t>
            </w:r>
          </w:p>
        </w:tc>
        <w:tc>
          <w:tcPr>
            <w:tcW w:w="32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项目</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行次</w:t>
            </w:r>
          </w:p>
        </w:tc>
        <w:tc>
          <w:tcPr>
            <w:tcW w:w="141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金额</w:t>
            </w:r>
          </w:p>
        </w:tc>
      </w:tr>
      <w:tr>
        <w:tblPrEx>
          <w:tblCellMar>
            <w:top w:w="0" w:type="dxa"/>
            <w:left w:w="108" w:type="dxa"/>
            <w:bottom w:w="0" w:type="dxa"/>
            <w:right w:w="108" w:type="dxa"/>
          </w:tblCellMar>
        </w:tblPrEx>
        <w:trPr>
          <w:trHeight w:val="303" w:hRule="atLeast"/>
        </w:trPr>
        <w:tc>
          <w:tcPr>
            <w:tcW w:w="2802"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栏次</w:t>
            </w:r>
          </w:p>
        </w:tc>
        <w:tc>
          <w:tcPr>
            <w:tcW w:w="708"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925"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w:t>
            </w:r>
          </w:p>
        </w:tc>
        <w:tc>
          <w:tcPr>
            <w:tcW w:w="32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栏次</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1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w:t>
            </w:r>
          </w:p>
        </w:tc>
      </w:tr>
      <w:tr>
        <w:tblPrEx>
          <w:tblCellMar>
            <w:top w:w="0" w:type="dxa"/>
            <w:left w:w="108" w:type="dxa"/>
            <w:bottom w:w="0" w:type="dxa"/>
            <w:right w:w="108" w:type="dxa"/>
          </w:tblCellMar>
        </w:tblPrEx>
        <w:trPr>
          <w:trHeight w:val="303" w:hRule="atLeast"/>
        </w:trPr>
        <w:tc>
          <w:tcPr>
            <w:tcW w:w="280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一、一般公共预算财政拨款收入</w:t>
            </w:r>
          </w:p>
        </w:tc>
        <w:tc>
          <w:tcPr>
            <w:tcW w:w="708"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w:t>
            </w:r>
          </w:p>
        </w:tc>
        <w:tc>
          <w:tcPr>
            <w:tcW w:w="9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461.89</w:t>
            </w:r>
          </w:p>
        </w:tc>
        <w:tc>
          <w:tcPr>
            <w:tcW w:w="3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一、一般公共服务支出</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29</w:t>
            </w:r>
          </w:p>
        </w:tc>
        <w:tc>
          <w:tcPr>
            <w:tcW w:w="14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03" w:hRule="atLeast"/>
        </w:trPr>
        <w:tc>
          <w:tcPr>
            <w:tcW w:w="280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二、政府性基金预算财政拨款收入</w:t>
            </w:r>
          </w:p>
        </w:tc>
        <w:tc>
          <w:tcPr>
            <w:tcW w:w="708"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w:t>
            </w:r>
          </w:p>
        </w:tc>
        <w:tc>
          <w:tcPr>
            <w:tcW w:w="9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3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二、外交支出</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30</w:t>
            </w:r>
          </w:p>
        </w:tc>
        <w:tc>
          <w:tcPr>
            <w:tcW w:w="14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03" w:hRule="atLeast"/>
        </w:trPr>
        <w:tc>
          <w:tcPr>
            <w:tcW w:w="280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三、上级补助收入</w:t>
            </w:r>
          </w:p>
        </w:tc>
        <w:tc>
          <w:tcPr>
            <w:tcW w:w="708"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w:t>
            </w:r>
          </w:p>
        </w:tc>
        <w:tc>
          <w:tcPr>
            <w:tcW w:w="9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3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三、国防支出</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31</w:t>
            </w:r>
          </w:p>
        </w:tc>
        <w:tc>
          <w:tcPr>
            <w:tcW w:w="14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03" w:hRule="atLeast"/>
        </w:trPr>
        <w:tc>
          <w:tcPr>
            <w:tcW w:w="280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四、事业收入</w:t>
            </w:r>
          </w:p>
        </w:tc>
        <w:tc>
          <w:tcPr>
            <w:tcW w:w="708"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w:t>
            </w:r>
          </w:p>
        </w:tc>
        <w:tc>
          <w:tcPr>
            <w:tcW w:w="9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3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四、公共安全支出</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32</w:t>
            </w:r>
          </w:p>
        </w:tc>
        <w:tc>
          <w:tcPr>
            <w:tcW w:w="14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03" w:hRule="atLeast"/>
        </w:trPr>
        <w:tc>
          <w:tcPr>
            <w:tcW w:w="280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五、经营收入</w:t>
            </w:r>
          </w:p>
        </w:tc>
        <w:tc>
          <w:tcPr>
            <w:tcW w:w="708"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w:t>
            </w:r>
          </w:p>
        </w:tc>
        <w:tc>
          <w:tcPr>
            <w:tcW w:w="9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3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五、教育支出</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33</w:t>
            </w:r>
          </w:p>
        </w:tc>
        <w:tc>
          <w:tcPr>
            <w:tcW w:w="14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327.71</w:t>
            </w:r>
          </w:p>
        </w:tc>
      </w:tr>
      <w:tr>
        <w:tblPrEx>
          <w:tblCellMar>
            <w:top w:w="0" w:type="dxa"/>
            <w:left w:w="108" w:type="dxa"/>
            <w:bottom w:w="0" w:type="dxa"/>
            <w:right w:w="108" w:type="dxa"/>
          </w:tblCellMar>
        </w:tblPrEx>
        <w:trPr>
          <w:trHeight w:val="303" w:hRule="atLeast"/>
        </w:trPr>
        <w:tc>
          <w:tcPr>
            <w:tcW w:w="280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六、附属单位上缴收入</w:t>
            </w:r>
          </w:p>
        </w:tc>
        <w:tc>
          <w:tcPr>
            <w:tcW w:w="708"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6</w:t>
            </w:r>
          </w:p>
        </w:tc>
        <w:tc>
          <w:tcPr>
            <w:tcW w:w="9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3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六、科学技术支出</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34</w:t>
            </w:r>
          </w:p>
        </w:tc>
        <w:tc>
          <w:tcPr>
            <w:tcW w:w="14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03" w:hRule="atLeast"/>
        </w:trPr>
        <w:tc>
          <w:tcPr>
            <w:tcW w:w="280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七、其他收入</w:t>
            </w:r>
          </w:p>
        </w:tc>
        <w:tc>
          <w:tcPr>
            <w:tcW w:w="708"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7</w:t>
            </w:r>
          </w:p>
        </w:tc>
        <w:tc>
          <w:tcPr>
            <w:tcW w:w="9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3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七、文化旅游体育与传媒支出</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35</w:t>
            </w:r>
          </w:p>
        </w:tc>
        <w:tc>
          <w:tcPr>
            <w:tcW w:w="14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03" w:hRule="atLeast"/>
        </w:trPr>
        <w:tc>
          <w:tcPr>
            <w:tcW w:w="280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08"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8</w:t>
            </w:r>
          </w:p>
        </w:tc>
        <w:tc>
          <w:tcPr>
            <w:tcW w:w="9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八、社会保障和就业支出</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36</w:t>
            </w:r>
          </w:p>
        </w:tc>
        <w:tc>
          <w:tcPr>
            <w:tcW w:w="14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43.18</w:t>
            </w:r>
          </w:p>
        </w:tc>
      </w:tr>
      <w:tr>
        <w:tblPrEx>
          <w:tblCellMar>
            <w:top w:w="0" w:type="dxa"/>
            <w:left w:w="108" w:type="dxa"/>
            <w:bottom w:w="0" w:type="dxa"/>
            <w:right w:w="108" w:type="dxa"/>
          </w:tblCellMar>
        </w:tblPrEx>
        <w:trPr>
          <w:trHeight w:val="303" w:hRule="atLeast"/>
        </w:trPr>
        <w:tc>
          <w:tcPr>
            <w:tcW w:w="280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08"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9</w:t>
            </w:r>
          </w:p>
        </w:tc>
        <w:tc>
          <w:tcPr>
            <w:tcW w:w="9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九、卫生健康支出</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37</w:t>
            </w:r>
          </w:p>
        </w:tc>
        <w:tc>
          <w:tcPr>
            <w:tcW w:w="14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36.62</w:t>
            </w:r>
          </w:p>
        </w:tc>
      </w:tr>
      <w:tr>
        <w:tblPrEx>
          <w:tblCellMar>
            <w:top w:w="0" w:type="dxa"/>
            <w:left w:w="108" w:type="dxa"/>
            <w:bottom w:w="0" w:type="dxa"/>
            <w:right w:w="108" w:type="dxa"/>
          </w:tblCellMar>
        </w:tblPrEx>
        <w:trPr>
          <w:trHeight w:val="303" w:hRule="atLeast"/>
        </w:trPr>
        <w:tc>
          <w:tcPr>
            <w:tcW w:w="280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08"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10</w:t>
            </w:r>
          </w:p>
        </w:tc>
        <w:tc>
          <w:tcPr>
            <w:tcW w:w="9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十、节能环保支出</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38</w:t>
            </w:r>
          </w:p>
        </w:tc>
        <w:tc>
          <w:tcPr>
            <w:tcW w:w="14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03" w:hRule="atLeast"/>
        </w:trPr>
        <w:tc>
          <w:tcPr>
            <w:tcW w:w="280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08"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11</w:t>
            </w:r>
          </w:p>
        </w:tc>
        <w:tc>
          <w:tcPr>
            <w:tcW w:w="9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十一、城乡社区支出</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39</w:t>
            </w:r>
          </w:p>
        </w:tc>
        <w:tc>
          <w:tcPr>
            <w:tcW w:w="14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03" w:hRule="atLeast"/>
        </w:trPr>
        <w:tc>
          <w:tcPr>
            <w:tcW w:w="280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08"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12</w:t>
            </w:r>
          </w:p>
        </w:tc>
        <w:tc>
          <w:tcPr>
            <w:tcW w:w="9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十二、农林水支出</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40</w:t>
            </w:r>
          </w:p>
        </w:tc>
        <w:tc>
          <w:tcPr>
            <w:tcW w:w="14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03" w:hRule="atLeast"/>
        </w:trPr>
        <w:tc>
          <w:tcPr>
            <w:tcW w:w="280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08"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13</w:t>
            </w:r>
          </w:p>
        </w:tc>
        <w:tc>
          <w:tcPr>
            <w:tcW w:w="9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十三、交通运输支出</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41</w:t>
            </w:r>
          </w:p>
        </w:tc>
        <w:tc>
          <w:tcPr>
            <w:tcW w:w="14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03" w:hRule="atLeast"/>
        </w:trPr>
        <w:tc>
          <w:tcPr>
            <w:tcW w:w="280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08"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14</w:t>
            </w:r>
          </w:p>
        </w:tc>
        <w:tc>
          <w:tcPr>
            <w:tcW w:w="9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十四、资源勘探信息等支出</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42</w:t>
            </w:r>
          </w:p>
        </w:tc>
        <w:tc>
          <w:tcPr>
            <w:tcW w:w="14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03" w:hRule="atLeast"/>
        </w:trPr>
        <w:tc>
          <w:tcPr>
            <w:tcW w:w="280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08"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15</w:t>
            </w:r>
          </w:p>
        </w:tc>
        <w:tc>
          <w:tcPr>
            <w:tcW w:w="9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十五、商业服务业等支出</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43</w:t>
            </w:r>
          </w:p>
        </w:tc>
        <w:tc>
          <w:tcPr>
            <w:tcW w:w="14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03" w:hRule="atLeast"/>
        </w:trPr>
        <w:tc>
          <w:tcPr>
            <w:tcW w:w="280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08"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16</w:t>
            </w:r>
          </w:p>
        </w:tc>
        <w:tc>
          <w:tcPr>
            <w:tcW w:w="9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十六、金融支出</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44</w:t>
            </w:r>
          </w:p>
        </w:tc>
        <w:tc>
          <w:tcPr>
            <w:tcW w:w="14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03" w:hRule="atLeast"/>
        </w:trPr>
        <w:tc>
          <w:tcPr>
            <w:tcW w:w="280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08"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17</w:t>
            </w:r>
          </w:p>
        </w:tc>
        <w:tc>
          <w:tcPr>
            <w:tcW w:w="9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十七、援助其他地区支出</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45</w:t>
            </w:r>
          </w:p>
        </w:tc>
        <w:tc>
          <w:tcPr>
            <w:tcW w:w="14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03" w:hRule="atLeast"/>
        </w:trPr>
        <w:tc>
          <w:tcPr>
            <w:tcW w:w="280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08"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18</w:t>
            </w:r>
          </w:p>
        </w:tc>
        <w:tc>
          <w:tcPr>
            <w:tcW w:w="9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十八、自然资源海洋气象等支出</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46</w:t>
            </w:r>
          </w:p>
        </w:tc>
        <w:tc>
          <w:tcPr>
            <w:tcW w:w="14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03" w:hRule="atLeast"/>
        </w:trPr>
        <w:tc>
          <w:tcPr>
            <w:tcW w:w="280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08"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19</w:t>
            </w:r>
          </w:p>
        </w:tc>
        <w:tc>
          <w:tcPr>
            <w:tcW w:w="9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十九、住房保障支出</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47</w:t>
            </w:r>
          </w:p>
        </w:tc>
        <w:tc>
          <w:tcPr>
            <w:tcW w:w="14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19.01</w:t>
            </w:r>
          </w:p>
        </w:tc>
      </w:tr>
      <w:tr>
        <w:tblPrEx>
          <w:tblCellMar>
            <w:top w:w="0" w:type="dxa"/>
            <w:left w:w="108" w:type="dxa"/>
            <w:bottom w:w="0" w:type="dxa"/>
            <w:right w:w="108" w:type="dxa"/>
          </w:tblCellMar>
        </w:tblPrEx>
        <w:trPr>
          <w:trHeight w:val="303" w:hRule="atLeast"/>
        </w:trPr>
        <w:tc>
          <w:tcPr>
            <w:tcW w:w="280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08"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20</w:t>
            </w:r>
          </w:p>
        </w:tc>
        <w:tc>
          <w:tcPr>
            <w:tcW w:w="9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二十、粮油物资储备支出</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48</w:t>
            </w:r>
          </w:p>
        </w:tc>
        <w:tc>
          <w:tcPr>
            <w:tcW w:w="14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03" w:hRule="atLeast"/>
        </w:trPr>
        <w:tc>
          <w:tcPr>
            <w:tcW w:w="280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08"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21</w:t>
            </w:r>
          </w:p>
        </w:tc>
        <w:tc>
          <w:tcPr>
            <w:tcW w:w="9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二十一、灾害防治及应急管理支出</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49</w:t>
            </w:r>
          </w:p>
        </w:tc>
        <w:tc>
          <w:tcPr>
            <w:tcW w:w="14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03" w:hRule="atLeast"/>
        </w:trPr>
        <w:tc>
          <w:tcPr>
            <w:tcW w:w="280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08"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22</w:t>
            </w:r>
          </w:p>
        </w:tc>
        <w:tc>
          <w:tcPr>
            <w:tcW w:w="9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二十二、其他支出</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50</w:t>
            </w:r>
          </w:p>
        </w:tc>
        <w:tc>
          <w:tcPr>
            <w:tcW w:w="14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03" w:hRule="atLeast"/>
        </w:trPr>
        <w:tc>
          <w:tcPr>
            <w:tcW w:w="280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08"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23</w:t>
            </w:r>
          </w:p>
        </w:tc>
        <w:tc>
          <w:tcPr>
            <w:tcW w:w="9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二十四、债务付息支出</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51</w:t>
            </w:r>
          </w:p>
        </w:tc>
        <w:tc>
          <w:tcPr>
            <w:tcW w:w="14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03" w:hRule="atLeast"/>
        </w:trPr>
        <w:tc>
          <w:tcPr>
            <w:tcW w:w="2802"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本年收入合计</w:t>
            </w:r>
          </w:p>
        </w:tc>
        <w:tc>
          <w:tcPr>
            <w:tcW w:w="708"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24</w:t>
            </w:r>
          </w:p>
        </w:tc>
        <w:tc>
          <w:tcPr>
            <w:tcW w:w="9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461.89</w:t>
            </w:r>
          </w:p>
        </w:tc>
        <w:tc>
          <w:tcPr>
            <w:tcW w:w="32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本年支出合计</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52</w:t>
            </w:r>
          </w:p>
        </w:tc>
        <w:tc>
          <w:tcPr>
            <w:tcW w:w="14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426.52</w:t>
            </w:r>
          </w:p>
        </w:tc>
      </w:tr>
      <w:tr>
        <w:tblPrEx>
          <w:tblCellMar>
            <w:top w:w="0" w:type="dxa"/>
            <w:left w:w="108" w:type="dxa"/>
            <w:bottom w:w="0" w:type="dxa"/>
            <w:right w:w="108" w:type="dxa"/>
          </w:tblCellMar>
        </w:tblPrEx>
        <w:trPr>
          <w:trHeight w:val="303" w:hRule="atLeast"/>
        </w:trPr>
        <w:tc>
          <w:tcPr>
            <w:tcW w:w="280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用事业基金弥补收支差额</w:t>
            </w:r>
          </w:p>
        </w:tc>
        <w:tc>
          <w:tcPr>
            <w:tcW w:w="708"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25</w:t>
            </w:r>
          </w:p>
        </w:tc>
        <w:tc>
          <w:tcPr>
            <w:tcW w:w="9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c>
          <w:tcPr>
            <w:tcW w:w="3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结余分配</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53</w:t>
            </w:r>
          </w:p>
        </w:tc>
        <w:tc>
          <w:tcPr>
            <w:tcW w:w="14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03" w:hRule="atLeast"/>
        </w:trPr>
        <w:tc>
          <w:tcPr>
            <w:tcW w:w="280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年初结转和结余</w:t>
            </w:r>
          </w:p>
        </w:tc>
        <w:tc>
          <w:tcPr>
            <w:tcW w:w="708"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26</w:t>
            </w:r>
          </w:p>
        </w:tc>
        <w:tc>
          <w:tcPr>
            <w:tcW w:w="9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26.24</w:t>
            </w:r>
          </w:p>
        </w:tc>
        <w:tc>
          <w:tcPr>
            <w:tcW w:w="3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年末结转和结余</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54</w:t>
            </w:r>
          </w:p>
        </w:tc>
        <w:tc>
          <w:tcPr>
            <w:tcW w:w="14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61.61</w:t>
            </w:r>
          </w:p>
        </w:tc>
      </w:tr>
      <w:tr>
        <w:tblPrEx>
          <w:tblCellMar>
            <w:top w:w="0" w:type="dxa"/>
            <w:left w:w="108" w:type="dxa"/>
            <w:bottom w:w="0" w:type="dxa"/>
            <w:right w:w="108" w:type="dxa"/>
          </w:tblCellMar>
        </w:tblPrEx>
        <w:trPr>
          <w:trHeight w:val="303" w:hRule="atLeast"/>
        </w:trPr>
        <w:tc>
          <w:tcPr>
            <w:tcW w:w="280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08"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27</w:t>
            </w:r>
          </w:p>
        </w:tc>
        <w:tc>
          <w:tcPr>
            <w:tcW w:w="9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55</w:t>
            </w:r>
          </w:p>
        </w:tc>
        <w:tc>
          <w:tcPr>
            <w:tcW w:w="14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303" w:hRule="atLeast"/>
        </w:trPr>
        <w:tc>
          <w:tcPr>
            <w:tcW w:w="2802"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总计</w:t>
            </w:r>
          </w:p>
        </w:tc>
        <w:tc>
          <w:tcPr>
            <w:tcW w:w="708"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28</w:t>
            </w:r>
          </w:p>
        </w:tc>
        <w:tc>
          <w:tcPr>
            <w:tcW w:w="92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488.13</w:t>
            </w:r>
          </w:p>
        </w:tc>
        <w:tc>
          <w:tcPr>
            <w:tcW w:w="32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总计</w:t>
            </w:r>
          </w:p>
        </w:tc>
        <w:tc>
          <w:tcPr>
            <w:tcW w:w="4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56</w:t>
            </w:r>
          </w:p>
        </w:tc>
        <w:tc>
          <w:tcPr>
            <w:tcW w:w="141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488.13</w:t>
            </w:r>
          </w:p>
        </w:tc>
      </w:tr>
      <w:tr>
        <w:tblPrEx>
          <w:tblCellMar>
            <w:top w:w="0" w:type="dxa"/>
            <w:left w:w="108" w:type="dxa"/>
            <w:bottom w:w="0" w:type="dxa"/>
            <w:right w:w="108" w:type="dxa"/>
          </w:tblCellMar>
        </w:tblPrEx>
        <w:trPr>
          <w:trHeight w:val="303" w:hRule="atLeast"/>
        </w:trPr>
        <w:tc>
          <w:tcPr>
            <w:tcW w:w="9602" w:type="dxa"/>
            <w:gridSpan w:val="8"/>
            <w:tcBorders>
              <w:top w:val="single" w:color="000000" w:sz="4" w:space="0"/>
              <w:left w:val="nil"/>
              <w:bottom w:val="nil"/>
              <w:right w:val="nil"/>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注：本表反映部门本年度的总收支和年末结转结余情况。</w:t>
            </w:r>
          </w:p>
        </w:tc>
      </w:tr>
    </w:tbl>
    <w:p>
      <w:pPr>
        <w:jc w:val="left"/>
      </w:pPr>
    </w:p>
    <w:tbl>
      <w:tblPr>
        <w:tblStyle w:val="8"/>
        <w:tblW w:w="9122" w:type="dxa"/>
        <w:jc w:val="center"/>
        <w:tblLayout w:type="fixed"/>
        <w:tblCellMar>
          <w:top w:w="0" w:type="dxa"/>
          <w:left w:w="0" w:type="dxa"/>
          <w:bottom w:w="0" w:type="dxa"/>
          <w:right w:w="0" w:type="dxa"/>
        </w:tblCellMar>
      </w:tblPr>
      <w:tblGrid>
        <w:gridCol w:w="699"/>
        <w:gridCol w:w="50"/>
        <w:gridCol w:w="269"/>
        <w:gridCol w:w="3118"/>
        <w:gridCol w:w="1134"/>
        <w:gridCol w:w="1276"/>
        <w:gridCol w:w="567"/>
        <w:gridCol w:w="425"/>
        <w:gridCol w:w="519"/>
        <w:gridCol w:w="671"/>
        <w:gridCol w:w="394"/>
      </w:tblGrid>
      <w:tr>
        <w:tblPrEx>
          <w:tblCellMar>
            <w:top w:w="0" w:type="dxa"/>
            <w:left w:w="0" w:type="dxa"/>
            <w:bottom w:w="0" w:type="dxa"/>
            <w:right w:w="0" w:type="dxa"/>
          </w:tblCellMar>
        </w:tblPrEx>
        <w:trPr>
          <w:trHeight w:val="670" w:hRule="atLeast"/>
          <w:jc w:val="center"/>
        </w:trPr>
        <w:tc>
          <w:tcPr>
            <w:tcW w:w="9122" w:type="dxa"/>
            <w:gridSpan w:val="11"/>
            <w:tcBorders>
              <w:top w:val="nil"/>
              <w:left w:val="nil"/>
              <w:bottom w:val="nil"/>
              <w:right w:val="nil"/>
            </w:tcBorders>
            <w:shd w:val="clear" w:color="auto" w:fill="auto"/>
            <w:noWrap/>
            <w:tcMar>
              <w:top w:w="15" w:type="dxa"/>
              <w:left w:w="15" w:type="dxa"/>
              <w:right w:w="15" w:type="dxa"/>
            </w:tcMar>
            <w:vAlign w:val="bottom"/>
          </w:tcPr>
          <w:p>
            <w:pPr>
              <w:widowControl/>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tblPrEx>
          <w:tblCellMar>
            <w:top w:w="0" w:type="dxa"/>
            <w:left w:w="0" w:type="dxa"/>
            <w:bottom w:w="0" w:type="dxa"/>
            <w:right w:w="0" w:type="dxa"/>
          </w:tblCellMar>
        </w:tblPrEx>
        <w:trPr>
          <w:trHeight w:val="357" w:hRule="atLeast"/>
          <w:jc w:val="center"/>
        </w:trPr>
        <w:tc>
          <w:tcPr>
            <w:tcW w:w="69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6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11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3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27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2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1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65"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CellMar>
            <w:top w:w="0" w:type="dxa"/>
            <w:left w:w="0" w:type="dxa"/>
            <w:bottom w:w="0" w:type="dxa"/>
            <w:right w:w="0" w:type="dxa"/>
          </w:tblCellMar>
        </w:tblPrEx>
        <w:trPr>
          <w:trHeight w:val="357" w:hRule="atLeast"/>
          <w:jc w:val="center"/>
        </w:trPr>
        <w:tc>
          <w:tcPr>
            <w:tcW w:w="6546" w:type="dxa"/>
            <w:gridSpan w:val="6"/>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部门：中共唐山市曹妃甸区委党校</w:t>
            </w:r>
          </w:p>
        </w:tc>
        <w:tc>
          <w:tcPr>
            <w:tcW w:w="5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2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84"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283" w:hRule="atLeast"/>
          <w:jc w:val="center"/>
        </w:trPr>
        <w:tc>
          <w:tcPr>
            <w:tcW w:w="413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3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本年收入</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7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财政拨款</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56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42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51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67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39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CellMar>
            <w:top w:w="0" w:type="dxa"/>
            <w:left w:w="0" w:type="dxa"/>
            <w:bottom w:w="0" w:type="dxa"/>
            <w:right w:w="0" w:type="dxa"/>
          </w:tblCellMar>
        </w:tblPrEx>
        <w:trPr>
          <w:trHeight w:val="380" w:hRule="atLeast"/>
          <w:jc w:val="center"/>
        </w:trPr>
        <w:tc>
          <w:tcPr>
            <w:tcW w:w="1018"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118"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6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2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1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7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9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01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118"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6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2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1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7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9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01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118"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6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2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1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7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9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4136"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1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6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tblPrEx>
          <w:tblCellMar>
            <w:top w:w="0" w:type="dxa"/>
            <w:left w:w="0" w:type="dxa"/>
            <w:bottom w:w="0" w:type="dxa"/>
            <w:right w:w="0" w:type="dxa"/>
          </w:tblCellMar>
        </w:tblPrEx>
        <w:trPr>
          <w:trHeight w:val="385" w:hRule="atLeast"/>
          <w:jc w:val="center"/>
        </w:trPr>
        <w:tc>
          <w:tcPr>
            <w:tcW w:w="4136"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b/>
                <w:bCs/>
                <w:color w:val="000000"/>
                <w:sz w:val="22"/>
              </w:rPr>
            </w:pPr>
            <w:r>
              <w:rPr>
                <w:rFonts w:hint="eastAsia" w:ascii="宋体" w:hAnsi="宋体" w:eastAsia="宋体" w:cs="Arial"/>
                <w:b/>
                <w:bCs/>
                <w:color w:val="000000"/>
                <w:sz w:val="22"/>
              </w:rPr>
              <w:t>461.89</w:t>
            </w:r>
          </w:p>
        </w:tc>
        <w:tc>
          <w:tcPr>
            <w:tcW w:w="12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b/>
                <w:bCs/>
                <w:color w:val="000000"/>
                <w:sz w:val="22"/>
              </w:rPr>
            </w:pPr>
            <w:r>
              <w:rPr>
                <w:rFonts w:hint="eastAsia" w:ascii="宋体" w:hAnsi="宋体" w:eastAsia="宋体" w:cs="Arial"/>
                <w:b/>
                <w:bCs/>
                <w:color w:val="000000"/>
                <w:sz w:val="22"/>
              </w:rPr>
              <w:t>461.89</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6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85"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205</w:t>
            </w:r>
          </w:p>
        </w:tc>
        <w:tc>
          <w:tcPr>
            <w:tcW w:w="31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教育支出</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363.08</w:t>
            </w:r>
          </w:p>
        </w:tc>
        <w:tc>
          <w:tcPr>
            <w:tcW w:w="12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363.08</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20508</w:t>
            </w:r>
          </w:p>
        </w:tc>
        <w:tc>
          <w:tcPr>
            <w:tcW w:w="31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进修及培训</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363.08</w:t>
            </w:r>
          </w:p>
        </w:tc>
        <w:tc>
          <w:tcPr>
            <w:tcW w:w="12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363.08</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2050802</w:t>
            </w:r>
          </w:p>
        </w:tc>
        <w:tc>
          <w:tcPr>
            <w:tcW w:w="31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干部教育</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363.08</w:t>
            </w:r>
          </w:p>
        </w:tc>
        <w:tc>
          <w:tcPr>
            <w:tcW w:w="12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363.08</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208</w:t>
            </w:r>
          </w:p>
        </w:tc>
        <w:tc>
          <w:tcPr>
            <w:tcW w:w="31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社会保障和就业支出</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43.18</w:t>
            </w:r>
          </w:p>
        </w:tc>
        <w:tc>
          <w:tcPr>
            <w:tcW w:w="12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43.18</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20805</w:t>
            </w:r>
          </w:p>
        </w:tc>
        <w:tc>
          <w:tcPr>
            <w:tcW w:w="31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行政事业单位离退休</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43.18</w:t>
            </w:r>
          </w:p>
        </w:tc>
        <w:tc>
          <w:tcPr>
            <w:tcW w:w="12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43.18</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2080505</w:t>
            </w:r>
          </w:p>
        </w:tc>
        <w:tc>
          <w:tcPr>
            <w:tcW w:w="31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机关事业单位基本养老保险缴费支出</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29.37</w:t>
            </w:r>
          </w:p>
        </w:tc>
        <w:tc>
          <w:tcPr>
            <w:tcW w:w="12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29.37</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2080506</w:t>
            </w:r>
          </w:p>
        </w:tc>
        <w:tc>
          <w:tcPr>
            <w:tcW w:w="31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 机关事业单位职业年金缴费支出</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13.81</w:t>
            </w:r>
          </w:p>
        </w:tc>
        <w:tc>
          <w:tcPr>
            <w:tcW w:w="12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13.81</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210</w:t>
            </w:r>
          </w:p>
        </w:tc>
        <w:tc>
          <w:tcPr>
            <w:tcW w:w="31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卫生健康支出</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36.62</w:t>
            </w:r>
          </w:p>
        </w:tc>
        <w:tc>
          <w:tcPr>
            <w:tcW w:w="12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36.62</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21011</w:t>
            </w:r>
          </w:p>
        </w:tc>
        <w:tc>
          <w:tcPr>
            <w:tcW w:w="31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行政事业单位医疗</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36.62</w:t>
            </w:r>
          </w:p>
        </w:tc>
        <w:tc>
          <w:tcPr>
            <w:tcW w:w="12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36.62</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2101102</w:t>
            </w:r>
          </w:p>
        </w:tc>
        <w:tc>
          <w:tcPr>
            <w:tcW w:w="31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  事业单位医疗</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11.63</w:t>
            </w:r>
          </w:p>
        </w:tc>
        <w:tc>
          <w:tcPr>
            <w:tcW w:w="12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11.63</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2101103</w:t>
            </w:r>
          </w:p>
        </w:tc>
        <w:tc>
          <w:tcPr>
            <w:tcW w:w="31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  公务员医疗补助</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24.99</w:t>
            </w:r>
          </w:p>
        </w:tc>
        <w:tc>
          <w:tcPr>
            <w:tcW w:w="12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24.99</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221</w:t>
            </w:r>
          </w:p>
        </w:tc>
        <w:tc>
          <w:tcPr>
            <w:tcW w:w="31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住房保障支出</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19.01</w:t>
            </w:r>
          </w:p>
        </w:tc>
        <w:tc>
          <w:tcPr>
            <w:tcW w:w="12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19.01</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22102</w:t>
            </w:r>
          </w:p>
        </w:tc>
        <w:tc>
          <w:tcPr>
            <w:tcW w:w="31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住房改革支出</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19.01</w:t>
            </w:r>
          </w:p>
        </w:tc>
        <w:tc>
          <w:tcPr>
            <w:tcW w:w="12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19.01</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2210201</w:t>
            </w:r>
          </w:p>
        </w:tc>
        <w:tc>
          <w:tcPr>
            <w:tcW w:w="31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  住房公积金</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19.01</w:t>
            </w:r>
          </w:p>
        </w:tc>
        <w:tc>
          <w:tcPr>
            <w:tcW w:w="12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19.01</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9122" w:type="dxa"/>
            <w:gridSpan w:val="11"/>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pPr>
        <w:jc w:val="left"/>
      </w:pPr>
    </w:p>
    <w:p>
      <w:r>
        <w:br w:type="page"/>
      </w:r>
    </w:p>
    <w:tbl>
      <w:tblPr>
        <w:tblStyle w:val="8"/>
        <w:tblW w:w="9780" w:type="dxa"/>
        <w:jc w:val="center"/>
        <w:tblLayout w:type="fixed"/>
        <w:tblCellMar>
          <w:top w:w="0" w:type="dxa"/>
          <w:left w:w="0" w:type="dxa"/>
          <w:bottom w:w="0" w:type="dxa"/>
          <w:right w:w="0" w:type="dxa"/>
        </w:tblCellMar>
      </w:tblPr>
      <w:tblGrid>
        <w:gridCol w:w="941"/>
        <w:gridCol w:w="164"/>
        <w:gridCol w:w="50"/>
        <w:gridCol w:w="50"/>
        <w:gridCol w:w="2643"/>
        <w:gridCol w:w="100"/>
        <w:gridCol w:w="1034"/>
        <w:gridCol w:w="100"/>
        <w:gridCol w:w="892"/>
        <w:gridCol w:w="100"/>
        <w:gridCol w:w="1176"/>
        <w:gridCol w:w="100"/>
        <w:gridCol w:w="751"/>
        <w:gridCol w:w="100"/>
        <w:gridCol w:w="467"/>
        <w:gridCol w:w="100"/>
        <w:gridCol w:w="912"/>
        <w:gridCol w:w="100"/>
      </w:tblGrid>
      <w:tr>
        <w:tblPrEx>
          <w:tblCellMar>
            <w:top w:w="0" w:type="dxa"/>
            <w:left w:w="0" w:type="dxa"/>
            <w:bottom w:w="0" w:type="dxa"/>
            <w:right w:w="0" w:type="dxa"/>
          </w:tblCellMar>
        </w:tblPrEx>
        <w:trPr>
          <w:gridAfter w:val="1"/>
          <w:wAfter w:w="100" w:type="dxa"/>
          <w:trHeight w:val="612" w:hRule="atLeast"/>
          <w:jc w:val="center"/>
        </w:trPr>
        <w:tc>
          <w:tcPr>
            <w:tcW w:w="9680" w:type="dxa"/>
            <w:gridSpan w:val="1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14"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743"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34"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92"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276"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51"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67"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12"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CellMar>
            <w:top w:w="0" w:type="dxa"/>
            <w:left w:w="0" w:type="dxa"/>
            <w:bottom w:w="0" w:type="dxa"/>
            <w:right w:w="0" w:type="dxa"/>
          </w:tblCellMar>
        </w:tblPrEx>
        <w:trPr>
          <w:gridAfter w:val="1"/>
          <w:wAfter w:w="100" w:type="dxa"/>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214"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819" w:type="dxa"/>
            <w:gridSpan w:val="6"/>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中共唐山市曹妃甸区委党校</w:t>
            </w:r>
          </w:p>
        </w:tc>
        <w:tc>
          <w:tcPr>
            <w:tcW w:w="1276"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51"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79" w:type="dxa"/>
            <w:gridSpan w:val="4"/>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gridAfter w:val="1"/>
          <w:wAfter w:w="100" w:type="dxa"/>
          <w:trHeight w:val="323" w:hRule="atLeast"/>
          <w:jc w:val="center"/>
        </w:trPr>
        <w:tc>
          <w:tcPr>
            <w:tcW w:w="384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34"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992"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276"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851"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567"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012"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CellMar>
            <w:top w:w="0" w:type="dxa"/>
            <w:left w:w="0" w:type="dxa"/>
            <w:bottom w:w="0" w:type="dxa"/>
            <w:right w:w="0" w:type="dxa"/>
          </w:tblCellMar>
        </w:tblPrEx>
        <w:trPr>
          <w:gridAfter w:val="1"/>
          <w:wAfter w:w="100" w:type="dxa"/>
          <w:trHeight w:val="319" w:hRule="atLeast"/>
          <w:jc w:val="center"/>
        </w:trPr>
        <w:tc>
          <w:tcPr>
            <w:tcW w:w="1105"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743" w:type="dxa"/>
            <w:gridSpan w:val="3"/>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34"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2"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76"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67"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12"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gridAfter w:val="1"/>
          <w:wAfter w:w="100" w:type="dxa"/>
          <w:trHeight w:val="319" w:hRule="atLeast"/>
          <w:jc w:val="center"/>
        </w:trPr>
        <w:tc>
          <w:tcPr>
            <w:tcW w:w="1105"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743" w:type="dxa"/>
            <w:gridSpan w:val="3"/>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34"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2"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76"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67"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12"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gridAfter w:val="1"/>
          <w:wAfter w:w="100" w:type="dxa"/>
          <w:trHeight w:val="319" w:hRule="atLeast"/>
          <w:jc w:val="center"/>
        </w:trPr>
        <w:tc>
          <w:tcPr>
            <w:tcW w:w="1105"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743" w:type="dxa"/>
            <w:gridSpan w:val="3"/>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34"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2"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76"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67"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12"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gridAfter w:val="1"/>
          <w:wAfter w:w="100" w:type="dxa"/>
          <w:trHeight w:val="323" w:hRule="atLeast"/>
          <w:jc w:val="center"/>
        </w:trPr>
        <w:tc>
          <w:tcPr>
            <w:tcW w:w="3848"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1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85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56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01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gridAfter w:val="1"/>
          <w:wAfter w:w="100" w:type="dxa"/>
          <w:trHeight w:val="373" w:hRule="atLeast"/>
          <w:jc w:val="center"/>
        </w:trPr>
        <w:tc>
          <w:tcPr>
            <w:tcW w:w="3848"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b/>
                <w:bCs/>
                <w:color w:val="000000"/>
                <w:sz w:val="22"/>
              </w:rPr>
            </w:pPr>
            <w:r>
              <w:rPr>
                <w:rFonts w:hint="eastAsia" w:cs="Arial"/>
                <w:b/>
                <w:bCs/>
                <w:color w:val="000000"/>
                <w:sz w:val="22"/>
              </w:rPr>
              <w:t>426.52</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b/>
                <w:bCs/>
                <w:color w:val="000000"/>
                <w:sz w:val="22"/>
              </w:rPr>
            </w:pPr>
            <w:r>
              <w:rPr>
                <w:rFonts w:hint="eastAsia" w:cs="Arial"/>
                <w:b/>
                <w:bCs/>
                <w:color w:val="000000"/>
                <w:sz w:val="22"/>
              </w:rPr>
              <w:t>426.52</w:t>
            </w:r>
          </w:p>
        </w:tc>
        <w:tc>
          <w:tcPr>
            <w:tcW w:w="1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b/>
                <w:bCs/>
                <w:color w:val="000000"/>
                <w:sz w:val="22"/>
              </w:rPr>
            </w:pPr>
          </w:p>
        </w:tc>
        <w:tc>
          <w:tcPr>
            <w:tcW w:w="85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56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01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gridAfter w:val="1"/>
          <w:wAfter w:w="100" w:type="dxa"/>
          <w:trHeight w:val="323" w:hRule="atLeast"/>
          <w:jc w:val="center"/>
        </w:trPr>
        <w:tc>
          <w:tcPr>
            <w:tcW w:w="110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205</w:t>
            </w:r>
          </w:p>
        </w:tc>
        <w:tc>
          <w:tcPr>
            <w:tcW w:w="274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教育支出</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327.71</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327.71</w:t>
            </w:r>
          </w:p>
        </w:tc>
        <w:tc>
          <w:tcPr>
            <w:tcW w:w="1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85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56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101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gridAfter w:val="1"/>
          <w:wAfter w:w="100" w:type="dxa"/>
          <w:trHeight w:val="323" w:hRule="atLeast"/>
          <w:jc w:val="center"/>
        </w:trPr>
        <w:tc>
          <w:tcPr>
            <w:tcW w:w="110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20508</w:t>
            </w:r>
          </w:p>
        </w:tc>
        <w:tc>
          <w:tcPr>
            <w:tcW w:w="274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进修及培训</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p>
            <w:pPr>
              <w:spacing w:line="220" w:lineRule="exact"/>
              <w:ind w:right="100"/>
              <w:jc w:val="right"/>
              <w:rPr>
                <w:rFonts w:ascii="宋体" w:hAnsi="宋体" w:eastAsia="宋体" w:cs="宋体"/>
                <w:color w:val="000000"/>
                <w:sz w:val="20"/>
                <w:szCs w:val="20"/>
              </w:rPr>
            </w:pPr>
            <w:r>
              <w:rPr>
                <w:rFonts w:hint="eastAsia" w:ascii="宋体" w:hAnsi="宋体" w:eastAsia="宋体" w:cs="宋体"/>
                <w:color w:val="000000"/>
                <w:sz w:val="20"/>
                <w:szCs w:val="20"/>
              </w:rPr>
              <w:t>327.71</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327.71</w:t>
            </w:r>
          </w:p>
        </w:tc>
        <w:tc>
          <w:tcPr>
            <w:tcW w:w="1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85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56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101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gridAfter w:val="1"/>
          <w:wAfter w:w="100" w:type="dxa"/>
          <w:trHeight w:val="323" w:hRule="atLeast"/>
          <w:jc w:val="center"/>
        </w:trPr>
        <w:tc>
          <w:tcPr>
            <w:tcW w:w="110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2050802</w:t>
            </w:r>
          </w:p>
        </w:tc>
        <w:tc>
          <w:tcPr>
            <w:tcW w:w="274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干部教育</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327.71</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327.71</w:t>
            </w:r>
          </w:p>
        </w:tc>
        <w:tc>
          <w:tcPr>
            <w:tcW w:w="1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85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56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101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gridAfter w:val="1"/>
          <w:wAfter w:w="100" w:type="dxa"/>
          <w:trHeight w:val="323" w:hRule="atLeast"/>
          <w:jc w:val="center"/>
        </w:trPr>
        <w:tc>
          <w:tcPr>
            <w:tcW w:w="110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208</w:t>
            </w:r>
          </w:p>
        </w:tc>
        <w:tc>
          <w:tcPr>
            <w:tcW w:w="274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社会保障和就业支出</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43.18</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43.18</w:t>
            </w:r>
          </w:p>
        </w:tc>
        <w:tc>
          <w:tcPr>
            <w:tcW w:w="1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85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56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101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gridAfter w:val="1"/>
          <w:wAfter w:w="100" w:type="dxa"/>
          <w:trHeight w:val="323" w:hRule="atLeast"/>
          <w:jc w:val="center"/>
        </w:trPr>
        <w:tc>
          <w:tcPr>
            <w:tcW w:w="110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20805</w:t>
            </w:r>
          </w:p>
        </w:tc>
        <w:tc>
          <w:tcPr>
            <w:tcW w:w="274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行政事业单位离退休</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43.18</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43.18</w:t>
            </w:r>
          </w:p>
        </w:tc>
        <w:tc>
          <w:tcPr>
            <w:tcW w:w="1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85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56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101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gridAfter w:val="1"/>
          <w:wAfter w:w="100" w:type="dxa"/>
          <w:trHeight w:val="323" w:hRule="atLeast"/>
          <w:jc w:val="center"/>
        </w:trPr>
        <w:tc>
          <w:tcPr>
            <w:tcW w:w="110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2080505</w:t>
            </w:r>
          </w:p>
        </w:tc>
        <w:tc>
          <w:tcPr>
            <w:tcW w:w="274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机关事业单位基本养老保险缴费支出</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29.37</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29.37</w:t>
            </w:r>
          </w:p>
        </w:tc>
        <w:tc>
          <w:tcPr>
            <w:tcW w:w="1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85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56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101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gridAfter w:val="1"/>
          <w:wAfter w:w="100" w:type="dxa"/>
          <w:trHeight w:val="323" w:hRule="atLeast"/>
          <w:jc w:val="center"/>
        </w:trPr>
        <w:tc>
          <w:tcPr>
            <w:tcW w:w="110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2080506</w:t>
            </w:r>
          </w:p>
        </w:tc>
        <w:tc>
          <w:tcPr>
            <w:tcW w:w="274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 机关事业单位职业年金缴费支出</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13.81</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13.81</w:t>
            </w:r>
          </w:p>
        </w:tc>
        <w:tc>
          <w:tcPr>
            <w:tcW w:w="1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85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56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101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gridAfter w:val="1"/>
          <w:wAfter w:w="100" w:type="dxa"/>
          <w:trHeight w:val="323" w:hRule="atLeast"/>
          <w:jc w:val="center"/>
        </w:trPr>
        <w:tc>
          <w:tcPr>
            <w:tcW w:w="110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210</w:t>
            </w:r>
          </w:p>
        </w:tc>
        <w:tc>
          <w:tcPr>
            <w:tcW w:w="274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卫生健康支出</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36.62</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36.62</w:t>
            </w:r>
          </w:p>
        </w:tc>
        <w:tc>
          <w:tcPr>
            <w:tcW w:w="1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85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56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101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gridAfter w:val="1"/>
          <w:wAfter w:w="100" w:type="dxa"/>
          <w:trHeight w:val="323" w:hRule="atLeast"/>
          <w:jc w:val="center"/>
        </w:trPr>
        <w:tc>
          <w:tcPr>
            <w:tcW w:w="110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21011</w:t>
            </w:r>
          </w:p>
        </w:tc>
        <w:tc>
          <w:tcPr>
            <w:tcW w:w="274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行政事业单位医疗</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36.62</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36.62</w:t>
            </w:r>
          </w:p>
        </w:tc>
        <w:tc>
          <w:tcPr>
            <w:tcW w:w="1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85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56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101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gridAfter w:val="1"/>
          <w:wAfter w:w="100" w:type="dxa"/>
          <w:trHeight w:val="323" w:hRule="atLeast"/>
          <w:jc w:val="center"/>
        </w:trPr>
        <w:tc>
          <w:tcPr>
            <w:tcW w:w="110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2101102</w:t>
            </w:r>
          </w:p>
        </w:tc>
        <w:tc>
          <w:tcPr>
            <w:tcW w:w="274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  事业单位医疗</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11.63</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11.63</w:t>
            </w:r>
          </w:p>
        </w:tc>
        <w:tc>
          <w:tcPr>
            <w:tcW w:w="1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85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56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101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gridAfter w:val="1"/>
          <w:wAfter w:w="100" w:type="dxa"/>
          <w:trHeight w:val="323" w:hRule="atLeast"/>
          <w:jc w:val="center"/>
        </w:trPr>
        <w:tc>
          <w:tcPr>
            <w:tcW w:w="110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2101103</w:t>
            </w:r>
          </w:p>
        </w:tc>
        <w:tc>
          <w:tcPr>
            <w:tcW w:w="274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  公务员医疗补助</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24.99</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24.99</w:t>
            </w:r>
          </w:p>
        </w:tc>
        <w:tc>
          <w:tcPr>
            <w:tcW w:w="1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85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56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101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gridAfter w:val="1"/>
          <w:wAfter w:w="100" w:type="dxa"/>
          <w:trHeight w:val="323" w:hRule="atLeast"/>
          <w:jc w:val="center"/>
        </w:trPr>
        <w:tc>
          <w:tcPr>
            <w:tcW w:w="110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221</w:t>
            </w:r>
          </w:p>
        </w:tc>
        <w:tc>
          <w:tcPr>
            <w:tcW w:w="274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住房保障支出</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19.01</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19.01</w:t>
            </w:r>
          </w:p>
        </w:tc>
        <w:tc>
          <w:tcPr>
            <w:tcW w:w="1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85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56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101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gridAfter w:val="1"/>
          <w:wAfter w:w="100" w:type="dxa"/>
          <w:trHeight w:val="323" w:hRule="atLeast"/>
          <w:jc w:val="center"/>
        </w:trPr>
        <w:tc>
          <w:tcPr>
            <w:tcW w:w="110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22102</w:t>
            </w:r>
          </w:p>
        </w:tc>
        <w:tc>
          <w:tcPr>
            <w:tcW w:w="274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住房改革支出</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19.01</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19.01</w:t>
            </w:r>
          </w:p>
        </w:tc>
        <w:tc>
          <w:tcPr>
            <w:tcW w:w="1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85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56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101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gridAfter w:val="1"/>
          <w:wAfter w:w="100" w:type="dxa"/>
          <w:trHeight w:val="323" w:hRule="atLeast"/>
          <w:jc w:val="center"/>
        </w:trPr>
        <w:tc>
          <w:tcPr>
            <w:tcW w:w="110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2210201</w:t>
            </w:r>
          </w:p>
        </w:tc>
        <w:tc>
          <w:tcPr>
            <w:tcW w:w="274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  住房公积金</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19.01</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19.01</w:t>
            </w:r>
          </w:p>
        </w:tc>
        <w:tc>
          <w:tcPr>
            <w:tcW w:w="12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85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56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101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100" w:type="dxa"/>
          <w:trHeight w:val="323" w:hRule="atLeast"/>
          <w:jc w:val="center"/>
        </w:trPr>
        <w:tc>
          <w:tcPr>
            <w:tcW w:w="9680" w:type="dxa"/>
            <w:gridSpan w:val="17"/>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r>
        <w:br w:type="page"/>
      </w:r>
    </w:p>
    <w:tbl>
      <w:tblPr>
        <w:tblStyle w:val="8"/>
        <w:tblW w:w="8940" w:type="dxa"/>
        <w:tblInd w:w="0" w:type="dxa"/>
        <w:tblLayout w:type="fixed"/>
        <w:tblCellMar>
          <w:top w:w="0" w:type="dxa"/>
          <w:left w:w="0" w:type="dxa"/>
          <w:bottom w:w="0" w:type="dxa"/>
          <w:right w:w="0" w:type="dxa"/>
        </w:tblCellMar>
      </w:tblPr>
      <w:tblGrid>
        <w:gridCol w:w="1717"/>
        <w:gridCol w:w="745"/>
        <w:gridCol w:w="325"/>
        <w:gridCol w:w="850"/>
        <w:gridCol w:w="2124"/>
        <w:gridCol w:w="191"/>
        <w:gridCol w:w="360"/>
        <w:gridCol w:w="650"/>
        <w:gridCol w:w="226"/>
        <w:gridCol w:w="599"/>
        <w:gridCol w:w="277"/>
        <w:gridCol w:w="876"/>
      </w:tblGrid>
      <w:tr>
        <w:tblPrEx>
          <w:tblCellMar>
            <w:top w:w="0" w:type="dxa"/>
            <w:left w:w="0" w:type="dxa"/>
            <w:bottom w:w="0" w:type="dxa"/>
            <w:right w:w="0" w:type="dxa"/>
          </w:tblCellMar>
        </w:tblPrEx>
        <w:trPr>
          <w:trHeight w:val="152" w:hRule="atLeast"/>
        </w:trPr>
        <w:tc>
          <w:tcPr>
            <w:tcW w:w="8940" w:type="dxa"/>
            <w:gridSpan w:val="12"/>
            <w:tcBorders>
              <w:top w:val="nil"/>
              <w:left w:val="nil"/>
              <w:bottom w:val="nil"/>
              <w:right w:val="nil"/>
            </w:tcBorders>
            <w:shd w:val="clear" w:color="auto" w:fill="auto"/>
            <w:noWrap/>
            <w:tcMar>
              <w:top w:w="15" w:type="dxa"/>
              <w:left w:w="15" w:type="dxa"/>
              <w:right w:w="15" w:type="dxa"/>
            </w:tcMar>
            <w:vAlign w:val="center"/>
          </w:tcPr>
          <w:p>
            <w:pPr>
              <w:widowControl/>
              <w:spacing w:line="240" w:lineRule="atLeast"/>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财政拨款收入支出决算总表</w:t>
            </w:r>
          </w:p>
        </w:tc>
      </w:tr>
      <w:tr>
        <w:tblPrEx>
          <w:tblCellMar>
            <w:top w:w="0" w:type="dxa"/>
            <w:left w:w="0" w:type="dxa"/>
            <w:bottom w:w="0" w:type="dxa"/>
            <w:right w:w="0" w:type="dxa"/>
          </w:tblCellMar>
        </w:tblPrEx>
        <w:trPr>
          <w:trHeight w:val="90" w:hRule="atLeast"/>
        </w:trPr>
        <w:tc>
          <w:tcPr>
            <w:tcW w:w="1717" w:type="dxa"/>
            <w:tcBorders>
              <w:top w:val="nil"/>
              <w:left w:val="nil"/>
              <w:bottom w:val="nil"/>
              <w:right w:val="nil"/>
            </w:tcBorders>
            <w:shd w:val="clear" w:color="auto" w:fill="auto"/>
            <w:noWrap/>
            <w:tcMar>
              <w:top w:w="15" w:type="dxa"/>
              <w:left w:w="15" w:type="dxa"/>
              <w:right w:w="15" w:type="dxa"/>
            </w:tcMar>
            <w:vAlign w:val="center"/>
          </w:tcPr>
          <w:p>
            <w:pPr>
              <w:widowControl/>
              <w:spacing w:line="240" w:lineRule="atLeast"/>
              <w:rPr>
                <w:rFonts w:ascii="Arial" w:hAnsi="Arial" w:cs="Arial"/>
                <w:color w:val="000000"/>
                <w:sz w:val="20"/>
                <w:szCs w:val="20"/>
              </w:rPr>
            </w:pPr>
          </w:p>
        </w:tc>
        <w:tc>
          <w:tcPr>
            <w:tcW w:w="745" w:type="dxa"/>
            <w:tcBorders>
              <w:top w:val="nil"/>
              <w:left w:val="nil"/>
              <w:bottom w:val="nil"/>
              <w:right w:val="nil"/>
            </w:tcBorders>
            <w:shd w:val="clear" w:color="auto" w:fill="auto"/>
            <w:noWrap/>
            <w:tcMar>
              <w:top w:w="15" w:type="dxa"/>
              <w:left w:w="15" w:type="dxa"/>
              <w:right w:w="15" w:type="dxa"/>
            </w:tcMar>
            <w:vAlign w:val="center"/>
          </w:tcPr>
          <w:p>
            <w:pPr>
              <w:widowControl/>
              <w:spacing w:line="240" w:lineRule="atLeast"/>
              <w:rPr>
                <w:rFonts w:ascii="Arial" w:hAnsi="Arial" w:cs="Arial"/>
                <w:color w:val="000000"/>
                <w:sz w:val="20"/>
                <w:szCs w:val="20"/>
              </w:rPr>
            </w:pPr>
          </w:p>
        </w:tc>
        <w:tc>
          <w:tcPr>
            <w:tcW w:w="325" w:type="dxa"/>
            <w:tcBorders>
              <w:top w:val="nil"/>
              <w:left w:val="nil"/>
              <w:bottom w:val="nil"/>
              <w:right w:val="nil"/>
            </w:tcBorders>
            <w:shd w:val="clear" w:color="auto" w:fill="auto"/>
            <w:noWrap/>
            <w:tcMar>
              <w:top w:w="15" w:type="dxa"/>
              <w:left w:w="15" w:type="dxa"/>
              <w:right w:w="15" w:type="dxa"/>
            </w:tcMar>
            <w:vAlign w:val="center"/>
          </w:tcPr>
          <w:p>
            <w:pPr>
              <w:widowControl/>
              <w:spacing w:line="240" w:lineRule="atLeast"/>
              <w:rPr>
                <w:rFonts w:ascii="Arial" w:hAnsi="Arial" w:cs="Arial"/>
                <w:color w:val="000000"/>
                <w:sz w:val="20"/>
                <w:szCs w:val="20"/>
              </w:rPr>
            </w:pPr>
          </w:p>
        </w:tc>
        <w:tc>
          <w:tcPr>
            <w:tcW w:w="2974"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line="240" w:lineRule="atLeast"/>
              <w:rPr>
                <w:rFonts w:ascii="Arial" w:hAnsi="Arial" w:cs="Arial"/>
                <w:color w:val="000000"/>
                <w:sz w:val="20"/>
                <w:szCs w:val="20"/>
              </w:rPr>
            </w:pPr>
          </w:p>
        </w:tc>
        <w:tc>
          <w:tcPr>
            <w:tcW w:w="551"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line="240" w:lineRule="atLeast"/>
              <w:rPr>
                <w:rFonts w:ascii="Arial" w:hAnsi="Arial" w:cs="Arial"/>
                <w:color w:val="000000"/>
                <w:sz w:val="20"/>
                <w:szCs w:val="20"/>
              </w:rPr>
            </w:pPr>
          </w:p>
        </w:tc>
        <w:tc>
          <w:tcPr>
            <w:tcW w:w="650" w:type="dxa"/>
            <w:tcBorders>
              <w:top w:val="nil"/>
              <w:left w:val="nil"/>
              <w:bottom w:val="nil"/>
              <w:right w:val="nil"/>
            </w:tcBorders>
            <w:shd w:val="clear" w:color="auto" w:fill="auto"/>
            <w:noWrap/>
            <w:tcMar>
              <w:top w:w="15" w:type="dxa"/>
              <w:left w:w="15" w:type="dxa"/>
              <w:right w:w="15" w:type="dxa"/>
            </w:tcMar>
            <w:vAlign w:val="center"/>
          </w:tcPr>
          <w:p>
            <w:pPr>
              <w:widowControl/>
              <w:spacing w:line="240" w:lineRule="atLeast"/>
              <w:rPr>
                <w:rFonts w:ascii="Arial" w:hAnsi="Arial" w:cs="Arial"/>
                <w:color w:val="000000"/>
                <w:sz w:val="20"/>
                <w:szCs w:val="20"/>
              </w:rPr>
            </w:pPr>
          </w:p>
        </w:tc>
        <w:tc>
          <w:tcPr>
            <w:tcW w:w="82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line="240" w:lineRule="atLeast"/>
              <w:rPr>
                <w:rFonts w:ascii="Arial" w:hAnsi="Arial" w:cs="Arial"/>
                <w:color w:val="000000"/>
                <w:sz w:val="20"/>
                <w:szCs w:val="20"/>
              </w:rPr>
            </w:pPr>
          </w:p>
        </w:tc>
        <w:tc>
          <w:tcPr>
            <w:tcW w:w="1153"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line="240" w:lineRule="atLeast"/>
              <w:jc w:val="right"/>
              <w:textAlignment w:val="center"/>
              <w:rPr>
                <w:rFonts w:ascii="宋体" w:hAnsi="宋体" w:cs="宋体"/>
                <w:color w:val="000000"/>
                <w:sz w:val="20"/>
                <w:szCs w:val="20"/>
              </w:rPr>
            </w:pPr>
            <w:r>
              <w:rPr>
                <w:rFonts w:hint="eastAsia" w:ascii="宋体" w:hAnsi="宋体" w:cs="宋体"/>
                <w:color w:val="000000"/>
                <w:kern w:val="0"/>
                <w:sz w:val="20"/>
                <w:szCs w:val="20"/>
              </w:rPr>
              <w:t>公开04表</w:t>
            </w:r>
          </w:p>
        </w:tc>
      </w:tr>
      <w:tr>
        <w:tblPrEx>
          <w:tblCellMar>
            <w:top w:w="0" w:type="dxa"/>
            <w:left w:w="0" w:type="dxa"/>
            <w:bottom w:w="0" w:type="dxa"/>
            <w:right w:w="0" w:type="dxa"/>
          </w:tblCellMar>
        </w:tblPrEx>
        <w:trPr>
          <w:trHeight w:val="152" w:hRule="atLeast"/>
        </w:trPr>
        <w:tc>
          <w:tcPr>
            <w:tcW w:w="6312" w:type="dxa"/>
            <w:gridSpan w:val="7"/>
            <w:tcBorders>
              <w:top w:val="nil"/>
              <w:left w:val="nil"/>
              <w:bottom w:val="nil"/>
              <w:right w:val="nil"/>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20"/>
                <w:szCs w:val="20"/>
              </w:rPr>
            </w:pPr>
            <w:r>
              <w:rPr>
                <w:rFonts w:hint="eastAsia" w:ascii="宋体" w:hAnsi="宋体" w:cs="宋体"/>
                <w:color w:val="000000"/>
                <w:kern w:val="0"/>
                <w:sz w:val="20"/>
                <w:szCs w:val="20"/>
              </w:rPr>
              <w:t>部门：中共唐山市曹妃甸区委党校</w:t>
            </w:r>
          </w:p>
        </w:tc>
        <w:tc>
          <w:tcPr>
            <w:tcW w:w="650" w:type="dxa"/>
            <w:tcBorders>
              <w:top w:val="nil"/>
              <w:left w:val="nil"/>
              <w:bottom w:val="nil"/>
              <w:right w:val="nil"/>
            </w:tcBorders>
            <w:shd w:val="clear" w:color="auto" w:fill="auto"/>
            <w:noWrap/>
            <w:tcMar>
              <w:top w:w="15" w:type="dxa"/>
              <w:left w:w="15" w:type="dxa"/>
              <w:right w:w="15" w:type="dxa"/>
            </w:tcMar>
            <w:vAlign w:val="center"/>
          </w:tcPr>
          <w:p>
            <w:pPr>
              <w:widowControl/>
              <w:spacing w:line="240" w:lineRule="atLeast"/>
              <w:rPr>
                <w:rFonts w:ascii="Arial" w:hAnsi="Arial" w:cs="Arial"/>
                <w:color w:val="000000"/>
                <w:sz w:val="20"/>
                <w:szCs w:val="20"/>
              </w:rPr>
            </w:pPr>
          </w:p>
        </w:tc>
        <w:tc>
          <w:tcPr>
            <w:tcW w:w="1978" w:type="dxa"/>
            <w:gridSpan w:val="4"/>
            <w:tcBorders>
              <w:top w:val="nil"/>
              <w:left w:val="nil"/>
              <w:bottom w:val="nil"/>
              <w:right w:val="nil"/>
            </w:tcBorders>
            <w:shd w:val="clear" w:color="auto" w:fill="auto"/>
            <w:noWrap/>
            <w:tcMar>
              <w:top w:w="15" w:type="dxa"/>
              <w:left w:w="15" w:type="dxa"/>
              <w:right w:w="15" w:type="dxa"/>
            </w:tcMar>
            <w:vAlign w:val="center"/>
          </w:tcPr>
          <w:p>
            <w:pPr>
              <w:widowControl/>
              <w:spacing w:line="240" w:lineRule="atLeast"/>
              <w:jc w:val="right"/>
              <w:textAlignment w:val="center"/>
              <w:rPr>
                <w:rFonts w:ascii="宋体" w:hAnsi="宋体" w:cs="宋体"/>
                <w:color w:val="000000"/>
                <w:sz w:val="20"/>
                <w:szCs w:val="20"/>
              </w:rPr>
            </w:pPr>
            <w:r>
              <w:rPr>
                <w:rFonts w:hint="eastAsia" w:ascii="宋体" w:hAnsi="宋体" w:cs="宋体"/>
                <w:color w:val="000000"/>
                <w:kern w:val="0"/>
                <w:sz w:val="20"/>
                <w:szCs w:val="20"/>
              </w:rPr>
              <w:t>金额单位：万元</w:t>
            </w:r>
          </w:p>
        </w:tc>
      </w:tr>
      <w:tr>
        <w:tblPrEx>
          <w:tblCellMar>
            <w:top w:w="0" w:type="dxa"/>
            <w:left w:w="0" w:type="dxa"/>
            <w:bottom w:w="0" w:type="dxa"/>
            <w:right w:w="0" w:type="dxa"/>
          </w:tblCellMar>
        </w:tblPrEx>
        <w:trPr>
          <w:trHeight w:val="332" w:hRule="atLeast"/>
        </w:trPr>
        <w:tc>
          <w:tcPr>
            <w:tcW w:w="2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收     入</w:t>
            </w:r>
          </w:p>
        </w:tc>
        <w:tc>
          <w:tcPr>
            <w:tcW w:w="6153" w:type="dxa"/>
            <w:gridSpan w:val="9"/>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支     出</w:t>
            </w:r>
          </w:p>
        </w:tc>
      </w:tr>
      <w:tr>
        <w:tblPrEx>
          <w:tblCellMar>
            <w:top w:w="0" w:type="dxa"/>
            <w:left w:w="0" w:type="dxa"/>
            <w:bottom w:w="0" w:type="dxa"/>
            <w:right w:w="0" w:type="dxa"/>
          </w:tblCellMar>
        </w:tblPrEx>
        <w:trPr>
          <w:trHeight w:val="692"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项目</w:t>
            </w: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行次</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金额</w:t>
            </w: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项目</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行次</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一般公共预算财政拨款</w:t>
            </w: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政府性基金预算财政拨款</w:t>
            </w: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r>
      <w:tr>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一、一般公共预算财政拨款</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r>
              <w:rPr>
                <w:rFonts w:hint="eastAsia" w:ascii="宋体" w:hAnsi="宋体" w:cs="宋体"/>
                <w:color w:val="000000"/>
                <w:sz w:val="18"/>
                <w:szCs w:val="18"/>
              </w:rPr>
              <w:t>461.89</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一、一般公共服务支出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二、政府性基金预算财政拨款</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r>
              <w:rPr>
                <w:rFonts w:hint="eastAsia" w:ascii="宋体" w:hAnsi="宋体" w:cs="宋体"/>
                <w:color w:val="000000"/>
                <w:sz w:val="18"/>
                <w:szCs w:val="18"/>
              </w:rPr>
              <w:t>0.00</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二、外交支出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31</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三、国防支出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四、公共安全支出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33</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五、教育支出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34</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ascii="宋体" w:hAnsi="宋体" w:cs="宋体"/>
                <w:color w:val="000000"/>
                <w:sz w:val="20"/>
                <w:szCs w:val="20"/>
              </w:rPr>
            </w:pPr>
            <w:r>
              <w:rPr>
                <w:rFonts w:hint="eastAsia" w:ascii="宋体" w:hAnsi="宋体" w:cs="宋体"/>
                <w:color w:val="000000"/>
                <w:sz w:val="20"/>
                <w:szCs w:val="20"/>
              </w:rPr>
              <w:t>327.71</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ascii="宋体" w:hAnsi="宋体" w:cs="宋体"/>
                <w:color w:val="000000"/>
                <w:sz w:val="20"/>
                <w:szCs w:val="20"/>
              </w:rPr>
            </w:pPr>
            <w:r>
              <w:rPr>
                <w:rFonts w:hint="eastAsia" w:ascii="宋体" w:hAnsi="宋体" w:cs="宋体"/>
                <w:color w:val="000000"/>
                <w:sz w:val="20"/>
                <w:szCs w:val="20"/>
              </w:rPr>
              <w:t>327.71</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六、科学技术支出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35</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ascii="宋体" w:hAnsi="宋体" w:cs="宋体"/>
                <w:color w:val="000000"/>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ascii="宋体" w:hAnsi="宋体" w:cs="宋体"/>
                <w:color w:val="000000"/>
                <w:sz w:val="20"/>
                <w:szCs w:val="20"/>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七、文化旅游体育与传媒支出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36</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ascii="宋体" w:hAnsi="宋体" w:cs="宋体"/>
                <w:color w:val="000000"/>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ascii="宋体" w:hAnsi="宋体" w:cs="宋体"/>
                <w:color w:val="000000"/>
                <w:sz w:val="20"/>
                <w:szCs w:val="20"/>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八、社会保障和就业支出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37</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ascii="宋体" w:hAnsi="宋体" w:cs="宋体"/>
                <w:color w:val="000000"/>
                <w:sz w:val="20"/>
                <w:szCs w:val="20"/>
              </w:rPr>
            </w:pPr>
            <w:r>
              <w:rPr>
                <w:rFonts w:hint="eastAsia" w:ascii="宋体" w:hAnsi="宋体" w:cs="宋体"/>
                <w:color w:val="000000"/>
                <w:sz w:val="20"/>
                <w:szCs w:val="20"/>
              </w:rPr>
              <w:t>43.18</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ascii="宋体" w:hAnsi="宋体" w:cs="宋体"/>
                <w:color w:val="000000"/>
                <w:sz w:val="20"/>
                <w:szCs w:val="20"/>
              </w:rPr>
            </w:pPr>
            <w:r>
              <w:rPr>
                <w:rFonts w:hint="eastAsia" w:ascii="宋体" w:hAnsi="宋体" w:cs="宋体"/>
                <w:color w:val="000000"/>
                <w:sz w:val="20"/>
                <w:szCs w:val="20"/>
              </w:rPr>
              <w:t>43.18</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6"/>
                <w:szCs w:val="16"/>
              </w:rPr>
              <w:t>九、卫生健康支出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38</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ascii="宋体" w:hAnsi="宋体" w:cs="宋体"/>
                <w:color w:val="000000"/>
                <w:sz w:val="20"/>
                <w:szCs w:val="20"/>
              </w:rPr>
            </w:pPr>
            <w:r>
              <w:rPr>
                <w:rFonts w:hint="eastAsia" w:ascii="宋体" w:hAnsi="宋体" w:cs="宋体"/>
                <w:color w:val="000000"/>
                <w:sz w:val="20"/>
                <w:szCs w:val="20"/>
              </w:rPr>
              <w:t>36.62</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ascii="宋体" w:hAnsi="宋体" w:cs="宋体"/>
                <w:color w:val="000000"/>
                <w:sz w:val="20"/>
                <w:szCs w:val="20"/>
              </w:rPr>
            </w:pPr>
            <w:r>
              <w:rPr>
                <w:rFonts w:hint="eastAsia" w:ascii="宋体" w:hAnsi="宋体" w:cs="宋体"/>
                <w:color w:val="000000"/>
                <w:sz w:val="20"/>
                <w:szCs w:val="20"/>
              </w:rPr>
              <w:t>36.62</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十、节能环保支出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39</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十一、城乡社区支出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十二、农林水支出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41</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十三、交通运输支出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42</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十四、资源勘探信息等支出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43</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十五、商业服务业等支出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44</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十六、金融支出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45</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十七、援助其他地区支出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46</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6"/>
                <w:szCs w:val="16"/>
              </w:rPr>
            </w:pPr>
            <w:r>
              <w:rPr>
                <w:rFonts w:hint="eastAsia" w:ascii="宋体" w:hAnsi="宋体" w:cs="宋体"/>
                <w:color w:val="000000"/>
                <w:kern w:val="0"/>
                <w:sz w:val="16"/>
                <w:szCs w:val="16"/>
              </w:rPr>
              <w:t>十八、自然资源海洋气象等支出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47</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十九、住房保障支出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48</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ascii="宋体" w:hAnsi="宋体" w:cs="宋体"/>
                <w:color w:val="000000"/>
                <w:sz w:val="20"/>
                <w:szCs w:val="20"/>
              </w:rPr>
            </w:pPr>
            <w:r>
              <w:rPr>
                <w:rFonts w:hint="eastAsia" w:ascii="宋体" w:hAnsi="宋体" w:cs="宋体"/>
                <w:color w:val="000000"/>
                <w:sz w:val="20"/>
                <w:szCs w:val="20"/>
              </w:rPr>
              <w:t>19.01</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r>
              <w:rPr>
                <w:rFonts w:hint="eastAsia" w:ascii="宋体" w:hAnsi="宋体" w:cs="宋体"/>
                <w:color w:val="000000"/>
                <w:sz w:val="20"/>
                <w:szCs w:val="20"/>
              </w:rPr>
              <w:t>19.01</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二十、粮油物资储备支出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49</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ascii="宋体" w:hAnsi="宋体" w:cs="宋体"/>
                <w:color w:val="000000"/>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3"/>
                <w:szCs w:val="13"/>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3"/>
                <w:szCs w:val="13"/>
              </w:rPr>
            </w:pPr>
            <w:r>
              <w:rPr>
                <w:rFonts w:hint="eastAsia" w:ascii="宋体" w:hAnsi="宋体" w:cs="宋体"/>
                <w:color w:val="000000"/>
                <w:kern w:val="0"/>
                <w:sz w:val="13"/>
                <w:szCs w:val="13"/>
              </w:rPr>
              <w:t>二十一、灾害防治及应急管理支出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ascii="宋体" w:hAnsi="宋体" w:cs="宋体"/>
                <w:color w:val="000000"/>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二十二、其他支出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51</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ascii="宋体" w:hAnsi="宋体" w:cs="宋体"/>
                <w:color w:val="000000"/>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二十四、债务付息支出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52</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ascii="宋体" w:hAnsi="宋体" w:cs="宋体"/>
                <w:color w:val="000000"/>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本年收入合计</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r>
              <w:rPr>
                <w:rFonts w:hint="eastAsia" w:ascii="宋体" w:hAnsi="宋体" w:cs="宋体"/>
                <w:color w:val="000000"/>
                <w:sz w:val="18"/>
                <w:szCs w:val="18"/>
              </w:rPr>
              <w:t>461.89</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本年支出合计</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53</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ascii="宋体" w:hAnsi="宋体" w:cs="宋体"/>
                <w:color w:val="000000"/>
                <w:sz w:val="20"/>
                <w:szCs w:val="20"/>
              </w:rPr>
            </w:pPr>
            <w:r>
              <w:rPr>
                <w:rFonts w:hint="eastAsia" w:ascii="宋体" w:hAnsi="宋体" w:cs="宋体"/>
                <w:color w:val="000000"/>
                <w:sz w:val="20"/>
                <w:szCs w:val="20"/>
              </w:rPr>
              <w:t>426.52</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ascii="宋体" w:hAnsi="宋体" w:cs="宋体"/>
                <w:color w:val="000000"/>
                <w:sz w:val="20"/>
                <w:szCs w:val="20"/>
              </w:rPr>
            </w:pPr>
            <w:r>
              <w:rPr>
                <w:rFonts w:hint="eastAsia" w:ascii="宋体" w:hAnsi="宋体" w:cs="宋体"/>
                <w:color w:val="000000"/>
                <w:sz w:val="20"/>
                <w:szCs w:val="20"/>
              </w:rPr>
              <w:t>426.52</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年初财政拨款结转和结余</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r>
              <w:rPr>
                <w:rFonts w:hint="eastAsia" w:ascii="宋体" w:hAnsi="宋体" w:cs="宋体"/>
                <w:color w:val="000000"/>
                <w:sz w:val="18"/>
                <w:szCs w:val="18"/>
              </w:rPr>
              <w:t>26.24</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年末财政拨款结转和结余</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54</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ascii="宋体" w:hAnsi="宋体" w:cs="宋体"/>
                <w:color w:val="000000"/>
                <w:sz w:val="20"/>
                <w:szCs w:val="20"/>
              </w:rPr>
            </w:pPr>
            <w:r>
              <w:rPr>
                <w:rFonts w:hint="eastAsia" w:ascii="宋体" w:hAnsi="宋体" w:cs="宋体"/>
                <w:color w:val="000000"/>
                <w:sz w:val="20"/>
                <w:szCs w:val="20"/>
              </w:rPr>
              <w:t>61.61</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ascii="宋体" w:hAnsi="宋体" w:cs="宋体"/>
                <w:color w:val="000000"/>
                <w:sz w:val="20"/>
                <w:szCs w:val="20"/>
              </w:rPr>
            </w:pPr>
            <w:r>
              <w:rPr>
                <w:rFonts w:hint="eastAsia" w:ascii="宋体" w:hAnsi="宋体" w:cs="宋体"/>
                <w:color w:val="000000"/>
                <w:sz w:val="20"/>
                <w:szCs w:val="20"/>
              </w:rPr>
              <w:t>61.61</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一、一般公共预算财政拨款</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r>
              <w:rPr>
                <w:rFonts w:hint="eastAsia" w:ascii="宋体" w:hAnsi="宋体" w:cs="宋体"/>
                <w:color w:val="000000"/>
                <w:sz w:val="18"/>
                <w:szCs w:val="18"/>
              </w:rPr>
              <w:t>26.24</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55</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ascii="宋体" w:hAnsi="宋体" w:cs="宋体"/>
                <w:color w:val="000000"/>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ascii="宋体" w:hAnsi="宋体" w:cs="宋体"/>
                <w:color w:val="000000"/>
                <w:sz w:val="20"/>
                <w:szCs w:val="20"/>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二、政府性基金预算财政拨款</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27</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r>
              <w:rPr>
                <w:rFonts w:hint="eastAsia" w:ascii="宋体" w:hAnsi="宋体" w:cs="宋体"/>
                <w:color w:val="000000"/>
                <w:sz w:val="18"/>
                <w:szCs w:val="18"/>
              </w:rPr>
              <w:t>0.00</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56</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ascii="宋体" w:hAnsi="宋体" w:cs="宋体"/>
                <w:color w:val="000000"/>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ascii="宋体" w:hAnsi="宋体" w:cs="宋体"/>
                <w:color w:val="000000"/>
                <w:sz w:val="20"/>
                <w:szCs w:val="20"/>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b/>
                <w:color w:val="000000"/>
                <w:kern w:val="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b/>
                <w:color w:val="000000"/>
                <w:kern w:val="0"/>
                <w:sz w:val="18"/>
                <w:szCs w:val="18"/>
              </w:rPr>
            </w:pP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57</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rPr>
              <w:t>总计</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29</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r>
              <w:rPr>
                <w:rFonts w:hint="eastAsia" w:ascii="宋体" w:hAnsi="宋体" w:cs="宋体"/>
                <w:color w:val="000000"/>
                <w:sz w:val="18"/>
                <w:szCs w:val="18"/>
              </w:rPr>
              <w:t>488.13</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rPr>
              <w:t>总计</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58</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r>
              <w:rPr>
                <w:rFonts w:hint="eastAsia" w:ascii="宋体" w:hAnsi="宋体" w:cs="宋体"/>
                <w:color w:val="000000"/>
                <w:sz w:val="18"/>
                <w:szCs w:val="18"/>
              </w:rPr>
              <w:t>488.13</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r>
              <w:rPr>
                <w:rFonts w:hint="eastAsia" w:ascii="宋体" w:hAnsi="宋体" w:cs="宋体"/>
                <w:color w:val="000000"/>
                <w:sz w:val="18"/>
                <w:szCs w:val="18"/>
              </w:rPr>
              <w:t>488.13</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155" w:hRule="atLeast"/>
        </w:trPr>
        <w:tc>
          <w:tcPr>
            <w:tcW w:w="8940" w:type="dxa"/>
            <w:gridSpan w:val="12"/>
            <w:tcBorders>
              <w:top w:val="nil"/>
              <w:left w:val="nil"/>
              <w:bottom w:val="nil"/>
              <w:right w:val="nil"/>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注：本表反映部门本年度一般公共预算财政拨款和政府性基金预算财政拨款的总收支和年末结转结余情况。</w:t>
            </w:r>
          </w:p>
        </w:tc>
      </w:tr>
    </w:tbl>
    <w:p/>
    <w:tbl>
      <w:tblPr>
        <w:tblStyle w:val="8"/>
        <w:tblW w:w="10335" w:type="dxa"/>
        <w:jc w:val="center"/>
        <w:tblLayout w:type="autofit"/>
        <w:tblCellMar>
          <w:top w:w="0" w:type="dxa"/>
          <w:left w:w="0" w:type="dxa"/>
          <w:bottom w:w="0" w:type="dxa"/>
          <w:right w:w="0" w:type="dxa"/>
        </w:tblCellMar>
      </w:tblPr>
      <w:tblGrid>
        <w:gridCol w:w="3374"/>
        <w:gridCol w:w="40"/>
        <w:gridCol w:w="40"/>
        <w:gridCol w:w="3953"/>
        <w:gridCol w:w="903"/>
        <w:gridCol w:w="852"/>
        <w:gridCol w:w="1173"/>
      </w:tblGrid>
      <w:tr>
        <w:tblPrEx>
          <w:tblCellMar>
            <w:top w:w="0" w:type="dxa"/>
            <w:left w:w="0" w:type="dxa"/>
            <w:bottom w:w="0" w:type="dxa"/>
            <w:right w:w="0" w:type="dxa"/>
          </w:tblCellMar>
        </w:tblPrEx>
        <w:trPr>
          <w:trHeight w:val="600" w:hRule="atLeast"/>
          <w:jc w:val="center"/>
        </w:trPr>
        <w:tc>
          <w:tcPr>
            <w:tcW w:w="10335"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948"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部门：中共唐山市曹妃甸区委党校</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948"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293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312" w:hRule="atLeast"/>
          <w:jc w:val="center"/>
        </w:trPr>
        <w:tc>
          <w:tcPr>
            <w:tcW w:w="3451"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8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05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12" w:hRule="atLeast"/>
          <w:jc w:val="center"/>
        </w:trPr>
        <w:tc>
          <w:tcPr>
            <w:tcW w:w="345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9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345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9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0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b/>
                <w:bCs/>
                <w:color w:val="000000"/>
                <w:sz w:val="22"/>
              </w:rPr>
            </w:pPr>
            <w:r>
              <w:rPr>
                <w:rFonts w:hint="eastAsia" w:cs="Arial"/>
                <w:b/>
                <w:bCs/>
                <w:color w:val="000000"/>
                <w:sz w:val="22"/>
              </w:rPr>
              <w:t>426.52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b/>
                <w:bCs/>
                <w:color w:val="000000"/>
                <w:sz w:val="22"/>
              </w:rPr>
            </w:pPr>
            <w:r>
              <w:rPr>
                <w:rFonts w:hint="eastAsia" w:cs="Arial"/>
                <w:b/>
                <w:bCs/>
                <w:color w:val="000000"/>
                <w:sz w:val="22"/>
              </w:rPr>
              <w:t>426.52</w:t>
            </w:r>
          </w:p>
        </w:tc>
        <w:tc>
          <w:tcPr>
            <w:tcW w:w="10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b/>
                <w:bCs/>
                <w:color w:val="000000"/>
                <w:sz w:val="22"/>
              </w:rPr>
            </w:pPr>
          </w:p>
        </w:tc>
      </w:tr>
      <w:tr>
        <w:tblPrEx>
          <w:tblCellMar>
            <w:top w:w="0" w:type="dxa"/>
            <w:left w:w="0" w:type="dxa"/>
            <w:bottom w:w="0" w:type="dxa"/>
            <w:right w:w="0" w:type="dxa"/>
          </w:tblCellMar>
        </w:tblPrEx>
        <w:trPr>
          <w:trHeight w:val="47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教育支出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2"/>
              </w:rPr>
            </w:pPr>
            <w:r>
              <w:rPr>
                <w:rFonts w:hint="eastAsia" w:ascii="宋体" w:hAnsi="宋体" w:eastAsia="宋体" w:cs="宋体"/>
                <w:color w:val="000000"/>
                <w:sz w:val="22"/>
              </w:rPr>
              <w:t>327.71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2"/>
              </w:rPr>
            </w:pPr>
            <w:r>
              <w:rPr>
                <w:rFonts w:hint="eastAsia" w:ascii="宋体" w:hAnsi="宋体" w:eastAsia="宋体" w:cs="宋体"/>
                <w:color w:val="000000"/>
                <w:sz w:val="22"/>
              </w:rPr>
              <w:t>327.71</w:t>
            </w:r>
          </w:p>
        </w:tc>
        <w:tc>
          <w:tcPr>
            <w:tcW w:w="10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20508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进修及培训</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2"/>
              </w:rPr>
            </w:pPr>
            <w:r>
              <w:rPr>
                <w:rFonts w:hint="eastAsia" w:ascii="宋体" w:hAnsi="宋体" w:eastAsia="宋体" w:cs="宋体"/>
                <w:color w:val="000000"/>
                <w:sz w:val="22"/>
              </w:rPr>
              <w:t>327.71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2"/>
              </w:rPr>
            </w:pPr>
            <w:r>
              <w:rPr>
                <w:rFonts w:hint="eastAsia" w:ascii="宋体" w:hAnsi="宋体" w:eastAsia="宋体" w:cs="宋体"/>
                <w:color w:val="000000"/>
                <w:sz w:val="22"/>
              </w:rPr>
              <w:t>327.71</w:t>
            </w:r>
          </w:p>
        </w:tc>
        <w:tc>
          <w:tcPr>
            <w:tcW w:w="10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2050802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干部教育</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2"/>
              </w:rPr>
            </w:pPr>
            <w:r>
              <w:rPr>
                <w:rFonts w:hint="eastAsia" w:ascii="宋体" w:hAnsi="宋体" w:eastAsia="宋体" w:cs="宋体"/>
                <w:color w:val="000000"/>
                <w:sz w:val="22"/>
              </w:rPr>
              <w:t>327.71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2"/>
              </w:rPr>
            </w:pPr>
            <w:r>
              <w:rPr>
                <w:rFonts w:hint="eastAsia" w:ascii="宋体" w:hAnsi="宋体" w:eastAsia="宋体" w:cs="宋体"/>
                <w:color w:val="000000"/>
                <w:sz w:val="22"/>
              </w:rPr>
              <w:t>327.71</w:t>
            </w:r>
          </w:p>
        </w:tc>
        <w:tc>
          <w:tcPr>
            <w:tcW w:w="10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2"/>
              </w:rPr>
            </w:pPr>
            <w:r>
              <w:rPr>
                <w:rFonts w:hint="eastAsia" w:ascii="宋体" w:hAnsi="宋体" w:eastAsia="宋体" w:cs="宋体"/>
                <w:color w:val="000000"/>
                <w:sz w:val="22"/>
              </w:rPr>
              <w:t>43.18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2"/>
              </w:rPr>
            </w:pPr>
            <w:r>
              <w:rPr>
                <w:rFonts w:hint="eastAsia" w:ascii="宋体" w:hAnsi="宋体" w:eastAsia="宋体" w:cs="宋体"/>
                <w:color w:val="000000"/>
                <w:sz w:val="22"/>
              </w:rPr>
              <w:t>43.18</w:t>
            </w:r>
          </w:p>
        </w:tc>
        <w:tc>
          <w:tcPr>
            <w:tcW w:w="10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20805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行政事业单位离退休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2"/>
              </w:rPr>
            </w:pPr>
            <w:r>
              <w:rPr>
                <w:rFonts w:hint="eastAsia" w:ascii="宋体" w:hAnsi="宋体" w:eastAsia="宋体" w:cs="宋体"/>
                <w:color w:val="000000"/>
                <w:sz w:val="22"/>
              </w:rPr>
              <w:t>43.18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2"/>
              </w:rPr>
            </w:pPr>
            <w:r>
              <w:rPr>
                <w:rFonts w:hint="eastAsia" w:ascii="宋体" w:hAnsi="宋体" w:eastAsia="宋体" w:cs="宋体"/>
                <w:color w:val="000000"/>
                <w:sz w:val="22"/>
              </w:rPr>
              <w:t>43.18</w:t>
            </w:r>
          </w:p>
        </w:tc>
        <w:tc>
          <w:tcPr>
            <w:tcW w:w="10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2080505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机关事业单位基本养老保险缴费支出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2"/>
              </w:rPr>
            </w:pPr>
            <w:r>
              <w:rPr>
                <w:rFonts w:hint="eastAsia" w:ascii="宋体" w:hAnsi="宋体" w:eastAsia="宋体" w:cs="宋体"/>
                <w:color w:val="000000"/>
                <w:sz w:val="22"/>
              </w:rPr>
              <w:t>29.37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2"/>
              </w:rPr>
            </w:pPr>
            <w:r>
              <w:rPr>
                <w:rFonts w:hint="eastAsia" w:ascii="宋体" w:hAnsi="宋体" w:eastAsia="宋体" w:cs="宋体"/>
                <w:color w:val="000000"/>
                <w:sz w:val="22"/>
              </w:rPr>
              <w:t>29.37</w:t>
            </w:r>
          </w:p>
        </w:tc>
        <w:tc>
          <w:tcPr>
            <w:tcW w:w="10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2080506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 机关事业单位职业年金缴费支出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2"/>
              </w:rPr>
            </w:pPr>
            <w:r>
              <w:rPr>
                <w:rFonts w:hint="eastAsia" w:ascii="宋体" w:hAnsi="宋体" w:eastAsia="宋体" w:cs="宋体"/>
                <w:color w:val="000000"/>
                <w:sz w:val="22"/>
              </w:rPr>
              <w:t>13.81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2"/>
              </w:rPr>
            </w:pPr>
            <w:r>
              <w:rPr>
                <w:rFonts w:hint="eastAsia" w:ascii="宋体" w:hAnsi="宋体" w:eastAsia="宋体" w:cs="宋体"/>
                <w:color w:val="000000"/>
                <w:sz w:val="22"/>
              </w:rPr>
              <w:t>13.81</w:t>
            </w:r>
          </w:p>
        </w:tc>
        <w:tc>
          <w:tcPr>
            <w:tcW w:w="10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2"/>
              </w:rPr>
            </w:pPr>
            <w:r>
              <w:rPr>
                <w:rFonts w:hint="eastAsia" w:ascii="宋体" w:hAnsi="宋体" w:eastAsia="宋体" w:cs="宋体"/>
                <w:color w:val="000000"/>
                <w:sz w:val="22"/>
              </w:rPr>
              <w:t>36.62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2"/>
              </w:rPr>
            </w:pPr>
            <w:r>
              <w:rPr>
                <w:rFonts w:hint="eastAsia" w:ascii="宋体" w:hAnsi="宋体" w:eastAsia="宋体" w:cs="宋体"/>
                <w:color w:val="000000"/>
                <w:sz w:val="22"/>
              </w:rPr>
              <w:t>36.62</w:t>
            </w:r>
          </w:p>
        </w:tc>
        <w:tc>
          <w:tcPr>
            <w:tcW w:w="10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21011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行政事业单位医疗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2"/>
              </w:rPr>
            </w:pPr>
            <w:r>
              <w:rPr>
                <w:rFonts w:hint="eastAsia" w:ascii="宋体" w:hAnsi="宋体" w:eastAsia="宋体" w:cs="宋体"/>
                <w:color w:val="000000"/>
                <w:sz w:val="22"/>
              </w:rPr>
              <w:t>36.62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2"/>
              </w:rPr>
            </w:pPr>
            <w:r>
              <w:rPr>
                <w:rFonts w:hint="eastAsia" w:ascii="宋体" w:hAnsi="宋体" w:eastAsia="宋体" w:cs="宋体"/>
                <w:color w:val="000000"/>
                <w:sz w:val="22"/>
              </w:rPr>
              <w:t>36.62</w:t>
            </w:r>
          </w:p>
        </w:tc>
        <w:tc>
          <w:tcPr>
            <w:tcW w:w="10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2101102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  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2"/>
              </w:rPr>
            </w:pPr>
            <w:r>
              <w:rPr>
                <w:rFonts w:hint="eastAsia" w:ascii="宋体" w:hAnsi="宋体" w:eastAsia="宋体" w:cs="宋体"/>
                <w:color w:val="000000"/>
                <w:sz w:val="22"/>
              </w:rPr>
              <w:t>11.63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2"/>
              </w:rPr>
            </w:pPr>
            <w:r>
              <w:rPr>
                <w:rFonts w:hint="eastAsia" w:ascii="宋体" w:hAnsi="宋体" w:eastAsia="宋体" w:cs="宋体"/>
                <w:color w:val="000000"/>
                <w:sz w:val="22"/>
              </w:rPr>
              <w:t>11.63</w:t>
            </w:r>
          </w:p>
        </w:tc>
        <w:tc>
          <w:tcPr>
            <w:tcW w:w="10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2101103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  公务员医疗补助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2"/>
              </w:rPr>
            </w:pPr>
            <w:r>
              <w:rPr>
                <w:rFonts w:hint="eastAsia" w:ascii="宋体" w:hAnsi="宋体" w:eastAsia="宋体" w:cs="宋体"/>
                <w:color w:val="000000"/>
                <w:sz w:val="22"/>
              </w:rPr>
              <w:t>24.99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2"/>
              </w:rPr>
            </w:pPr>
            <w:r>
              <w:rPr>
                <w:rFonts w:hint="eastAsia" w:ascii="宋体" w:hAnsi="宋体" w:eastAsia="宋体" w:cs="宋体"/>
                <w:color w:val="000000"/>
                <w:sz w:val="22"/>
              </w:rPr>
              <w:t>24.99</w:t>
            </w:r>
          </w:p>
        </w:tc>
        <w:tc>
          <w:tcPr>
            <w:tcW w:w="10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2"/>
              </w:rPr>
            </w:pPr>
            <w:r>
              <w:rPr>
                <w:rFonts w:hint="eastAsia" w:ascii="宋体" w:hAnsi="宋体" w:eastAsia="宋体" w:cs="宋体"/>
                <w:color w:val="000000"/>
                <w:sz w:val="22"/>
              </w:rPr>
              <w:t>19.01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2"/>
              </w:rPr>
            </w:pPr>
            <w:r>
              <w:rPr>
                <w:rFonts w:hint="eastAsia" w:ascii="宋体" w:hAnsi="宋体" w:eastAsia="宋体" w:cs="宋体"/>
                <w:color w:val="000000"/>
                <w:sz w:val="22"/>
              </w:rPr>
              <w:t>19.01</w:t>
            </w:r>
          </w:p>
        </w:tc>
        <w:tc>
          <w:tcPr>
            <w:tcW w:w="10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22102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住房改革支出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2"/>
              </w:rPr>
            </w:pPr>
            <w:r>
              <w:rPr>
                <w:rFonts w:hint="eastAsia" w:ascii="宋体" w:hAnsi="宋体" w:eastAsia="宋体" w:cs="宋体"/>
                <w:color w:val="000000"/>
                <w:sz w:val="22"/>
              </w:rPr>
              <w:t>19.01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2"/>
              </w:rPr>
            </w:pPr>
            <w:r>
              <w:rPr>
                <w:rFonts w:hint="eastAsia" w:ascii="宋体" w:hAnsi="宋体" w:eastAsia="宋体" w:cs="宋体"/>
                <w:color w:val="000000"/>
                <w:sz w:val="22"/>
              </w:rPr>
              <w:t>19.01</w:t>
            </w:r>
          </w:p>
        </w:tc>
        <w:tc>
          <w:tcPr>
            <w:tcW w:w="10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2210201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  住房公积金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2"/>
              </w:rPr>
            </w:pPr>
            <w:r>
              <w:rPr>
                <w:rFonts w:hint="eastAsia" w:ascii="宋体" w:hAnsi="宋体" w:eastAsia="宋体" w:cs="宋体"/>
                <w:color w:val="000000"/>
                <w:sz w:val="22"/>
              </w:rPr>
              <w:t>19.01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2"/>
              </w:rPr>
            </w:pPr>
            <w:r>
              <w:rPr>
                <w:rFonts w:hint="eastAsia" w:ascii="宋体" w:hAnsi="宋体" w:eastAsia="宋体" w:cs="宋体"/>
                <w:color w:val="000000"/>
                <w:sz w:val="22"/>
              </w:rPr>
              <w:t>19.01</w:t>
            </w:r>
          </w:p>
        </w:tc>
        <w:tc>
          <w:tcPr>
            <w:tcW w:w="10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2"/>
              </w:rPr>
            </w:pPr>
          </w:p>
        </w:tc>
      </w:tr>
    </w:tbl>
    <w:p>
      <w:r>
        <w:br w:type="page"/>
      </w:r>
    </w:p>
    <w:tbl>
      <w:tblPr>
        <w:tblStyle w:val="8"/>
        <w:tblW w:w="10000" w:type="dxa"/>
        <w:jc w:val="center"/>
        <w:tblLayout w:type="fixed"/>
        <w:tblCellMar>
          <w:top w:w="0" w:type="dxa"/>
          <w:left w:w="0" w:type="dxa"/>
          <w:bottom w:w="0" w:type="dxa"/>
          <w:right w:w="0" w:type="dxa"/>
        </w:tblCellMar>
      </w:tblPr>
      <w:tblGrid>
        <w:gridCol w:w="896"/>
        <w:gridCol w:w="2120"/>
        <w:gridCol w:w="709"/>
        <w:gridCol w:w="541"/>
        <w:gridCol w:w="2010"/>
        <w:gridCol w:w="567"/>
        <w:gridCol w:w="709"/>
        <w:gridCol w:w="1843"/>
        <w:gridCol w:w="605"/>
      </w:tblGrid>
      <w:tr>
        <w:tblPrEx>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12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0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01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0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448"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380" w:type="dxa"/>
            <w:gridSpan w:val="4"/>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中共唐山市曹妃甸区委党校</w:t>
            </w:r>
          </w:p>
        </w:tc>
        <w:tc>
          <w:tcPr>
            <w:tcW w:w="5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0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448"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0" w:type="dxa"/>
            <w:bottom w:w="0" w:type="dxa"/>
            <w:right w:w="0" w:type="dxa"/>
          </w:tblCellMar>
        </w:tblPrEx>
        <w:trPr>
          <w:trHeight w:val="362" w:hRule="atLeast"/>
          <w:jc w:val="center"/>
        </w:trPr>
        <w:tc>
          <w:tcPr>
            <w:tcW w:w="3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275"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21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20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5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4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6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1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4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21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356.48</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2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45.21</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1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21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基本工资</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93.33</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2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9.13</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1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21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津贴补贴</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45.67</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2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1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21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奖金</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64.86</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2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1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3.12</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21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伙食补助费</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2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1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21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绩效工资</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52.23</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2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0.7</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1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3.12</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21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机关事业单位基本养老保险缴费</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29.37</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2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1.31</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1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21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职业年金缴费</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13.81</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2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5.45</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1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21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职工基本医疗保险缴费</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11.24</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2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1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21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公务员医疗补助缴费</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24.99</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2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1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信息网络及软件购置更新</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30112</w:t>
            </w:r>
          </w:p>
        </w:tc>
        <w:tc>
          <w:tcPr>
            <w:tcW w:w="21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其他社会保障缴费</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1.96</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30211</w:t>
            </w:r>
          </w:p>
        </w:tc>
        <w:tc>
          <w:tcPr>
            <w:tcW w:w="2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差旅费</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0.65</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31008</w:t>
            </w:r>
          </w:p>
        </w:tc>
        <w:tc>
          <w:tcPr>
            <w:tcW w:w="1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物资储备</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65"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30113</w:t>
            </w:r>
          </w:p>
        </w:tc>
        <w:tc>
          <w:tcPr>
            <w:tcW w:w="21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住房公积金</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19.01</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30212</w:t>
            </w:r>
          </w:p>
        </w:tc>
        <w:tc>
          <w:tcPr>
            <w:tcW w:w="2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因公出国（境）费用</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kern w:val="0"/>
                <w:sz w:val="20"/>
                <w:szCs w:val="20"/>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31009</w:t>
            </w:r>
          </w:p>
        </w:tc>
        <w:tc>
          <w:tcPr>
            <w:tcW w:w="1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土地补偿</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30114</w:t>
            </w:r>
          </w:p>
        </w:tc>
        <w:tc>
          <w:tcPr>
            <w:tcW w:w="21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医疗费</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kern w:val="0"/>
                <w:sz w:val="20"/>
                <w:szCs w:val="20"/>
              </w:rPr>
            </w:pP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30213</w:t>
            </w:r>
          </w:p>
        </w:tc>
        <w:tc>
          <w:tcPr>
            <w:tcW w:w="2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维修（护）费</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9.16</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31010</w:t>
            </w:r>
          </w:p>
        </w:tc>
        <w:tc>
          <w:tcPr>
            <w:tcW w:w="1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安置补助</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59"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30199</w:t>
            </w:r>
          </w:p>
        </w:tc>
        <w:tc>
          <w:tcPr>
            <w:tcW w:w="21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其他工资福利支出</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kern w:val="0"/>
                <w:sz w:val="20"/>
                <w:szCs w:val="20"/>
              </w:rPr>
            </w:pP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30214</w:t>
            </w:r>
          </w:p>
        </w:tc>
        <w:tc>
          <w:tcPr>
            <w:tcW w:w="2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租赁费</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kern w:val="0"/>
                <w:sz w:val="20"/>
                <w:szCs w:val="20"/>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31011</w:t>
            </w:r>
          </w:p>
        </w:tc>
        <w:tc>
          <w:tcPr>
            <w:tcW w:w="1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地上附着物和青苗补偿</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w:t>
            </w:r>
          </w:p>
        </w:tc>
        <w:tc>
          <w:tcPr>
            <w:tcW w:w="21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对个人和家庭的补助</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21.71</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30215</w:t>
            </w:r>
          </w:p>
        </w:tc>
        <w:tc>
          <w:tcPr>
            <w:tcW w:w="2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会议费</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kern w:val="0"/>
                <w:sz w:val="20"/>
                <w:szCs w:val="20"/>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31012</w:t>
            </w:r>
          </w:p>
        </w:tc>
        <w:tc>
          <w:tcPr>
            <w:tcW w:w="1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拆迁补偿</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30301</w:t>
            </w:r>
          </w:p>
        </w:tc>
        <w:tc>
          <w:tcPr>
            <w:tcW w:w="21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离休费</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kern w:val="0"/>
                <w:sz w:val="20"/>
                <w:szCs w:val="20"/>
              </w:rPr>
            </w:pP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30216</w:t>
            </w:r>
          </w:p>
        </w:tc>
        <w:tc>
          <w:tcPr>
            <w:tcW w:w="2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培训费</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kern w:val="0"/>
                <w:sz w:val="20"/>
                <w:szCs w:val="20"/>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31013</w:t>
            </w:r>
          </w:p>
        </w:tc>
        <w:tc>
          <w:tcPr>
            <w:tcW w:w="1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公务用车购置</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30302</w:t>
            </w:r>
          </w:p>
        </w:tc>
        <w:tc>
          <w:tcPr>
            <w:tcW w:w="21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退休费</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21.71</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kern w:val="0"/>
                <w:sz w:val="20"/>
                <w:szCs w:val="20"/>
              </w:rPr>
            </w:pPr>
          </w:p>
        </w:tc>
        <w:tc>
          <w:tcPr>
            <w:tcW w:w="2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公务接待费</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kern w:val="0"/>
                <w:sz w:val="20"/>
                <w:szCs w:val="20"/>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31019</w:t>
            </w:r>
          </w:p>
        </w:tc>
        <w:tc>
          <w:tcPr>
            <w:tcW w:w="1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其他交通工具购置</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30303</w:t>
            </w:r>
          </w:p>
        </w:tc>
        <w:tc>
          <w:tcPr>
            <w:tcW w:w="21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退职（役）费</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0"/>
                <w:sz w:val="20"/>
                <w:szCs w:val="20"/>
              </w:rPr>
            </w:pP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30218</w:t>
            </w:r>
          </w:p>
        </w:tc>
        <w:tc>
          <w:tcPr>
            <w:tcW w:w="2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专用材料费</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kern w:val="0"/>
                <w:sz w:val="20"/>
                <w:szCs w:val="20"/>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31021</w:t>
            </w:r>
          </w:p>
        </w:tc>
        <w:tc>
          <w:tcPr>
            <w:tcW w:w="1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文物和陈列品购置</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30304</w:t>
            </w:r>
          </w:p>
        </w:tc>
        <w:tc>
          <w:tcPr>
            <w:tcW w:w="21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抚恤金</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0"/>
                <w:sz w:val="20"/>
                <w:szCs w:val="20"/>
              </w:rPr>
            </w:pP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30224</w:t>
            </w:r>
          </w:p>
        </w:tc>
        <w:tc>
          <w:tcPr>
            <w:tcW w:w="2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被装购置费</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kern w:val="0"/>
                <w:sz w:val="20"/>
                <w:szCs w:val="20"/>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31022</w:t>
            </w:r>
          </w:p>
        </w:tc>
        <w:tc>
          <w:tcPr>
            <w:tcW w:w="1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无形资产购置</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30305</w:t>
            </w:r>
          </w:p>
        </w:tc>
        <w:tc>
          <w:tcPr>
            <w:tcW w:w="21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生活补助</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0"/>
                <w:sz w:val="20"/>
                <w:szCs w:val="20"/>
              </w:rPr>
            </w:pP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30225</w:t>
            </w:r>
          </w:p>
        </w:tc>
        <w:tc>
          <w:tcPr>
            <w:tcW w:w="2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专用燃料费</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kern w:val="0"/>
                <w:sz w:val="20"/>
                <w:szCs w:val="20"/>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31099</w:t>
            </w:r>
          </w:p>
        </w:tc>
        <w:tc>
          <w:tcPr>
            <w:tcW w:w="1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其他资本性支出</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30306</w:t>
            </w:r>
          </w:p>
        </w:tc>
        <w:tc>
          <w:tcPr>
            <w:tcW w:w="21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救济费</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0"/>
                <w:sz w:val="20"/>
                <w:szCs w:val="20"/>
              </w:rPr>
            </w:pP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30226</w:t>
            </w:r>
          </w:p>
        </w:tc>
        <w:tc>
          <w:tcPr>
            <w:tcW w:w="2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劳务费</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7.8</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399</w:t>
            </w:r>
          </w:p>
        </w:tc>
        <w:tc>
          <w:tcPr>
            <w:tcW w:w="1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其他支出</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30307</w:t>
            </w:r>
          </w:p>
        </w:tc>
        <w:tc>
          <w:tcPr>
            <w:tcW w:w="21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医疗费补助</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0"/>
                <w:sz w:val="20"/>
                <w:szCs w:val="20"/>
              </w:rPr>
            </w:pP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30227</w:t>
            </w:r>
          </w:p>
        </w:tc>
        <w:tc>
          <w:tcPr>
            <w:tcW w:w="2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委托业务费</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kern w:val="0"/>
                <w:sz w:val="20"/>
                <w:szCs w:val="20"/>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39906</w:t>
            </w:r>
          </w:p>
        </w:tc>
        <w:tc>
          <w:tcPr>
            <w:tcW w:w="1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赠与</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30308</w:t>
            </w:r>
          </w:p>
        </w:tc>
        <w:tc>
          <w:tcPr>
            <w:tcW w:w="21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助学金</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0"/>
                <w:sz w:val="20"/>
                <w:szCs w:val="20"/>
              </w:rPr>
            </w:pP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30228</w:t>
            </w:r>
          </w:p>
        </w:tc>
        <w:tc>
          <w:tcPr>
            <w:tcW w:w="2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工会经费</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1.75</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39907</w:t>
            </w:r>
          </w:p>
        </w:tc>
        <w:tc>
          <w:tcPr>
            <w:tcW w:w="1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国家赔偿费用支出</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30309</w:t>
            </w:r>
          </w:p>
        </w:tc>
        <w:tc>
          <w:tcPr>
            <w:tcW w:w="21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奖励金</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0.01</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p>
        </w:tc>
        <w:tc>
          <w:tcPr>
            <w:tcW w:w="2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福利费</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2.23</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39908</w:t>
            </w:r>
          </w:p>
        </w:tc>
        <w:tc>
          <w:tcPr>
            <w:tcW w:w="1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对民间非营利组织和群众性自治组织补贴</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30310</w:t>
            </w:r>
          </w:p>
        </w:tc>
        <w:tc>
          <w:tcPr>
            <w:tcW w:w="21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个人农业生产补贴</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kern w:val="0"/>
                <w:sz w:val="20"/>
                <w:szCs w:val="20"/>
              </w:rPr>
            </w:pP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30231</w:t>
            </w:r>
          </w:p>
        </w:tc>
        <w:tc>
          <w:tcPr>
            <w:tcW w:w="2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公务用车运行维护费</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1.86</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39999</w:t>
            </w:r>
          </w:p>
        </w:tc>
        <w:tc>
          <w:tcPr>
            <w:tcW w:w="1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其他支出</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30399</w:t>
            </w:r>
          </w:p>
        </w:tc>
        <w:tc>
          <w:tcPr>
            <w:tcW w:w="21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其他对个人和家庭的补助</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0"/>
                <w:sz w:val="20"/>
                <w:szCs w:val="20"/>
              </w:rPr>
            </w:pP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30239</w:t>
            </w:r>
          </w:p>
        </w:tc>
        <w:tc>
          <w:tcPr>
            <w:tcW w:w="2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其他交通费用</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4.68</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kern w:val="0"/>
                <w:sz w:val="20"/>
                <w:szCs w:val="20"/>
              </w:rPr>
            </w:pPr>
          </w:p>
        </w:tc>
        <w:tc>
          <w:tcPr>
            <w:tcW w:w="1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kern w:val="0"/>
                <w:sz w:val="20"/>
                <w:szCs w:val="20"/>
              </w:rPr>
            </w:pP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kern w:val="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p>
        </w:tc>
        <w:tc>
          <w:tcPr>
            <w:tcW w:w="21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30240</w:t>
            </w:r>
          </w:p>
        </w:tc>
        <w:tc>
          <w:tcPr>
            <w:tcW w:w="2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税金及附加费用</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right"/>
              <w:textAlignment w:val="center"/>
              <w:rPr>
                <w:rFonts w:ascii="宋体" w:hAnsi="宋体" w:eastAsia="宋体" w:cs="宋体"/>
                <w:color w:val="000000"/>
                <w:kern w:val="0"/>
                <w:sz w:val="20"/>
                <w:szCs w:val="20"/>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p>
        </w:tc>
        <w:tc>
          <w:tcPr>
            <w:tcW w:w="1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kern w:val="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p>
        </w:tc>
        <w:tc>
          <w:tcPr>
            <w:tcW w:w="21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30299</w:t>
            </w:r>
          </w:p>
        </w:tc>
        <w:tc>
          <w:tcPr>
            <w:tcW w:w="2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其他商品和服务支出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0.51</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p>
        </w:tc>
        <w:tc>
          <w:tcPr>
            <w:tcW w:w="1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kern w:val="0"/>
                <w:sz w:val="20"/>
                <w:szCs w:val="20"/>
              </w:rPr>
            </w:pPr>
          </w:p>
        </w:tc>
      </w:tr>
      <w:tr>
        <w:tblPrEx>
          <w:tblCellMar>
            <w:top w:w="0" w:type="dxa"/>
            <w:left w:w="0" w:type="dxa"/>
            <w:bottom w:w="0" w:type="dxa"/>
            <w:right w:w="0" w:type="dxa"/>
          </w:tblCellMar>
        </w:tblPrEx>
        <w:trPr>
          <w:trHeight w:val="317" w:hRule="atLeast"/>
          <w:jc w:val="center"/>
        </w:trPr>
        <w:tc>
          <w:tcPr>
            <w:tcW w:w="301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378.19</w:t>
            </w:r>
          </w:p>
        </w:tc>
        <w:tc>
          <w:tcPr>
            <w:tcW w:w="567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right="440"/>
              <w:rPr>
                <w:rFonts w:ascii="宋体" w:hAnsi="宋体" w:eastAsia="宋体" w:cs="Arial"/>
                <w:color w:val="000000"/>
                <w:sz w:val="22"/>
              </w:rPr>
            </w:pPr>
            <w:r>
              <w:rPr>
                <w:rFonts w:hint="eastAsia" w:cs="Arial"/>
                <w:color w:val="000000"/>
                <w:sz w:val="22"/>
              </w:rPr>
              <w:t>公用经费合计</w:t>
            </w:r>
          </w:p>
          <w:p>
            <w:pPr>
              <w:jc w:val="right"/>
              <w:rPr>
                <w:rFonts w:ascii="宋体" w:hAnsi="宋体" w:eastAsia="宋体" w:cs="Arial"/>
                <w:color w:val="000000"/>
                <w:sz w:val="22"/>
              </w:rPr>
            </w:pP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48.33</w:t>
            </w:r>
          </w:p>
        </w:tc>
      </w:tr>
    </w:tbl>
    <w:p/>
    <w:tbl>
      <w:tblPr>
        <w:tblStyle w:val="8"/>
        <w:tblW w:w="9220" w:type="dxa"/>
        <w:jc w:val="center"/>
        <w:tblLayout w:type="autofit"/>
        <w:tblCellMar>
          <w:top w:w="0" w:type="dxa"/>
          <w:left w:w="0" w:type="dxa"/>
          <w:bottom w:w="0" w:type="dxa"/>
          <w:right w:w="0" w:type="dxa"/>
        </w:tblCellMar>
      </w:tblPr>
      <w:tblGrid>
        <w:gridCol w:w="1267"/>
        <w:gridCol w:w="16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0" w:type="dxa"/>
            <w:left w:w="0" w:type="dxa"/>
            <w:bottom w:w="0" w:type="dxa"/>
            <w:right w:w="0" w:type="dxa"/>
          </w:tblCellMar>
        </w:tblPrEx>
        <w:trPr>
          <w:trHeight w:val="360" w:hRule="atLeast"/>
          <w:jc w:val="center"/>
        </w:trPr>
        <w:tc>
          <w:tcPr>
            <w:tcW w:w="0" w:type="auto"/>
            <w:gridSpan w:val="4"/>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部门：中共唐山市曹妃甸区委党校</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417" w:hRule="atLeast"/>
          <w:jc w:val="center"/>
        </w:trPr>
        <w:tc>
          <w:tcPr>
            <w:tcW w:w="0" w:type="auto"/>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w:t>
            </w:r>
          </w:p>
        </w:tc>
        <w:tc>
          <w:tcPr>
            <w:tcW w:w="0" w:type="auto"/>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CellMar>
            <w:top w:w="0" w:type="dxa"/>
            <w:left w:w="0" w:type="dxa"/>
            <w:bottom w:w="0" w:type="dxa"/>
            <w:right w:w="0" w:type="dxa"/>
          </w:tblCellMar>
        </w:tblPrEx>
        <w:trPr>
          <w:trHeight w:val="447" w:hRule="atLeast"/>
          <w:jc w:val="center"/>
        </w:trPr>
        <w:tc>
          <w:tcPr>
            <w:tcW w:w="0" w:type="auto"/>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1.86</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1.86</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1.86</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rPr>
        <w:tab/>
      </w:r>
      <w:r>
        <w:tab/>
      </w:r>
    </w:p>
    <w:p>
      <w:r>
        <w:tab/>
      </w:r>
      <w:r>
        <w:tab/>
      </w:r>
      <w:r>
        <w:tab/>
      </w:r>
      <w:r>
        <w:tab/>
      </w:r>
      <w:r>
        <w:tab/>
      </w:r>
      <w:r>
        <w:tab/>
      </w:r>
      <w:r>
        <w:tab/>
      </w:r>
      <w:r>
        <w:br w:type="page"/>
      </w:r>
    </w:p>
    <w:tbl>
      <w:tblPr>
        <w:tblStyle w:val="8"/>
        <w:tblW w:w="9510" w:type="dxa"/>
        <w:jc w:val="center"/>
        <w:tblLayout w:type="autofit"/>
        <w:tblCellMar>
          <w:top w:w="0" w:type="dxa"/>
          <w:left w:w="0" w:type="dxa"/>
          <w:bottom w:w="0" w:type="dxa"/>
          <w:right w:w="0" w:type="dxa"/>
        </w:tblCellMar>
      </w:tblPr>
      <w:tblGrid>
        <w:gridCol w:w="1031"/>
        <w:gridCol w:w="59"/>
        <w:gridCol w:w="59"/>
        <w:gridCol w:w="1489"/>
        <w:gridCol w:w="1145"/>
        <w:gridCol w:w="1145"/>
        <w:gridCol w:w="1145"/>
        <w:gridCol w:w="1145"/>
        <w:gridCol w:w="1145"/>
        <w:gridCol w:w="1147"/>
      </w:tblGrid>
      <w:tr>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中共唐山市曹妃甸区委党校</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345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CellMar>
            <w:top w:w="0" w:type="dxa"/>
            <w:left w:w="0" w:type="dxa"/>
            <w:bottom w:w="0" w:type="dxa"/>
            <w:right w:w="0" w:type="dxa"/>
          </w:tblCellMar>
        </w:tblPrEx>
        <w:trPr>
          <w:trHeight w:val="312" w:hRule="atLeast"/>
          <w:jc w:val="center"/>
        </w:trPr>
        <w:tc>
          <w:tcPr>
            <w:tcW w:w="113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p>
      <w:r>
        <w:rPr>
          <w:rFonts w:hint="eastAsia" w:ascii="仿宋" w:hAnsi="仿宋" w:eastAsia="仿宋"/>
          <w:sz w:val="32"/>
          <w:szCs w:val="32"/>
        </w:rPr>
        <w:t>本部门本年度无相关支出情况，按要求空表列示。</w:t>
      </w:r>
      <w:r>
        <w:br w:type="page"/>
      </w:r>
    </w:p>
    <w:tbl>
      <w:tblPr>
        <w:tblStyle w:val="8"/>
        <w:tblW w:w="9916" w:type="dxa"/>
        <w:jc w:val="center"/>
        <w:tblLayout w:type="autofit"/>
        <w:tblCellMar>
          <w:top w:w="0" w:type="dxa"/>
          <w:left w:w="0" w:type="dxa"/>
          <w:bottom w:w="0" w:type="dxa"/>
          <w:right w:w="0" w:type="dxa"/>
        </w:tblCellMar>
      </w:tblPr>
      <w:tblGrid>
        <w:gridCol w:w="886"/>
        <w:gridCol w:w="51"/>
        <w:gridCol w:w="51"/>
        <w:gridCol w:w="5709"/>
        <w:gridCol w:w="661"/>
        <w:gridCol w:w="1280"/>
        <w:gridCol w:w="1278"/>
      </w:tblGrid>
      <w:tr>
        <w:tblPrEx>
          <w:tblCellMar>
            <w:top w:w="0" w:type="dxa"/>
            <w:left w:w="0" w:type="dxa"/>
            <w:bottom w:w="0" w:type="dxa"/>
            <w:right w:w="0" w:type="dxa"/>
          </w:tblCellMar>
        </w:tblPrEx>
        <w:trPr>
          <w:trHeight w:val="840" w:hRule="atLeast"/>
          <w:jc w:val="center"/>
        </w:trPr>
        <w:tc>
          <w:tcPr>
            <w:tcW w:w="9916"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中共唐山市曹妃甸区委党校</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0" w:type="auto"/>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99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pPr>
        <w:rPr>
          <w:rFonts w:ascii="仿宋" w:hAnsi="仿宋" w:eastAsia="仿宋"/>
          <w:sz w:val="32"/>
          <w:szCs w:val="32"/>
        </w:rPr>
      </w:pPr>
      <w:r>
        <w:rPr>
          <w:rFonts w:hint="eastAsia" w:ascii="仿宋" w:hAnsi="仿宋" w:eastAsia="仿宋"/>
          <w:sz w:val="32"/>
          <w:szCs w:val="32"/>
        </w:rPr>
        <w:t>本部门本年度无相关支出情况，按要求空表列示。</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r>
        <w:br w:type="page"/>
      </w:r>
    </w:p>
    <w:p/>
    <w:p>
      <w:r>
        <w:rPr>
          <w:rFonts w:hint="eastAsia"/>
        </w:rPr>
        <w:drawing>
          <wp:inline distT="0" distB="0" distL="0" distR="0">
            <wp:extent cx="5760720" cy="7929245"/>
            <wp:effectExtent l="19050" t="0" r="0" b="0"/>
            <wp:docPr id="10" name="图片 9" descr="照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照片.jpg"/>
                    <pic:cNvPicPr>
                      <a:picLocks noChangeAspect="1"/>
                    </pic:cNvPicPr>
                  </pic:nvPicPr>
                  <pic:blipFill>
                    <a:blip r:embed="rId34" cstate="print"/>
                    <a:stretch>
                      <a:fillRect/>
                    </a:stretch>
                  </pic:blipFill>
                  <pic:spPr>
                    <a:xfrm>
                      <a:off x="0" y="0"/>
                      <a:ext cx="5760720" cy="7929245"/>
                    </a:xfrm>
                    <a:prstGeom prst="rect">
                      <a:avLst/>
                    </a:prstGeom>
                  </pic:spPr>
                </pic:pic>
              </a:graphicData>
            </a:graphic>
          </wp:inline>
        </w:drawing>
      </w:r>
    </w:p>
    <w:p>
      <w:r>
        <w:drawing>
          <wp:inline distT="0" distB="0" distL="0" distR="0">
            <wp:extent cx="5760720" cy="7929245"/>
            <wp:effectExtent l="19050" t="0" r="0" b="0"/>
            <wp:docPr id="9" name="图片 8" descr="照片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照片 001.jpg"/>
                    <pic:cNvPicPr>
                      <a:picLocks noChangeAspect="1"/>
                    </pic:cNvPicPr>
                  </pic:nvPicPr>
                  <pic:blipFill>
                    <a:blip r:embed="rId35" cstate="print"/>
                    <a:stretch>
                      <a:fillRect/>
                    </a:stretch>
                  </pic:blipFill>
                  <pic:spPr>
                    <a:xfrm>
                      <a:off x="0" y="0"/>
                      <a:ext cx="5760720" cy="7929245"/>
                    </a:xfrm>
                    <a:prstGeom prst="rect">
                      <a:avLst/>
                    </a:prstGeom>
                  </pic:spPr>
                </pic:pic>
              </a:graphicData>
            </a:graphic>
          </wp:inline>
        </w:drawing>
      </w:r>
    </w:p>
    <w:p>
      <w:r>
        <w:drawing>
          <wp:inline distT="0" distB="0" distL="0" distR="0">
            <wp:extent cx="5760720" cy="7929245"/>
            <wp:effectExtent l="19050" t="0" r="0" b="0"/>
            <wp:docPr id="7" name="图片 6" descr="照片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照片 001.jpg"/>
                    <pic:cNvPicPr>
                      <a:picLocks noChangeAspect="1"/>
                    </pic:cNvPicPr>
                  </pic:nvPicPr>
                  <pic:blipFill>
                    <a:blip r:embed="rId35" cstate="print"/>
                    <a:stretch>
                      <a:fillRect/>
                    </a:stretch>
                  </pic:blipFill>
                  <pic:spPr>
                    <a:xfrm>
                      <a:off x="0" y="0"/>
                      <a:ext cx="5760720" cy="7929245"/>
                    </a:xfrm>
                    <a:prstGeom prst="rect">
                      <a:avLst/>
                    </a:prstGeom>
                  </pic:spPr>
                </pic:pic>
              </a:graphicData>
            </a:graphic>
          </wp:inline>
        </w:drawing>
      </w:r>
      <w:r>
        <w:pict>
          <v:rect id="_x0000_s1039" o:spid="_x0000_s1039" o:spt="1" style="position:absolute;left:0pt;margin-left:-70.5pt;margin-top:-85.25pt;height:841.15pt;width:595.1pt;z-index:251671552;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v:rect>
        </w:pict>
      </w:r>
    </w:p>
    <w:sectPr>
      <w:headerReference r:id="rId24" w:type="first"/>
      <w:headerReference r:id="rId23" w:type="default"/>
      <w:footerReference r:id="rId25"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0000000000000000000"/>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Yu Gothic UI Semibold">
    <w:altName w:val="方正书宋_GBK"/>
    <w:panose1 w:val="020B0700000000000000"/>
    <w:charset w:val="80"/>
    <w:family w:val="swiss"/>
    <w:pitch w:val="default"/>
    <w:sig w:usb0="00000000" w:usb1="00000000" w:usb2="00000016" w:usb3="00000000" w:csb0="0002009F" w:csb1="00000000"/>
  </w:font>
  <w:font w:name="思源黑体 HW Bold">
    <w:altName w:val="方正黑体_GBK"/>
    <w:panose1 w:val="00000000000000000000"/>
    <w:charset w:val="86"/>
    <w:family w:val="swiss"/>
    <w:pitch w:val="default"/>
    <w:sig w:usb0="00000000" w:usb1="00000000" w:usb2="00000016" w:usb3="00000000" w:csb0="002E0107"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ArialUnicodeMS">
    <w:altName w:val="DejaVu Sans"/>
    <w:panose1 w:val="00000000000000000000"/>
    <w:charset w:val="81"/>
    <w:family w:val="auto"/>
    <w:pitch w:val="default"/>
    <w:sig w:usb0="00000000" w:usb1="00000000" w:usb2="00000010" w:usb3="00000000" w:csb0="00080001" w:csb1="0000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DengXian-Regular">
    <w:altName w:val="思源宋体"/>
    <w:panose1 w:val="00000000000000000000"/>
    <w:charset w:val="86"/>
    <w:family w:val="auto"/>
    <w:pitch w:val="default"/>
    <w:sig w:usb0="00000000" w:usb1="00000000" w:usb2="00000010" w:usb3="00000000" w:csb0="00040001" w:csb1="00000000"/>
  </w:font>
  <w:font w:name="思源宋体">
    <w:panose1 w:val="02020400000000000000"/>
    <w:charset w:val="86"/>
    <w:family w:val="auto"/>
    <w:pitch w:val="default"/>
    <w:sig w:usb0="30000083" w:usb1="2BDF3C10" w:usb2="00000016" w:usb3="00000000" w:csb0="602E0107" w:csb1="00000000"/>
  </w:font>
  <w:font w:name="仿宋">
    <w:altName w:val="方正仿宋_GBK"/>
    <w:panose1 w:val="02010609060101010101"/>
    <w:charset w:val="86"/>
    <w:family w:val="modern"/>
    <w:pitch w:val="default"/>
    <w:sig w:usb0="00000000" w:usb1="00000000" w:usb2="00000016" w:usb3="00000000" w:csb0="00040001" w:csb1="00000000"/>
  </w:font>
  <w:font w:name="DengXian-Bold">
    <w:altName w:val="思源宋体"/>
    <w:panose1 w:val="00000000000000000000"/>
    <w:charset w:val="86"/>
    <w:family w:val="auto"/>
    <w:pitch w:val="default"/>
    <w:sig w:usb0="00000000" w:usb1="00000000" w:usb2="00000010" w:usb3="00000000" w:csb0="00040001" w:csb1="00000000"/>
  </w:font>
  <w:font w:name="等线 Light">
    <w:altName w:val="汉仪中宋简"/>
    <w:panose1 w:val="02010600030101010101"/>
    <w:charset w:val="86"/>
    <w:family w:val="auto"/>
    <w:pitch w:val="default"/>
    <w:sig w:usb0="00000000" w:usb1="00000000" w:usb2="00000016" w:usb3="00000000" w:csb0="0004000F" w:csb1="00000000"/>
  </w:font>
  <w:font w:name="TimesNewRomanPSMT">
    <w:altName w:val="DejaVu Sans"/>
    <w:panose1 w:val="00000000000000000000"/>
    <w:charset w:val="86"/>
    <w:family w:val="auto"/>
    <w:pitch w:val="default"/>
    <w:sig w:usb0="00000000" w:usb1="00000000" w:usb2="00000010" w:usb3="00000000" w:csb0="00040000" w:csb1="00000000"/>
  </w:font>
  <w:font w:name="宋体-方正超大字符集">
    <w:altName w:val="方正书宋_GBK"/>
    <w:panose1 w:val="00000000000000000000"/>
    <w:charset w:val="86"/>
    <w:family w:val="script"/>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MS-UIGothic,Bold">
    <w:altName w:val="方正书宋_GBK"/>
    <w:panose1 w:val="00000000000000000000"/>
    <w:charset w:val="81"/>
    <w:family w:val="auto"/>
    <w:pitch w:val="default"/>
    <w:sig w:usb0="00000000" w:usb1="00000000" w:usb2="00000010" w:usb3="00000000" w:csb0="00080000" w:csb1="00000000"/>
  </w:font>
  <w:font w:name="Arial">
    <w:altName w:val="DejaVu Sans"/>
    <w:panose1 w:val="020B0604020202020204"/>
    <w:charset w:val="00"/>
    <w:family w:val="swiss"/>
    <w:pitch w:val="default"/>
    <w:sig w:usb0="00000000" w:usb1="00000000" w:usb2="00000009" w:usb3="00000000" w:csb0="000001FF" w:csb1="00000000"/>
  </w:font>
  <w:font w:name="等线">
    <w:altName w:val="国标仿宋"/>
    <w:panose1 w:val="00000000000000000000"/>
    <w:charset w:val="00"/>
    <w:family w:val="auto"/>
    <w:pitch w:val="default"/>
    <w:sig w:usb0="00000000" w:usb1="00000000" w:usb2="00000000" w:usb3="00000000" w:csb0="00000000" w:csb1="00000000"/>
  </w:font>
  <w:font w:name="国标仿宋">
    <w:panose1 w:val="02000500000000000000"/>
    <w:charset w:val="86"/>
    <w:family w:val="auto"/>
    <w:pitch w:val="default"/>
    <w:sig w:usb0="A00002BF" w:usb1="38C77CFA" w:usb2="00000016" w:usb3="00000000" w:csb0="00060007" w:csb1="00000000"/>
  </w:font>
  <w:font w:name="等线 Light">
    <w:altName w:val="国标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45" o:spid="_x0000_s4104" o:spt="202" type="#_x0000_t202" style="position:absolute;left:0pt;margin-left:209.15pt;margin-top:-6pt;height:18.7pt;width:144pt;mso-position-horizontal-relative:margin;mso-wrap-style:none;z-index:2516879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">
          <v:path/>
          <v:fill on="f" focussize="0,0"/>
          <v:stroke on="f" weight="0.5pt" joinstyle="miter"/>
          <v:imagedata o:title=""/>
          <o:lock v:ext="edit"/>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- 31 -</w:t>
                </w:r>
                <w:r>
                  <w:rPr>
                    <w:rFonts w:ascii="Times New Roman" w:hAnsi="Times New Roman" w:cs="Times New Roman"/>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2" o:spid="_x0000_s4136" o:spt="202" type="#_x0000_t202" style="position:absolute;left:0pt;margin-left:209.65pt;margin-top:-12.95pt;height:14.3pt;width:30.6pt;mso-position-horizontal-relative:margin;z-index:2516817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">
          <v:path/>
          <v:fill on="f" focussize="0,0"/>
          <v:stroke on="f" weight="0.5pt" joinstyle="miter"/>
          <v:imagedata o:title=""/>
          <o:lock v:ext="edit"/>
          <v:textbox inset="0mm,0mm,0mm,0mm">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- 12 -</w:t>
                </w:r>
                <w:r>
                  <w:rPr>
                    <w:rFonts w:ascii="Times New Roman" w:hAnsi="Times New Roman" w:cs="Times New Roman"/>
                    <w:sz w:val="24"/>
                    <w:szCs w:val="24"/>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3" o:spid="_x0000_s4135" o:spt="202" type="#_x0000_t202" style="position:absolute;left:0pt;margin-left:206.55pt;margin-top:-22.45pt;height:35.15pt;width:34pt;mso-position-horizontal-relative:margin;z-index:2516828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">
          <v:path/>
          <v:fill on="f" focussize="0,0"/>
          <v:stroke on="f" weight="0.5pt" joinstyle="miter"/>
          <v:imagedata o:title=""/>
          <o:lock v:ext="edit"/>
          <v:textbox inset="0mm,0mm,0mm,0mm">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- 4 -</w:t>
                </w:r>
                <w:r>
                  <w:rPr>
                    <w:rFonts w:ascii="Times New Roman" w:hAnsi="Times New Roman" w:cs="Times New Roman"/>
                    <w:sz w:val="24"/>
                    <w:szCs w:val="24"/>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5" o:spid="_x0000_s4120" o:spt="202" type="#_x0000_t202" style="position:absolute;left:0pt;margin-left:209.15pt;margin-top:-6pt;height:18.7pt;width:144pt;mso-position-horizontal-relative:margin;mso-wrap-style:none;z-index:2516838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">
          <v:path/>
          <v:fill on="f" focussize="0,0"/>
          <v:stroke on="f" weight="0.5pt" joinstyle="miter"/>
          <v:imagedata o:title=""/>
          <o:lock v:ext="edit"/>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- 19 -</w:t>
                </w:r>
                <w:r>
                  <w:rPr>
                    <w:rFonts w:ascii="Times New Roman" w:hAnsi="Times New Roman" w:cs="Times New Roman"/>
                    <w:sz w:val="24"/>
                    <w:szCs w:val="24"/>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14" o:spid="_x0000_s4112" o:spt="202" type="#_x0000_t202" style="position:absolute;left:0pt;margin-left:205.45pt;margin-top:-18.75pt;height:31.45pt;width:30.15pt;mso-position-horizontal-relative:margin;z-index:2516848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">
          <v:path/>
          <v:fill on="f" focussize="0,0"/>
          <v:stroke on="f" weight="0.5pt" joinstyle="miter"/>
          <v:imagedata o:title=""/>
          <o:lock v:ext="edit"/>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- 15 -</w:t>
                </w:r>
                <w:r>
                  <w:rPr>
                    <w:rFonts w:ascii="Times New Roman" w:hAns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组合 76" o:spid="_x0000_s4148" o:spt="203" style="position:absolute;left:0pt;margin-top:29.75pt;height:32pt;width:157.5pt;mso-position-horizontal:left;mso-position-horizontal-relative:page;mso-position-vertical-relative:page;z-index:251667456;mso-width-relative:page;mso-height-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">
          <o:lock v:ext="edit"/>
          <v:shape id="文本框 6" o:spid="_x0000_s4150" o:spt="202" type="#_x0000_t202" style="position:absolute;left:1401;top:880;height:641;width:308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nW8YA&#10;AADbAAAADwAAAGRycy9kb3ducmV2LnhtbESPT2vCQBTE7wW/w/IEb3VjwD+kriIBqUh70Hrx9sw+&#10;k9DdtzG7jamfvlso9DjMzG+Y5bq3RnTU+tqxgsk4AUFcOF1zqeD0sX1egPABWaNxTAq+ycN6NXha&#10;YqbdnQ/UHUMpIoR9hgqqEJpMSl9UZNGPXUMcvatrLYYo21LqFu8Rbo1Mk2QmLdYcFypsKK+o+Dx+&#10;WQX7fPuOh0tqFw+Tv75dN83tdJ4qNRr2mxcQgfrwH/5r77SC+Rx+v8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FnW8YAAADbAAAADwAAAAAAAAAAAAAAAACYAgAAZHJz&#10;L2Rvd25yZXYueG1sUEsFBgAAAAAEAAQA9QAAAIs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4149" o:spt="1" style="position:absolute;left:1337;top:1044;height:330;width:119;v-text-anchor:middle;"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GDBMMA&#10;AADbAAAADwAAAGRycy9kb3ducmV2LnhtbERPzWrCQBC+F/oOyxS8FLNpqKmk2YixCsWLVvsAQ3aa&#10;hGRnQ3ar6du7B6HHj+8/X02mFxcaXWtZwUsUgyCurG65VvB93s2XIJxH1thbJgV/5GBVPD7kmGl7&#10;5S+6nHwtQgi7DBU03g+ZlK5qyKCL7EAcuB87GvQBjrXUI15DuOllEsepNNhyaGhwoE1DVXf6NQrO&#10;h2O63bULTobuY/1aLcrn7b5UavY0rd9BeJr8v/ju/tQK3sLY8CX8AF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GDBMMAAADbAAAADwAAAAAAAAAAAAAAAACYAgAAZHJzL2Rv&#10;d25yZXYueG1sUEsFBgAAAAAEAAQA9QAAAIgDAAAAAA==&#10;">
            <v:path/>
            <v:fill on="t" focussize="0,0"/>
            <v:stroke on="f" weight="1pt"/>
            <v:imagedata o:title=""/>
            <o:lock v:ext="edit"/>
          </v:rect>
        </v:group>
      </w:pict>
    </w:r>
    <w:r>
      <w:pict>
        <v:group id="_x0000_s4144" o:spid="_x0000_s4144" o:spt="203" style="position:absolute;left:0pt;margin-left:0pt;margin-top:0pt;height:58.95pt;width:596.5pt;mso-position-horizontal-relative:page;mso-position-vertical-relative:page;z-index:251666432;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v:rect id="矩形 2" o:spid="_x0000_s4147" o:spt="1" style="position:absolute;left:881;top:1538;height:146;width:11925;v-text-anchor:middle;" fillcolor="#FFD966"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4146" o:spt="100" style="position:absolute;left:10177;top:686;height:862;width:2619;v-text-anchor:middle;" fillcolor="#000000"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4145" o:spt="100" style="position:absolute;left:10467;top:505;height:1108;width:2345;v-text-anchor:middle;" fillcolor="#FFD966"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miter"/>
            <v:imagedata o:title=""/>
            <o:lock v:ext="edit"/>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4108" o:spid="_x0000_s4108" o:spt="203" style="position:absolute;left:0pt;margin-left:2.5pt;margin-top:28.75pt;height:35.25pt;width:594.8pt;mso-position-horizontal-relative:page;mso-position-vertical-relative:page;z-index:251688960;mso-width-relative:page;mso-height-relative:page;" coordorigin="881,505" coordsize="11930,1179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v:rect id="矩形 2" o:spid="_x0000_s4111" o:spt="1" style="position:absolute;left:881;top:1538;height:146;width:11925;v-text-anchor:middle;" fillcolor="#FFD966"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4110" o:spt="100" style="position:absolute;left:10177;top:686;height:862;width:2619;v-text-anchor:middle;" fillcolor="#000000"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4109" o:spt="100" style="position:absolute;left:10467;top:505;height:1108;width:2345;v-text-anchor:middle;" fillcolor="#FFD966"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miter"/>
            <v:imagedata o:title=""/>
            <o:lock v:ext="edit"/>
          </v:shape>
        </v:group>
      </w:pict>
    </w:r>
    <w:r>
      <w:pict>
        <v:group id="组合 46" o:spid="_x0000_s4105" o:spt="203" style="position:absolute;left:0pt;margin-left:0pt;margin-top:29.75pt;height:32pt;width:280pt;mso-position-horizontal-relative:page;mso-position-vertical-relative:page;z-index:251689984;mso-width-relative:page;mso-height-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">
          <o:lock v:ext="edit"/>
          <v:shape id="文本框 6" o:spid="_x0000_s4107" o:spt="202" type="#_x0000_t202" style="position:absolute;left:1401;top:880;height:641;width:308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2t5sUA&#10;AADbAAAADwAAAGRycy9kb3ducmV2LnhtbESPT4vCMBTE7wt+h/AEb2uqrK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a3mxQAAANsAAAAPAAAAAAAAAAAAAAAAAJgCAABkcnMv&#10;ZG93bnJldi54bWxQSwUGAAAAAAQABAD1AAAAigM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4106" o:spt="1" style="position:absolute;left:1337;top:1044;height:330;width:119;v-text-anchor:middle;"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1Jub0A&#10;AADbAAAADwAAAGRycy9kb3ducmV2LnhtbERPSwrCMBDdC94hjOBGNFVUpBrFL4gbvwcYmrEtNpPS&#10;RK23NwvB5eP9Z4vaFOJFlcstK+j3IhDEidU5pwpu1113AsJ5ZI2FZVLwIQeLebMxw1jbN5/pdfGp&#10;CCHsYlSQeV/GUrokI4OuZ0viwN1tZdAHWKVSV/gO4aaQgygaS4M5h4YMS1pnlDwuT6PgejyNt7t8&#10;xIPysVkOk9Gqsz2slGq36uUUhKfa/8U/914rGIax4Uv4AXL+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01Jub0AAADbAAAADwAAAAAAAAAAAAAAAACYAgAAZHJzL2Rvd25yZXYu&#10;eG1sUEsFBgAAAAAEAAQA9QAAAIIDAAAAAA==&#10;">
            <v:path/>
            <v:fill on="t" focussize="0,0"/>
            <v:stroke on="f" weight="1pt"/>
            <v:imagedata o:title=""/>
            <o:lock v:ext="edit"/>
          </v:rect>
        </v:group>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4100" o:spid="_x0000_s4100" o:spt="203" style="position:absolute;left:0pt;margin-left:0pt;margin-top:0pt;height:38.05pt;width:596.5pt;mso-position-horizontal-relative:page;mso-position-vertical-relative:page;z-index:251685888;mso-width-relative:page;mso-height-relative:page;mso-width-percent:1000;" coordorigin="881,505" coordsize="11930,1179203"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v:rect id="矩形 2" o:spid="_x0000_s4103" o:spt="1" style="position:absolute;left:881;top:1538;height:146;width:11925;v-text-anchor:middle;" fillcolor="#FFD966"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4102" o:spt="100" style="position:absolute;left:10177;top:686;height:862;width:2619;v-text-anchor:middle;" fillcolor="#000000"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4101" o:spt="100" style="position:absolute;left:10467;top:505;height:1108;width:2345;v-text-anchor:middle;" fillcolor="#FFD966"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r>
      <w:pict>
        <v:group id="_x0000_s4097" o:spid="_x0000_s4097" o:spt="203" style="position:absolute;left:0pt;margin-top:29.75pt;height:32pt;width:254.25pt;mso-position-horizontal:left;mso-position-horizontal-relative:page;mso-position-vertical-relative:page;z-index:251686912;mso-width-relative:page;mso-height-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">
          <o:lock v:ext="edit"/>
          <v:shape id="文本框 6" o:spid="_x0000_s4099" o:spt="202" type="#_x0000_t202" style="position:absolute;left:1401;top:880;height:641;width:308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4098" o:spt="1" style="position:absolute;left:1337;top:1044;height:330;width:119;v-text-anchor:middle;"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5mpMQA&#10;AADbAAAADwAAAGRycy9kb3ducmV2LnhtbESPQYvCQAyF74L/YYiwF9GporJ0HUVdBfGiq/6A0Mm2&#10;xU6mdGa1++/NQfCW8F7e+zJftq5Sd2pC6dnAaJiAIs68LTk3cL3sBp+gQkS2WHkmA/8UYLnoduaY&#10;Wv/gH7qfY64khEOKBooY61TrkBXkMAx9TSzar28cRlmbXNsGHxLuKj1Okpl2WLI0FFjTpqDsdv5z&#10;Bi7H02y7K6c8rm/fq0k2Xfe3h7UxH7129QUqUhvf5tf13gq+wMovMoBe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ZqTEAAAA2wAAAA8AAAAAAAAAAAAAAAAAmAIAAGRycy9k&#10;b3ducmV2LnhtbFBLBQYAAAAABAAEAPUAAACJAwAAAAA=&#10;">
            <v:path/>
            <v:fill on="t" focussize="0,0"/>
            <v:stroke on="f" weight="1pt"/>
            <v:imagedata o:title=""/>
            <o:lock v:ext="edit"/>
          </v:rec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4140" o:spid="_x0000_s4140" o:spt="203" style="position:absolute;left:0pt;margin-left:0pt;margin-top:53.75pt;height:31.5pt;width:594.8pt;mso-position-horizontal-relative:page;mso-position-vertical-relative:page;z-index:251679744;mso-width-relative:page;mso-height-relative:page;" coordorigin="881,505" coordsize="11930,1179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v:rect id="矩形 2" o:spid="_x0000_s4143" o:spt="1" style="position:absolute;left:881;top:1538;height:146;width:11925;v-text-anchor:middle;" fillcolor="#FFD966"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path/>
            <v:fill on="t" focussize="0,0"/>
            <v:stroke on="f" weight="1pt"/>
            <v:imagedata o:title=""/>
            <o:lock v:ext="edit"/>
          </v:rect>
          <v:shape id="任意多边形 3" o:spid="_x0000_s4142" o:spt="100" style="position:absolute;left:10177;top:686;height:862;width:2619;v-text-anchor:middle;" fillcolor="#000000"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4141" o:spt="100" style="position:absolute;left:10467;top:505;height:1108;width:2345;v-text-anchor:middle;" fillcolor="#FFD966"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adj=",," path="m668,0l2619,10,2619,1265,0,1265,668,0xe">
            <v:path o:connecttype="segments" o:connectlocs="598,0;2345,8;2345,1108;0,1108;598,0" o:connectangles="0,0,0,0,0"/>
            <v:fill on="t" focussize="0,0"/>
            <v:stroke on="f" weight="1pt" joinstyle="miter"/>
            <v:imagedata o:title=""/>
            <o:lock v:ext="edit"/>
          </v:shape>
        </v:group>
      </w:pict>
    </w:r>
    <w:r>
      <w:pict>
        <v:group id="组合 237" o:spid="_x0000_s4137" o:spt="203" style="position:absolute;left:0pt;margin-left:-2.15pt;margin-top:47.15pt;height:32pt;width:235.7pt;mso-position-horizontal-relative:page;mso-position-vertical-relative:page;z-index:251680768;mso-width-relative:page;mso-height-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">
          <o:lock v:ext="edit"/>
          <v:shape id="文本框 6" o:spid="_x0000_s4139" o:spt="202" type="#_x0000_t202" style="position:absolute;left:1401;top:880;height:641;width:308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utxMMA&#10;AADcAAAADwAAAGRycy9kb3ducmV2LnhtbERPy4rCMBTdC/MP4Q6403Q6KKVjFCmIg+jCx8bdtbm2&#10;ZZqbThO1+vVmIbg8nPdk1plaXKl1lWUFX8MIBHFudcWFgsN+MUhAOI+ssbZMCu7kYDb96E0w1fbG&#10;W7rufCFCCLsUFZTeN6mULi/JoBvahjhwZ9sa9AG2hdQt3kK4qWUcRWNpsOLQUGJDWUn53+5iFKyy&#10;xQa3p9gkjzpbrs/z5v9wHCnV/+zmPyA8df4tfrl/tYL4O6wN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utxMMAAADcAAAADwAAAAAAAAAAAAAAAACYAgAAZHJzL2Rv&#10;d25yZXYueG1sUEsFBgAAAAAEAAQA9QAAAIg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4138" o:spt="1" style="position:absolute;left:1337;top:1044;height:330;width:119;v-text-anchor:middle;"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IojccA&#10;AADcAAAADwAAAGRycy9kb3ducmV2LnhtbESP3WrCQBSE7wu+w3IKvSm6Ma1So6sk/oD0plX7AIfs&#10;aRLMng3ZbZK+vSsUejnMzDfMajOYWnTUusqygukkAkGcW11xoeDrchi/gXAeWWNtmRT8koPNevSw&#10;wkTbnk/UnX0hAoRdggpK75tESpeXZNBNbEMcvG/bGvRBtoXULfYBbmoZR9FcGqw4LJTY0Lak/Hr+&#10;MQouH5/z/aGacdxcd+lrPsue9++ZUk+PQ7oE4Wnw/+G/9lEriF8WcD8TjoB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8SKI3HAAAA3AAAAA8AAAAAAAAAAAAAAAAAmAIAAGRy&#10;cy9kb3ducmV2LnhtbFBLBQYAAAAABAAEAPUAAACMAwAAAAA=&#10;">
            <v:path/>
            <v:fill on="t" focussize="0,0"/>
            <v:stroke on="f" weight="1pt"/>
            <v:imagedata o:title=""/>
            <o:lock v:ext="edit"/>
          </v:rect>
        </v:group>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4131" o:spid="_x0000_s4131" o:spt="203" style="position:absolute;left:0pt;margin-left:2.75pt;margin-top:46.95pt;height:32.8pt;width:596.85pt;mso-position-horizontal-relative:page;mso-position-vertical-relative:page;z-index:251673600;mso-width-relative:page;mso-height-relative:page;" coordorigin="881,505" coordsize="11971,1179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v:rect id="矩形 2" o:spid="_x0000_s4134" o:spt="1" style="position:absolute;left:881;top:1538;height:146;width:11925;v-text-anchor:middle;" fillcolor="#FFD966"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4133" o:spt="100" style="position:absolute;left:10177;top:686;height:862;width:2619;v-text-anchor:middle;" fillcolor="#000000"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adj=",," path="m595,1l2619,0,2619,862,0,862,595,1xe">
            <v:path o:connecttype="segments" o:connectlocs="595,1;2619,0;2619,862;0,862;595,1" o:connectangles="0,0,0,0,0"/>
            <v:fill on="t" focussize="0,0"/>
            <v:stroke on="f" weight="1pt" joinstyle="miter"/>
            <v:imagedata o:title=""/>
            <o:lock v:ext="edit"/>
          </v:shape>
          <v:shape id="任意多边形 4" o:spid="_x0000_s4132" o:spt="100" style="position:absolute;left:10467;top:505;height:1107;width:2385;v-text-anchor:middle;" fillcolor="#FFD966"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adj=",," path="m668,0l2619,10,2619,1265,0,1265,668,0xe">
            <v:path o:connecttype="segments" o:connectlocs="608,0;2385,8;2385,1107;0,1107;608,0" o:connectangles="0,0,0,0,0"/>
            <v:fill on="t" focussize="0,0"/>
            <v:stroke on="f" weight="1pt" joinstyle="miter"/>
            <v:imagedata o:title=""/>
            <o:lock v:ext="edit"/>
          </v:shape>
        </v:group>
      </w:pict>
    </w:r>
    <w:r>
      <w:pict>
        <v:group id="组合 135" o:spid="_x0000_s4128" o:spt="203" style="position:absolute;left:0pt;margin-left:1.95pt;margin-top:47.1pt;height:32pt;width:235.7pt;mso-position-horizontal-relative:page;mso-position-vertical-relative:page;z-index:251674624;mso-width-relative:page;mso-height-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">
          <o:lock v:ext="edit"/>
          <v:shape id="文本框 6" o:spid="_x0000_s4130" o:spt="202" type="#_x0000_t202" style="position:absolute;left:1401;top:880;height:641;width:308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39UcUA&#10;AADcAAAADwAAAGRycy9kb3ducmV2LnhtbERPS2vCQBC+F/wPyxR6q5umKCF1FQmIpdSDj0tv0+yY&#10;hO7OxuwaU3+9Wyh4m4/vObPFYI3oqfONYwUv4wQEcel0w5WCw371nIHwAVmjcUwKfsnDYj56mGGu&#10;3YW31O9CJWII+xwV1CG0uZS+rMmiH7uWOHJH11kMEXaV1B1eYrg1Mk2SqbTYcGyosaWipvJnd7YK&#10;PorVBrffqc2uplh/Hpft6fA1UerpcVi+gQg0hLv43/2u4/zXK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Xf1RxQAAANwAAAAPAAAAAAAAAAAAAAAAAJgCAABkcnMv&#10;ZG93bnJldi54bWxQSwUGAAAAAAQABAD1AAAAigM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4129" o:spt="1" style="position:absolute;left:1337;top:1044;height:330;width:119;v-text-anchor:middle;"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R4GMEA&#10;AADcAAAADwAAAGRycy9kb3ducmV2LnhtbERP24rCMBB9X/Afwgi+LGvqdaUaxSuIL7q6HzA0Y1ts&#10;JqWJWv/eCIJvczjXmcxqU4gbVS63rKDTjkAQJ1bnnCr4P21+RiCcR9ZYWCYFD3Iwmza+Jhhre+c/&#10;uh19KkIIuxgVZN6XsZQuyciga9uSOHBnWxn0AVap1BXeQ7gpZDeKhtJgzqEhw5KWGSWX49UoOO0P&#10;w/UmH3C3vKzm/WSw+F7vFkq1mvV8DMJT7T/it3urw/zeL7yeCR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keBjBAAAA3AAAAA8AAAAAAAAAAAAAAAAAmAIAAGRycy9kb3du&#10;cmV2LnhtbFBLBQYAAAAABAAEAPUAAACGAwAAAAA=&#10;">
            <v:path/>
            <v:fill on="t" focussize="0,0"/>
            <v:stroke on="f" weight="1pt"/>
            <v:imagedata o:title=""/>
            <o:lock v:ext="edit"/>
          </v:rect>
        </v:group>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4124" o:spid="_x0000_s4124" o:spt="203" style="position:absolute;left:0pt;margin-left:0pt;margin-top:0pt;height:37.85pt;width:594.8pt;mso-position-horizontal-relative:page;mso-position-vertical-relative:page;z-index:251675648;mso-width-relative:page;mso-height-relative:page;" coordorigin="881,505" coordsize="11930,1179203"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v:rect id="矩形 2" o:spid="_x0000_s4127" o:spt="1" style="position:absolute;left:881;top:1538;height:146;width:11925;v-text-anchor:middle;" fillcolor="#FFD966"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path/>
            <v:fill on="t" focussize="0,0"/>
            <v:stroke on="f" weight="1pt"/>
            <v:imagedata o:title=""/>
            <o:lock v:ext="edit"/>
          </v:rect>
          <v:shape id="任意多边形 3" o:spid="_x0000_s4126" o:spt="100" style="position:absolute;left:10177;top:686;height:862;width:2619;v-text-anchor:middle;" fillcolor="#000000"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adj=",," path="m595,1l2619,0,2619,862,0,862,595,1xe">
            <v:path o:connecttype="segments" o:connectlocs="595,1;2619,0;2619,862;0,862;595,1" o:connectangles="0,0,0,0,0"/>
            <v:fill on="t" focussize="0,0"/>
            <v:stroke on="f" weight="1pt" joinstyle="miter"/>
            <v:imagedata o:title=""/>
            <o:lock v:ext="edit"/>
          </v:shape>
          <v:shape id="任意多边形 4" o:spid="_x0000_s4125" o:spt="100" style="position:absolute;left:10467;top:505;height:1108;width:2345;v-text-anchor:middle;" fillcolor="#FFD966"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r>
      <w:pict>
        <v:group id="组合 180" o:spid="_x0000_s4121" o:spt="203" style="position:absolute;left:0pt;margin-left:-2.15pt;margin-top:47.15pt;height:32pt;width:235.7pt;mso-position-horizontal-relative:page;mso-position-vertical-relative:page;z-index:251676672;mso-width-relative:page;mso-height-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">
          <o:lock v:ext="edit"/>
          <v:shape id="文本框 6" o:spid="_x0000_s4123" o:spt="202" type="#_x0000_t202" style="position:absolute;left:1401;top:880;height:641;width:308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swsQA&#10;AADcAAAADwAAAGRycy9kb3ducmV2LnhtbERPTWvCQBC9F/wPywi9NRuFlhCzigSkRdpD1Iu3MTsm&#10;wexszK4m7a/vFgre5vE+J1uNphV36l1jWcEsikEQl1Y3XCk47DcvCQjnkTW2lknBNzlYLSdPGaba&#10;DlzQfecrEULYpaig9r5LpXRlTQZdZDviwJ1tb9AH2FdS9ziEcNPKeRy/SYMNh4YaO8prKi+7m1Gw&#10;zTdfWJzmJvlp8/fP87q7Ho6vSj1Px/UChKfRP8T/7g8d5icz+HsmX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LrMLEAAAA3AAAAA8AAAAAAAAAAAAAAAAAmAIAAGRycy9k&#10;b3ducmV2LnhtbFBLBQYAAAAABAAEAPUAAACJAw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4122" o:spt="1" style="position:absolute;left:1337;top:1044;height:330;width:119;v-text-anchor:middle;"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SZ8IA&#10;AADcAAAADwAAAGRycy9kb3ducmV2LnhtbERP24rCMBB9F/yHMAu+LDa1qEjXKF5h2Rdv+wFDM9sW&#10;m0lpYq1/vxEE3+ZwrjNfdqYSLTWutKxgFMUgiDOrS84V/F72wxkI55E1VpZJwYMcLBf93hxTbe98&#10;ovbscxFC2KWooPC+TqV0WUEGXWRr4sD92cagD7DJpW7wHsJNJZM4nkqDJYeGAmvaFJRdzzej4HI4&#10;Tnf7csJJfd2uxtlk/bn7WSs1+OhWXyA8df4tfrm/dZg/S+D5TLh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LBJnwgAAANwAAAAPAAAAAAAAAAAAAAAAAJgCAABkcnMvZG93&#10;bnJldi54bWxQSwUGAAAAAAQABAD1AAAAhwMAAAAA&#10;">
            <v:path/>
            <v:fill on="t" focussize="0,0"/>
            <v:stroke on="f" weight="1pt"/>
            <v:imagedata o:title=""/>
            <o:lock v:ext="edit"/>
          </v:rect>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组合 189" o:spid="_x0000_s4117" o:spt="203" style="position:absolute;left:0pt;margin-top:29.75pt;height:32pt;width:157.5pt;mso-position-horizontal:left;mso-position-horizontal-relative:page;mso-position-vertical-relative:page;z-index:251678720;mso-width-relative:page;mso-height-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">
          <o:lock v:ext="edit"/>
          <v:shape id="文本框 6" o:spid="_x0000_s4119" o:spt="202" type="#_x0000_t202" style="position:absolute;left:1401;top:880;height:641;width:308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6fhMYA&#10;AADcAAAADwAAAGRycy9kb3ducmV2LnhtbESPT2vCQBDF74V+h2UKvdWNQkVTV5GAWIoe/HPxNs2O&#10;STA7G7NbTf30zkHwNsN7895vJrPO1epCbag8G+j3ElDEubcVFwb2u8XHCFSIyBZrz2TgnwLMpq8v&#10;E0ytv/KGLttYKAnhkKKBMsYm1TrkJTkMPd8Qi3b0rcMoa1to2+JVwl2tB0ky1A4rloYSG8pKyk/b&#10;P2fgJ1uscfM7cKNbnS1Xx3lz3h8+jXl/6+ZfoCJ18Wl+XH9bwR8LvjwjE+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6fhMYAAADcAAAADwAAAAAAAAAAAAAAAACYAgAAZHJz&#10;L2Rvd25yZXYueG1sUEsFBgAAAAAEAAQA9QAAAIs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4118" o:spt="1" style="position:absolute;left:1337;top:1044;height:330;width:119;v-text-anchor:middle;"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cazcMA&#10;AADcAAAADwAAAGRycy9kb3ducmV2LnhtbERP24rCMBB9X/Afwgi+iKbKKlpNi7oK4suulw8YmrEt&#10;NpPSRO3+/UYQ9m0O5zrLtDWVeFDjSssKRsMIBHFmdcm5gst5N5iBcB5ZY2WZFPySgzTpfCwx1vbJ&#10;R3qcfC5CCLsYFRTe17GULivIoBvamjhwV9sY9AE2udQNPkO4qeQ4iqbSYMmhocCaNgVlt9PdKDh/&#10;/0y3u3LC4/r2tfrMJuv+9rBWqtdtVwsQnlr/L3679zrMn4/g9Uy4Q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cazcMAAADcAAAADwAAAAAAAAAAAAAAAACYAgAAZHJzL2Rv&#10;d25yZXYueG1sUEsFBgAAAAAEAAQA9QAAAIgDAAAAAA==&#10;">
            <v:path/>
            <v:fill on="t" focussize="0,0"/>
            <v:stroke on="f" weight="1pt"/>
            <v:imagedata o:title=""/>
            <o:lock v:ext="edit"/>
          </v:rect>
        </v:group>
      </w:pict>
    </w:r>
    <w:r>
      <w:pict>
        <v:group id="_x0000_s4113" o:spid="_x0000_s4113" o:spt="203" style="position:absolute;left:0pt;margin-left:0pt;margin-top:0pt;height:58.95pt;width:596.5pt;mso-position-horizontal-relative:page;mso-position-vertical-relative:page;z-index:251677696;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v:rect id="矩形 2" o:spid="_x0000_s4116" o:spt="1" style="position:absolute;left:881;top:1538;height:146;width:11925;v-text-anchor:middle;" fillcolor="#FFD966"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4115" o:spt="100" style="position:absolute;left:10177;top:686;height:862;width:2619;v-text-anchor:middle;" fillcolor="#000000"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adj=",," path="m595,1l2619,0,2619,862,0,862,595,1xe">
            <v:path o:connecttype="segments" o:connectlocs="595,1;2619,0;2619,862;0,862;595,1" o:connectangles="0,0,0,0,0"/>
            <v:fill on="t" focussize="0,0"/>
            <v:stroke on="f" weight="1pt" joinstyle="miter"/>
            <v:imagedata o:title=""/>
            <o:lock v:ext="edit"/>
          </v:shape>
          <v:shape id="任意多边形 4" o:spid="_x0000_s4114" o:spt="100" style="position:absolute;left:10467;top:505;height:1108;width:2345;v-text-anchor:middle;" fillcolor="#FFD966"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00531B"/>
    <w:multiLevelType w:val="multilevel"/>
    <w:tmpl w:val="2000531B"/>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43085EEE"/>
    <w:multiLevelType w:val="multilevel"/>
    <w:tmpl w:val="43085EEE"/>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45DB9A87"/>
    <w:multiLevelType w:val="singleLevel"/>
    <w:tmpl w:val="45DB9A87"/>
    <w:lvl w:ilvl="0" w:tentative="0">
      <w:start w:val="3"/>
      <w:numFmt w:val="chineseCounting"/>
      <w:suff w:val="nothing"/>
      <w:lvlText w:val="（%1）"/>
      <w:lvlJc w:val="left"/>
      <w:rPr>
        <w:rFonts w:hint="eastAsia"/>
      </w:rPr>
    </w:lvl>
  </w:abstractNum>
  <w:abstractNum w:abstractNumId="3">
    <w:nsid w:val="5F3C5529"/>
    <w:multiLevelType w:val="multilevel"/>
    <w:tmpl w:val="5F3C5529"/>
    <w:lvl w:ilvl="0" w:tentative="0">
      <w:start w:val="1"/>
      <w:numFmt w:val="japaneseCounting"/>
      <w:lvlText w:val="%1、"/>
      <w:lvlJc w:val="left"/>
      <w:pPr>
        <w:ind w:left="1300" w:hanging="6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7D5339D3"/>
    <w:multiLevelType w:val="multilevel"/>
    <w:tmpl w:val="7D5339D3"/>
    <w:lvl w:ilvl="0" w:tentative="0">
      <w:start w:val="2"/>
      <w:numFmt w:val="japaneseCounting"/>
      <w:lvlText w:val="（%1）"/>
      <w:lvlJc w:val="left"/>
      <w:pPr>
        <w:ind w:left="1720" w:hanging="1080"/>
      </w:pPr>
      <w:rPr>
        <w:rFonts w:hint="default" w:ascii="楷体_GB2312" w:eastAsia="楷体_GB231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AAF1C96"/>
    <w:rsid w:val="00004055"/>
    <w:rsid w:val="0002137B"/>
    <w:rsid w:val="0005513E"/>
    <w:rsid w:val="00063B4E"/>
    <w:rsid w:val="0007063E"/>
    <w:rsid w:val="00073392"/>
    <w:rsid w:val="00073F4E"/>
    <w:rsid w:val="00080C18"/>
    <w:rsid w:val="000829D9"/>
    <w:rsid w:val="00086C89"/>
    <w:rsid w:val="000977D7"/>
    <w:rsid w:val="00097A8A"/>
    <w:rsid w:val="000A11F9"/>
    <w:rsid w:val="000A39FB"/>
    <w:rsid w:val="000E57C6"/>
    <w:rsid w:val="001058B7"/>
    <w:rsid w:val="00117746"/>
    <w:rsid w:val="00122415"/>
    <w:rsid w:val="00122851"/>
    <w:rsid w:val="00126F99"/>
    <w:rsid w:val="00141C80"/>
    <w:rsid w:val="00163F95"/>
    <w:rsid w:val="00180A9A"/>
    <w:rsid w:val="001829C0"/>
    <w:rsid w:val="00182FF5"/>
    <w:rsid w:val="00184809"/>
    <w:rsid w:val="00192112"/>
    <w:rsid w:val="001B0127"/>
    <w:rsid w:val="001C0021"/>
    <w:rsid w:val="001C12D5"/>
    <w:rsid w:val="001C69F7"/>
    <w:rsid w:val="001D1448"/>
    <w:rsid w:val="00206B18"/>
    <w:rsid w:val="00216419"/>
    <w:rsid w:val="00234553"/>
    <w:rsid w:val="00240194"/>
    <w:rsid w:val="00254017"/>
    <w:rsid w:val="00262E76"/>
    <w:rsid w:val="002650EC"/>
    <w:rsid w:val="002817D1"/>
    <w:rsid w:val="002A6C46"/>
    <w:rsid w:val="002C152C"/>
    <w:rsid w:val="002C19B5"/>
    <w:rsid w:val="002D5FCA"/>
    <w:rsid w:val="002F58B9"/>
    <w:rsid w:val="00311A5B"/>
    <w:rsid w:val="003160A2"/>
    <w:rsid w:val="003161BF"/>
    <w:rsid w:val="00322FBB"/>
    <w:rsid w:val="003423F6"/>
    <w:rsid w:val="00346EC0"/>
    <w:rsid w:val="00382A08"/>
    <w:rsid w:val="003912F8"/>
    <w:rsid w:val="003A4EE8"/>
    <w:rsid w:val="003C0BCB"/>
    <w:rsid w:val="003C4CA1"/>
    <w:rsid w:val="003D28BA"/>
    <w:rsid w:val="003D3248"/>
    <w:rsid w:val="003D3659"/>
    <w:rsid w:val="00415524"/>
    <w:rsid w:val="00420FE4"/>
    <w:rsid w:val="0044241B"/>
    <w:rsid w:val="00442CC2"/>
    <w:rsid w:val="00446244"/>
    <w:rsid w:val="004514EF"/>
    <w:rsid w:val="00473C20"/>
    <w:rsid w:val="004A6C4C"/>
    <w:rsid w:val="004C75BD"/>
    <w:rsid w:val="004D07DD"/>
    <w:rsid w:val="004D31FF"/>
    <w:rsid w:val="004D61CB"/>
    <w:rsid w:val="004E78D7"/>
    <w:rsid w:val="005011D6"/>
    <w:rsid w:val="00503F2E"/>
    <w:rsid w:val="0052652F"/>
    <w:rsid w:val="00547036"/>
    <w:rsid w:val="005474ED"/>
    <w:rsid w:val="00552226"/>
    <w:rsid w:val="00566120"/>
    <w:rsid w:val="00582E6D"/>
    <w:rsid w:val="0058417F"/>
    <w:rsid w:val="00591A30"/>
    <w:rsid w:val="005924C8"/>
    <w:rsid w:val="005954D5"/>
    <w:rsid w:val="005A53FA"/>
    <w:rsid w:val="005C4FC9"/>
    <w:rsid w:val="005D1293"/>
    <w:rsid w:val="005D625C"/>
    <w:rsid w:val="005E46B5"/>
    <w:rsid w:val="005F5991"/>
    <w:rsid w:val="00617A0A"/>
    <w:rsid w:val="0063026C"/>
    <w:rsid w:val="00644D5F"/>
    <w:rsid w:val="006727AD"/>
    <w:rsid w:val="00682FF1"/>
    <w:rsid w:val="00691425"/>
    <w:rsid w:val="00691977"/>
    <w:rsid w:val="006A516E"/>
    <w:rsid w:val="006B0830"/>
    <w:rsid w:val="007070D0"/>
    <w:rsid w:val="00716E2B"/>
    <w:rsid w:val="00731FC8"/>
    <w:rsid w:val="007452DC"/>
    <w:rsid w:val="00770F18"/>
    <w:rsid w:val="00773B74"/>
    <w:rsid w:val="0078290C"/>
    <w:rsid w:val="007C06CA"/>
    <w:rsid w:val="007D5923"/>
    <w:rsid w:val="007E0CD3"/>
    <w:rsid w:val="007E2997"/>
    <w:rsid w:val="008163FB"/>
    <w:rsid w:val="0082605B"/>
    <w:rsid w:val="008345F6"/>
    <w:rsid w:val="00853C92"/>
    <w:rsid w:val="00855C36"/>
    <w:rsid w:val="00857DBE"/>
    <w:rsid w:val="008701BC"/>
    <w:rsid w:val="00883B0E"/>
    <w:rsid w:val="00883D92"/>
    <w:rsid w:val="008A5362"/>
    <w:rsid w:val="008D42A7"/>
    <w:rsid w:val="008E02BD"/>
    <w:rsid w:val="008E1689"/>
    <w:rsid w:val="008F21F1"/>
    <w:rsid w:val="008F221B"/>
    <w:rsid w:val="008F5A2D"/>
    <w:rsid w:val="00903D4D"/>
    <w:rsid w:val="00913E27"/>
    <w:rsid w:val="00921602"/>
    <w:rsid w:val="00933B8D"/>
    <w:rsid w:val="00957EA1"/>
    <w:rsid w:val="00961A95"/>
    <w:rsid w:val="00966A05"/>
    <w:rsid w:val="00966E5B"/>
    <w:rsid w:val="009A53C2"/>
    <w:rsid w:val="009B4EF0"/>
    <w:rsid w:val="009D271F"/>
    <w:rsid w:val="00A14B2B"/>
    <w:rsid w:val="00A25C7C"/>
    <w:rsid w:val="00A44016"/>
    <w:rsid w:val="00A55B15"/>
    <w:rsid w:val="00A929C2"/>
    <w:rsid w:val="00AA76CC"/>
    <w:rsid w:val="00AB3767"/>
    <w:rsid w:val="00AC69E3"/>
    <w:rsid w:val="00AD097F"/>
    <w:rsid w:val="00AF6472"/>
    <w:rsid w:val="00B31096"/>
    <w:rsid w:val="00B52948"/>
    <w:rsid w:val="00B54DD6"/>
    <w:rsid w:val="00B67A7D"/>
    <w:rsid w:val="00B844F4"/>
    <w:rsid w:val="00BA06A1"/>
    <w:rsid w:val="00BA770A"/>
    <w:rsid w:val="00BB4345"/>
    <w:rsid w:val="00BF6BF8"/>
    <w:rsid w:val="00C054DE"/>
    <w:rsid w:val="00C12CF5"/>
    <w:rsid w:val="00C16A62"/>
    <w:rsid w:val="00C239C0"/>
    <w:rsid w:val="00C539EE"/>
    <w:rsid w:val="00C54A12"/>
    <w:rsid w:val="00C679A9"/>
    <w:rsid w:val="00C7541C"/>
    <w:rsid w:val="00CA7475"/>
    <w:rsid w:val="00CB15DB"/>
    <w:rsid w:val="00CC0FAA"/>
    <w:rsid w:val="00CD0736"/>
    <w:rsid w:val="00D0274B"/>
    <w:rsid w:val="00D027EC"/>
    <w:rsid w:val="00D1570F"/>
    <w:rsid w:val="00D20070"/>
    <w:rsid w:val="00D32830"/>
    <w:rsid w:val="00D416A2"/>
    <w:rsid w:val="00D56513"/>
    <w:rsid w:val="00D64AF4"/>
    <w:rsid w:val="00D7125D"/>
    <w:rsid w:val="00D754C7"/>
    <w:rsid w:val="00D839CA"/>
    <w:rsid w:val="00DB7153"/>
    <w:rsid w:val="00DB7F05"/>
    <w:rsid w:val="00DC4F1A"/>
    <w:rsid w:val="00DC66EF"/>
    <w:rsid w:val="00DC7729"/>
    <w:rsid w:val="00DE6CD1"/>
    <w:rsid w:val="00DF28D8"/>
    <w:rsid w:val="00E028C3"/>
    <w:rsid w:val="00E03D98"/>
    <w:rsid w:val="00E060F2"/>
    <w:rsid w:val="00E14F77"/>
    <w:rsid w:val="00E17EDB"/>
    <w:rsid w:val="00E3076B"/>
    <w:rsid w:val="00E31F0E"/>
    <w:rsid w:val="00E36978"/>
    <w:rsid w:val="00E50799"/>
    <w:rsid w:val="00E54303"/>
    <w:rsid w:val="00E82A1E"/>
    <w:rsid w:val="00EC06F4"/>
    <w:rsid w:val="00EC586E"/>
    <w:rsid w:val="00EE05C2"/>
    <w:rsid w:val="00EE4E36"/>
    <w:rsid w:val="00F42E0E"/>
    <w:rsid w:val="00F47017"/>
    <w:rsid w:val="00F665F4"/>
    <w:rsid w:val="00F81A58"/>
    <w:rsid w:val="00F81F56"/>
    <w:rsid w:val="00FD225F"/>
    <w:rsid w:val="00FD36B9"/>
    <w:rsid w:val="00FE4E83"/>
    <w:rsid w:val="00FF296E"/>
    <w:rsid w:val="1FC701DB"/>
    <w:rsid w:val="31C2036A"/>
    <w:rsid w:val="320D02A5"/>
    <w:rsid w:val="348E566F"/>
    <w:rsid w:val="3A226944"/>
    <w:rsid w:val="3AEE6A48"/>
    <w:rsid w:val="3C1620AA"/>
    <w:rsid w:val="3D8F080F"/>
    <w:rsid w:val="44CE1FA4"/>
    <w:rsid w:val="487F73ED"/>
    <w:rsid w:val="4A347EAE"/>
    <w:rsid w:val="52600405"/>
    <w:rsid w:val="529B4319"/>
    <w:rsid w:val="57773DD6"/>
    <w:rsid w:val="578B79AB"/>
    <w:rsid w:val="5CCD3FD5"/>
    <w:rsid w:val="61FA5F9D"/>
    <w:rsid w:val="64CD6910"/>
    <w:rsid w:val="6789158D"/>
    <w:rsid w:val="67D81BA4"/>
    <w:rsid w:val="6AAF1C96"/>
    <w:rsid w:val="75681757"/>
    <w:rsid w:val="75A346A8"/>
    <w:rsid w:val="79B9382C"/>
    <w:rsid w:val="7B043B76"/>
    <w:rsid w:val="7C041A6A"/>
    <w:rsid w:val="7E32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paragraph" w:styleId="7">
    <w:name w:val="Normal (Web)"/>
    <w:basedOn w:val="1"/>
    <w:qFormat/>
    <w:uiPriority w:val="99"/>
    <w:pPr>
      <w:widowControl/>
      <w:jc w:val="left"/>
    </w:pPr>
    <w:rPr>
      <w:rFonts w:ascii="宋体" w:hAnsi="宋体" w:eastAsia="宋体" w:cs="宋体"/>
      <w:kern w:val="0"/>
      <w:sz w:val="28"/>
      <w:szCs w:val="28"/>
    </w:rPr>
  </w:style>
  <w:style w:type="table" w:styleId="9">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页眉 Char"/>
    <w:basedOn w:val="10"/>
    <w:link w:val="6"/>
    <w:qFormat/>
    <w:uiPriority w:val="99"/>
    <w:rPr>
      <w:rFonts w:asciiTheme="minorHAnsi" w:hAnsiTheme="minorHAnsi" w:eastAsiaTheme="minorEastAsia"/>
      <w:sz w:val="18"/>
      <w:szCs w:val="18"/>
    </w:rPr>
  </w:style>
  <w:style w:type="character" w:customStyle="1" w:styleId="12">
    <w:name w:val="页脚 Char"/>
    <w:basedOn w:val="10"/>
    <w:link w:val="5"/>
    <w:qFormat/>
    <w:uiPriority w:val="99"/>
    <w:rPr>
      <w:sz w:val="18"/>
      <w:szCs w:val="18"/>
    </w:rPr>
  </w:style>
  <w:style w:type="paragraph" w:customStyle="1" w:styleId="13">
    <w:name w:val="列出段落1"/>
    <w:basedOn w:val="1"/>
    <w:qFormat/>
    <w:uiPriority w:val="1"/>
    <w:pPr>
      <w:spacing w:before="2"/>
      <w:ind w:left="119" w:right="434" w:firstLine="643"/>
    </w:pPr>
    <w:rPr>
      <w:rFonts w:ascii="仿宋_GB2312" w:hAnsi="仿宋_GB2312" w:eastAsia="仿宋_GB2312" w:cs="仿宋_GB2312"/>
      <w:lang w:val="zh-CN" w:bidi="zh-CN"/>
    </w:rPr>
  </w:style>
  <w:style w:type="character" w:customStyle="1" w:styleId="14">
    <w:name w:val="批注框文本 Char"/>
    <w:basedOn w:val="10"/>
    <w:link w:val="4"/>
    <w:semiHidden/>
    <w:qFormat/>
    <w:uiPriority w:val="99"/>
    <w:rPr>
      <w:rFonts w:asciiTheme="minorHAnsi" w:hAnsiTheme="minorHAnsi" w:eastAsiaTheme="minorEastAsia" w:cstheme="minorBidi"/>
      <w:kern w:val="2"/>
      <w:sz w:val="18"/>
      <w:szCs w:val="1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4.jpeg"/><Relationship Id="rId34" Type="http://schemas.openxmlformats.org/officeDocument/2006/relationships/image" Target="media/image3.jpeg"/><Relationship Id="rId33" Type="http://schemas.openxmlformats.org/officeDocument/2006/relationships/chart" Target="charts/chart5.xml"/><Relationship Id="rId32" Type="http://schemas.openxmlformats.org/officeDocument/2006/relationships/chart" Target="charts/chart4.xml"/><Relationship Id="rId31" Type="http://schemas.openxmlformats.org/officeDocument/2006/relationships/chart" Target="charts/chart3.xml"/><Relationship Id="rId30" Type="http://schemas.openxmlformats.org/officeDocument/2006/relationships/chart" Target="charts/chart2.xml"/><Relationship Id="rId3" Type="http://schemas.openxmlformats.org/officeDocument/2006/relationships/header" Target="header1.xml"/><Relationship Id="rId29" Type="http://schemas.openxmlformats.org/officeDocument/2006/relationships/chart" Target="charts/chart1.xml"/><Relationship Id="rId28" Type="http://schemas.openxmlformats.org/officeDocument/2006/relationships/image" Target="media/image2.GIF"/><Relationship Id="rId27" Type="http://schemas.openxmlformats.org/officeDocument/2006/relationships/image" Target="media/image1.jpeg"/><Relationship Id="rId26" Type="http://schemas.openxmlformats.org/officeDocument/2006/relationships/theme" Target="theme/theme1.xml"/><Relationship Id="rId25" Type="http://schemas.openxmlformats.org/officeDocument/2006/relationships/footer" Target="footer10.xml"/><Relationship Id="rId24" Type="http://schemas.openxmlformats.org/officeDocument/2006/relationships/header" Target="header13.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qhtf/C:\Users\wangmingxin\AppData\Roaming\kingsoft\office6\templates\download\5185bd05-a416-9a0b-b3d5-d2d8db942b83\&#31616;&#32422;&#25991;&#26723;&#23553;&#38754;&#27169;&#26495;.doc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3.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view3D>
      <c:rotX val="75"/>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收入构成情况</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财政拨款收入</c:v>
                </c:pt>
                <c:pt idx="1">
                  <c:v>事业收入</c:v>
                </c:pt>
                <c:pt idx="2">
                  <c:v>经营收入</c:v>
                </c:pt>
                <c:pt idx="3">
                  <c:v>其他收入</c:v>
                </c:pt>
              </c:strCache>
            </c:strRef>
          </c:cat>
          <c:val>
            <c:numRef>
              <c:f>Sheet1!$B$2:$B$5</c:f>
              <c:numCache>
                <c:formatCode>0%</c:formatCode>
                <c:ptCount val="4"/>
                <c:pt idx="0">
                  <c:v>1</c:v>
                </c:pt>
                <c:pt idx="1">
                  <c:v>0</c:v>
                </c:pt>
                <c:pt idx="2">
                  <c:v>0</c:v>
                </c:pt>
                <c:pt idx="3">
                  <c:v>0</c:v>
                </c:pt>
              </c:numCache>
            </c:numRef>
          </c:val>
        </c:ser>
        <c:dLbls>
          <c:showLegendKey val="0"/>
          <c:showVal val="0"/>
          <c:showCatName val="1"/>
          <c:showSerName val="0"/>
          <c:showPercent val="1"/>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支出构成</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0%</c:formatCode>
                <c:ptCount val="2"/>
                <c:pt idx="0">
                  <c:v>1</c:v>
                </c:pt>
                <c:pt idx="1">
                  <c:v>0</c:v>
                </c:pt>
              </c:numCache>
            </c:numRef>
          </c:val>
        </c:ser>
        <c:dLbls>
          <c:showLegendKey val="0"/>
          <c:showVal val="1"/>
          <c:showCatName val="1"/>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财政拨款收支情况</a:t>
            </a:r>
            <a:endParaRPr lang="en-US" altLang="zh-CN"/>
          </a:p>
        </c:rich>
      </c:tx>
      <c:layout/>
      <c:overlay val="0"/>
    </c:title>
    <c:autoTitleDeleted val="0"/>
    <c:plotArea>
      <c:layout/>
      <c:barChart>
        <c:barDir val="col"/>
        <c:grouping val="clustered"/>
        <c:varyColors val="0"/>
        <c:ser>
          <c:idx val="0"/>
          <c:order val="0"/>
          <c:tx>
            <c:strRef>
              <c:f>Sheet1!$B$1</c:f>
              <c:strCache>
                <c:ptCount val="1"/>
                <c:pt idx="0">
                  <c:v>2018年度</c:v>
                </c:pt>
              </c:strCache>
            </c:strRef>
          </c:tx>
          <c:invertIfNegative val="0"/>
          <c:dLbls>
            <c:delete val="1"/>
          </c:dLbls>
          <c:cat>
            <c:strRef>
              <c:f>Sheet1!$A$2:$A$5</c:f>
              <c:strCache>
                <c:ptCount val="2"/>
                <c:pt idx="0">
                  <c:v>收入（万元）</c:v>
                </c:pt>
                <c:pt idx="1">
                  <c:v>支出（万元）</c:v>
                </c:pt>
              </c:strCache>
            </c:strRef>
          </c:cat>
          <c:val>
            <c:numRef>
              <c:f>Sheet1!$B$2:$B$5</c:f>
              <c:numCache>
                <c:formatCode>General</c:formatCode>
                <c:ptCount val="4"/>
                <c:pt idx="0">
                  <c:v>505.68</c:v>
                </c:pt>
                <c:pt idx="1">
                  <c:v>486.78</c:v>
                </c:pt>
              </c:numCache>
            </c:numRef>
          </c:val>
        </c:ser>
        <c:ser>
          <c:idx val="1"/>
          <c:order val="1"/>
          <c:tx>
            <c:strRef>
              <c:f>Sheet1!$C$1</c:f>
              <c:strCache>
                <c:ptCount val="1"/>
                <c:pt idx="0">
                  <c:v>2019年度</c:v>
                </c:pt>
              </c:strCache>
            </c:strRef>
          </c:tx>
          <c:invertIfNegative val="0"/>
          <c:dLbls>
            <c:delete val="1"/>
          </c:dLbls>
          <c:cat>
            <c:strRef>
              <c:f>Sheet1!$A$2:$A$5</c:f>
              <c:strCache>
                <c:ptCount val="2"/>
                <c:pt idx="0">
                  <c:v>收入（万元）</c:v>
                </c:pt>
                <c:pt idx="1">
                  <c:v>支出（万元）</c:v>
                </c:pt>
              </c:strCache>
            </c:strRef>
          </c:cat>
          <c:val>
            <c:numRef>
              <c:f>Sheet1!$C$2:$C$5</c:f>
              <c:numCache>
                <c:formatCode>General</c:formatCode>
                <c:ptCount val="4"/>
                <c:pt idx="0">
                  <c:v>461.89</c:v>
                </c:pt>
                <c:pt idx="1">
                  <c:v>426.52</c:v>
                </c:pt>
              </c:numCache>
            </c:numRef>
          </c:val>
        </c:ser>
        <c:dLbls>
          <c:showLegendKey val="0"/>
          <c:showVal val="0"/>
          <c:showCatName val="0"/>
          <c:showSerName val="0"/>
          <c:showPercent val="0"/>
          <c:showBubbleSize val="0"/>
        </c:dLbls>
        <c:gapWidth val="150"/>
        <c:axId val="39255424"/>
        <c:axId val="257479808"/>
      </c:barChart>
      <c:catAx>
        <c:axId val="3925542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7479808"/>
        <c:crosses val="autoZero"/>
        <c:auto val="1"/>
        <c:lblAlgn val="ctr"/>
        <c:lblOffset val="100"/>
        <c:noMultiLvlLbl val="0"/>
      </c:catAx>
      <c:valAx>
        <c:axId val="257479808"/>
        <c:scaling>
          <c:orientation val="minMax"/>
        </c:scaling>
        <c:delete val="0"/>
        <c:axPos val="l"/>
        <c:majorGridlines/>
        <c:title>
          <c:layout/>
          <c:overlay val="0"/>
          <c:txPr>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p>
          </c:txPr>
        </c:title>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9255424"/>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财政拨款收支预决算对比情况</a:t>
            </a:r>
            <a:endParaRPr lang="zh-CN"/>
          </a:p>
        </c:rich>
      </c:tx>
      <c:layout/>
      <c:overlay val="0"/>
    </c:title>
    <c:autoTitleDeleted val="0"/>
    <c:plotArea>
      <c:layout/>
      <c:barChart>
        <c:barDir val="col"/>
        <c:grouping val="clustered"/>
        <c:varyColors val="0"/>
        <c:ser>
          <c:idx val="0"/>
          <c:order val="0"/>
          <c:tx>
            <c:strRef>
              <c:f>Sheet1!$B$1</c:f>
              <c:strCache>
                <c:ptCount val="1"/>
                <c:pt idx="0">
                  <c:v>年初预算数（万元）</c:v>
                </c:pt>
              </c:strCache>
            </c:strRef>
          </c:tx>
          <c:invertIfNegative val="0"/>
          <c:dLbls>
            <c:delete val="1"/>
          </c:dLbls>
          <c:cat>
            <c:strRef>
              <c:f>Sheet1!$A$2:$A$5</c:f>
              <c:strCache>
                <c:ptCount val="2"/>
                <c:pt idx="0">
                  <c:v>一般公共预算收入</c:v>
                </c:pt>
                <c:pt idx="1">
                  <c:v>一般公共预算支出</c:v>
                </c:pt>
              </c:strCache>
            </c:strRef>
          </c:cat>
          <c:val>
            <c:numRef>
              <c:f>Sheet1!$B$2:$B$5</c:f>
              <c:numCache>
                <c:formatCode>General</c:formatCode>
                <c:ptCount val="4"/>
                <c:pt idx="0">
                  <c:v>317.46</c:v>
                </c:pt>
                <c:pt idx="1">
                  <c:v>317.46</c:v>
                </c:pt>
              </c:numCache>
            </c:numRef>
          </c:val>
        </c:ser>
        <c:ser>
          <c:idx val="1"/>
          <c:order val="1"/>
          <c:tx>
            <c:strRef>
              <c:f>Sheet1!$C$1</c:f>
              <c:strCache>
                <c:ptCount val="1"/>
                <c:pt idx="0">
                  <c:v>决算数（万元）</c:v>
                </c:pt>
              </c:strCache>
            </c:strRef>
          </c:tx>
          <c:invertIfNegative val="0"/>
          <c:dLbls>
            <c:delete val="1"/>
          </c:dLbls>
          <c:cat>
            <c:strRef>
              <c:f>Sheet1!$A$2:$A$5</c:f>
              <c:strCache>
                <c:ptCount val="2"/>
                <c:pt idx="0">
                  <c:v>一般公共预算收入</c:v>
                </c:pt>
                <c:pt idx="1">
                  <c:v>一般公共预算支出</c:v>
                </c:pt>
              </c:strCache>
            </c:strRef>
          </c:cat>
          <c:val>
            <c:numRef>
              <c:f>Sheet1!$C$2:$C$5</c:f>
              <c:numCache>
                <c:formatCode>General</c:formatCode>
                <c:ptCount val="4"/>
                <c:pt idx="0">
                  <c:v>461.89</c:v>
                </c:pt>
                <c:pt idx="1">
                  <c:v>426.52</c:v>
                </c:pt>
              </c:numCache>
            </c:numRef>
          </c:val>
        </c:ser>
        <c:dLbls>
          <c:showLegendKey val="0"/>
          <c:showVal val="0"/>
          <c:showCatName val="0"/>
          <c:showSerName val="0"/>
          <c:showPercent val="0"/>
          <c:showBubbleSize val="0"/>
        </c:dLbls>
        <c:gapWidth val="150"/>
        <c:axId val="39238656"/>
        <c:axId val="39260928"/>
      </c:barChart>
      <c:catAx>
        <c:axId val="3923865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9260928"/>
        <c:crosses val="autoZero"/>
        <c:auto val="1"/>
        <c:lblAlgn val="ctr"/>
        <c:lblOffset val="100"/>
        <c:noMultiLvlLbl val="0"/>
      </c:catAx>
      <c:valAx>
        <c:axId val="39260928"/>
        <c:scaling>
          <c:orientation val="minMax"/>
        </c:scaling>
        <c:delete val="0"/>
        <c:axPos val="l"/>
        <c:majorGridlines/>
        <c:title>
          <c:layout/>
          <c:overlay val="0"/>
          <c:txPr>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p>
          </c:txPr>
        </c:title>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9238656"/>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财政拨款支出决算结构情况</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一般公共服务（类）支出</c:v>
                </c:pt>
                <c:pt idx="1">
                  <c:v>社会保障和就业（类）支出</c:v>
                </c:pt>
                <c:pt idx="2">
                  <c:v>医疗卫生与计划生育（类）支出</c:v>
                </c:pt>
                <c:pt idx="3">
                  <c:v>住房保障（类）支出</c:v>
                </c:pt>
              </c:strCache>
            </c:strRef>
          </c:cat>
          <c:val>
            <c:numRef>
              <c:f>Sheet1!$B$2:$B$5</c:f>
              <c:numCache>
                <c:formatCode>0.00%</c:formatCode>
                <c:ptCount val="4"/>
                <c:pt idx="0">
                  <c:v>0.768300000000001</c:v>
                </c:pt>
                <c:pt idx="1">
                  <c:v>0.1012</c:v>
                </c:pt>
                <c:pt idx="2">
                  <c:v>0.0859</c:v>
                </c:pt>
                <c:pt idx="3">
                  <c:v>0.0446</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4150"/>
    <customShpInfo spid="_x0000_s4149"/>
    <customShpInfo spid="_x0000_s4148"/>
    <customShpInfo spid="_x0000_s4147"/>
    <customShpInfo spid="_x0000_s4146"/>
    <customShpInfo spid="_x0000_s4145"/>
    <customShpInfo spid="_x0000_s4144"/>
    <customShpInfo spid="_x0000_s4143"/>
    <customShpInfo spid="_x0000_s4142"/>
    <customShpInfo spid="_x0000_s4141"/>
    <customShpInfo spid="_x0000_s4140"/>
    <customShpInfo spid="_x0000_s4139"/>
    <customShpInfo spid="_x0000_s4138"/>
    <customShpInfo spid="_x0000_s4137"/>
    <customShpInfo spid="_x0000_s4136"/>
    <customShpInfo spid="_x0000_s4135"/>
    <customShpInfo spid="_x0000_s4134"/>
    <customShpInfo spid="_x0000_s4133"/>
    <customShpInfo spid="_x0000_s4132"/>
    <customShpInfo spid="_x0000_s4131"/>
    <customShpInfo spid="_x0000_s4130"/>
    <customShpInfo spid="_x0000_s4129"/>
    <customShpInfo spid="_x0000_s4128"/>
    <customShpInfo spid="_x0000_s4127"/>
    <customShpInfo spid="_x0000_s4126"/>
    <customShpInfo spid="_x0000_s4125"/>
    <customShpInfo spid="_x0000_s4124"/>
    <customShpInfo spid="_x0000_s4123"/>
    <customShpInfo spid="_x0000_s4122"/>
    <customShpInfo spid="_x0000_s4121"/>
    <customShpInfo spid="_x0000_s4119"/>
    <customShpInfo spid="_x0000_s4118"/>
    <customShpInfo spid="_x0000_s4117"/>
    <customShpInfo spid="_x0000_s4116"/>
    <customShpInfo spid="_x0000_s4115"/>
    <customShpInfo spid="_x0000_s4114"/>
    <customShpInfo spid="_x0000_s4113"/>
    <customShpInfo spid="_x0000_s4120"/>
    <customShpInfo spid="_x0000_s4112"/>
    <customShpInfo spid="_x0000_s4111"/>
    <customShpInfo spid="_x0000_s4110"/>
    <customShpInfo spid="_x0000_s4109"/>
    <customShpInfo spid="_x0000_s4108"/>
    <customShpInfo spid="_x0000_s4107"/>
    <customShpInfo spid="_x0000_s4106"/>
    <customShpInfo spid="_x0000_s4105"/>
    <customShpInfo spid="_x0000_s4103"/>
    <customShpInfo spid="_x0000_s4102"/>
    <customShpInfo spid="_x0000_s4101"/>
    <customShpInfo spid="_x0000_s4100"/>
    <customShpInfo spid="_x0000_s4099"/>
    <customShpInfo spid="_x0000_s4098"/>
    <customShpInfo spid="_x0000_s4097"/>
    <customShpInfo spid="_x0000_s4104"/>
    <customShpInfo spid="_x0000_s1026"/>
    <customShpInfo spid="_x0000_s1044"/>
    <customShpInfo spid="_x0000_s1027"/>
    <customShpInfo spid="_x0000_s1043"/>
    <customShpInfo spid="_x0000_s1042"/>
    <customShpInfo spid="_x0000_s1041"/>
    <customShpInfo spid="_x0000_s1040"/>
    <customShpInfo spid="_x0000_s1029"/>
    <customShpInfo spid="_x0000_s1030"/>
    <customShpInfo spid="_x0000_s1028"/>
    <customShpInfo spid="_x0000_s1031"/>
    <customShpInfo spid="_x0000_s1032"/>
    <customShpInfo spid="_x0000_s1033"/>
    <customShpInfo spid="_x0000_s1034"/>
    <customShpInfo spid="_x0000_s1035"/>
    <customShpInfo spid="_x0000_s1047"/>
    <customShpInfo spid="_x0000_s1048"/>
    <customShpInfo spid="_x0000_s1046"/>
    <customShpInfo spid="_x0000_s1037"/>
    <customShpInfo spid="_x0000_s1038"/>
    <customShpInfo spid="_x0000_s1039"/>
  </customShpExts>
</s:customData>
</file>

<file path=customXml/item2.xml><?xml version='1.0' standalone='no'?>
<b:Sources xmlns:b="http://schemas.openxmlformats.org/officeDocument/2006/bibliography" StyleName="APA" SelectedStyle="\APASixthEditionOfficeOnline.xsl" xmlns:b="http://schemas.openxmlformats.org/officeDocument/2006/bibliography"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68B27A-23BE-480F-AC9C-4D75F52EB84E}">
  <ds:schemaRefs/>
</ds:datastoreItem>
</file>

<file path=docProps/app.xml><?xml version="1.0" encoding="utf-8"?>
<Properties xmlns="http://schemas.openxmlformats.org/officeDocument/2006/extended-properties" xmlns:vt="http://schemas.openxmlformats.org/officeDocument/2006/docPropsVTypes">
  <Template>简约文档封面模板</Template>
  <Pages>34</Pages>
  <Words>1694</Words>
  <Characters>9659</Characters>
  <Lines>80</Lines>
  <Paragraphs>22</Paragraphs>
  <TotalTime>471</TotalTime>
  <ScaleCrop>false</ScaleCrop>
  <LinksUpToDate>false</LinksUpToDate>
  <CharactersWithSpaces>11331</CharactersWithSpaces>
  <Application>WPS Office_11.8.2.12333_F1E327BC-269C-435d-A152-05C5408002CA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2020-07-29T17:42:00Z</dcterms:created>
  <dc:creator>王明新TIAD</dc:creator>
  <cp:lastModifiedBy>qhtf</cp:lastModifiedBy>
  <cp:lastPrinted>2020-08-20T09:35:00Z</cp:lastPrinted>
  <dcterms:modified xsi:type="dcterms:W3CDTF">2025-08-11T16:46:30Z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2052-11.8.2.12333</vt:lpwstr>
  </property>
  <property fmtid="{D5CDD505-2E9C-101B-9397-08002B2CF9AE}" pid="3" name="ICV">
    <vt:lpwstr>00454F8A30DFA47EE6AD9968871723F3</vt:lpwstr>
  </property>
</Properties>
</file>